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1BA8" w:rsidRDefault="006E1BA8" w:rsidP="00C91DF0">
      <w:pPr>
        <w:widowControl/>
        <w:adjustRightInd w:val="0"/>
        <w:ind w:right="3"/>
        <w:jc w:val="center"/>
        <w:rPr>
          <w:rFonts w:eastAsiaTheme="minorHAnsi"/>
          <w:b/>
          <w:bCs/>
          <w:color w:val="000000"/>
          <w:sz w:val="24"/>
          <w:szCs w:val="24"/>
          <w:lang w:val="en-US"/>
        </w:rPr>
      </w:pPr>
      <w:r w:rsidRPr="00E54BEC">
        <w:rPr>
          <w:rFonts w:eastAsiaTheme="minorHAnsi"/>
          <w:b/>
          <w:bCs/>
          <w:color w:val="000000"/>
          <w:sz w:val="24"/>
          <w:szCs w:val="24"/>
          <w:lang w:val="en-US"/>
        </w:rPr>
        <w:t>PERSEPSI PETANI TERHADAP BUDIDAYA PADI DENGAN TEKNIK SALIBU(DI KELURAHAN MUARA MANOMPAS KECAMATANMUARA BATANG TORU KABUPATENTAPANULI SELATAN)</w:t>
      </w:r>
    </w:p>
    <w:p w:rsidR="006E1BA8" w:rsidRPr="006E1BA8" w:rsidRDefault="006E1BA8" w:rsidP="00C91DF0">
      <w:pPr>
        <w:widowControl/>
        <w:adjustRightInd w:val="0"/>
        <w:ind w:right="3"/>
        <w:jc w:val="center"/>
        <w:rPr>
          <w:b/>
          <w:sz w:val="24"/>
          <w:szCs w:val="24"/>
        </w:rPr>
      </w:pPr>
      <w:r>
        <w:rPr>
          <w:rFonts w:eastAsiaTheme="minorHAnsi"/>
          <w:b/>
          <w:bCs/>
          <w:color w:val="000000"/>
          <w:sz w:val="24"/>
          <w:szCs w:val="24"/>
          <w:lang w:val="en-US"/>
        </w:rPr>
        <w:t xml:space="preserve">Oleh: </w:t>
      </w:r>
    </w:p>
    <w:p w:rsidR="006E1BA8" w:rsidRPr="00C91DF0" w:rsidRDefault="006E1BA8" w:rsidP="00C91DF0">
      <w:pPr>
        <w:pStyle w:val="BodyText"/>
        <w:spacing w:before="36"/>
        <w:ind w:left="0" w:right="3"/>
        <w:jc w:val="center"/>
        <w:rPr>
          <w:b/>
          <w:lang w:val="en-US"/>
        </w:rPr>
      </w:pPr>
      <w:r w:rsidRPr="00C91DF0">
        <w:rPr>
          <w:b/>
          <w:lang w:val="en-US"/>
        </w:rPr>
        <w:t>Sutan Pulungan</w:t>
      </w:r>
      <w:r w:rsidR="00C91DF0" w:rsidRPr="00C91DF0">
        <w:rPr>
          <w:b/>
          <w:lang w:val="en-US"/>
        </w:rPr>
        <w:t>, Ummi Kalsum Matondang</w:t>
      </w:r>
      <w:r w:rsidRPr="00C91DF0">
        <w:rPr>
          <w:b/>
        </w:rPr>
        <w:t>,</w:t>
      </w:r>
      <w:r w:rsidRPr="00C91DF0">
        <w:rPr>
          <w:b/>
          <w:lang w:val="en-US"/>
        </w:rPr>
        <w:t>Yulia Windi Tanjung</w:t>
      </w:r>
    </w:p>
    <w:p w:rsidR="006E1BA8" w:rsidRDefault="006E1BA8" w:rsidP="00C91DF0">
      <w:pPr>
        <w:spacing w:before="45"/>
        <w:ind w:right="3"/>
        <w:jc w:val="center"/>
        <w:rPr>
          <w:i/>
        </w:rPr>
      </w:pPr>
      <w:r>
        <w:rPr>
          <w:i/>
        </w:rPr>
        <w:t>Dosen</w:t>
      </w:r>
      <w:r>
        <w:rPr>
          <w:i/>
          <w:lang w:val="en-US"/>
        </w:rPr>
        <w:t>Prodi. Agribisnis</w:t>
      </w:r>
      <w:r>
        <w:rPr>
          <w:i/>
        </w:rPr>
        <w:t>FakultasPertanianUGNPadangsidimpuan</w:t>
      </w:r>
    </w:p>
    <w:p w:rsidR="006E1BA8" w:rsidRDefault="006E1BA8" w:rsidP="00C91DF0">
      <w:pPr>
        <w:pStyle w:val="BodyText"/>
        <w:spacing w:before="8"/>
        <w:ind w:left="0" w:right="3"/>
        <w:jc w:val="center"/>
        <w:rPr>
          <w:i/>
        </w:rPr>
      </w:pPr>
      <w:r>
        <w:rPr>
          <w:i/>
          <w:lang w:val="en-US"/>
        </w:rPr>
        <w:t xml:space="preserve">Mahasiswa Fakultas Pertanian </w:t>
      </w:r>
      <w:r>
        <w:rPr>
          <w:i/>
        </w:rPr>
        <w:t>UGNPadangsidimpuan</w:t>
      </w:r>
    </w:p>
    <w:p w:rsidR="00C91DF0" w:rsidRDefault="00C91DF0" w:rsidP="00C91DF0">
      <w:pPr>
        <w:pStyle w:val="BodyText"/>
        <w:spacing w:before="8"/>
        <w:ind w:left="0" w:right="3"/>
        <w:jc w:val="center"/>
        <w:rPr>
          <w:i/>
          <w:sz w:val="27"/>
        </w:rPr>
      </w:pPr>
    </w:p>
    <w:p w:rsidR="006E1BA8" w:rsidRDefault="006E1BA8" w:rsidP="00C91DF0">
      <w:pPr>
        <w:spacing w:before="1" w:after="120"/>
        <w:ind w:right="3"/>
        <w:jc w:val="center"/>
        <w:rPr>
          <w:b/>
          <w:i/>
          <w:sz w:val="24"/>
        </w:rPr>
      </w:pPr>
      <w:r>
        <w:rPr>
          <w:b/>
          <w:i/>
          <w:sz w:val="24"/>
        </w:rPr>
        <w:t>Abstrak</w:t>
      </w:r>
    </w:p>
    <w:p w:rsidR="006E1BA8" w:rsidRPr="006D38D6" w:rsidRDefault="006E1BA8" w:rsidP="006E1BA8">
      <w:pPr>
        <w:widowControl/>
        <w:adjustRightInd w:val="0"/>
        <w:ind w:right="121" w:firstLine="578"/>
        <w:jc w:val="both"/>
        <w:rPr>
          <w:rFonts w:eastAsiaTheme="minorHAnsi"/>
          <w:b/>
          <w:i/>
          <w:color w:val="000000"/>
          <w:sz w:val="24"/>
          <w:szCs w:val="24"/>
          <w:lang w:val="en-US"/>
        </w:rPr>
      </w:pPr>
      <w:r w:rsidRPr="006D38D6">
        <w:rPr>
          <w:rFonts w:eastAsiaTheme="minorHAnsi"/>
          <w:b/>
          <w:i/>
          <w:color w:val="000000"/>
          <w:sz w:val="24"/>
          <w:szCs w:val="24"/>
          <w:lang w:val="en-US"/>
        </w:rPr>
        <w:t>Dalam kurun waktu terakhir, percepatan dan peningkatan produksi pangan terutama padi menjadi sebuah keniscayaan. Hal ini tidak terlepas dari jumlah penduduk  yang semakin bertambah. Di sisi lain, budaya konsumsi non beras melalui gerakan diversifikasi belum menunjukan perkembangan  yang signifikan. Sementara, jumlah penduduk terus bertambah, sehingga kebutuhan akan pangan juga terus bertambah. Solusinya adalah diperlukan teknologi  yang dapat meningkatkan produksi pangan atau pemanfaatan lahan kosong untuk ditanami tanaman pangan, salah satunya budidaya padi dengan teknik salibu. Ada  beberapa keuntungan teknologi budidaya padi salibu diantaranya adalah umurnya relatif lebih pendek, kebutuhan air lebih sedikit,  biaya produksi lebih rendah karena penghematan dalam pengolahan tanah, penanaman, penggunaan bibit, kemurnian genetik lebih terjaga. Penelitian ini dilakukan di Kelurahan Muara Manompas, Kecamatan Muara Batangtoru, Kabupaten Tapanuli Selatan dan dilakukan pada tahun 2019. Metode penelitian  yang digunakan adalah studi kasus. Data yang dikumpulkan adalah data primer dan sekunder yang bersifat kuantitatif. Berdasarkan hasil penelitian yang dilakukan di kelurahan Muara Manompas, kecamatan Muara Batangtoru, kabupaten Tapanuli Selatan tentang persepsi petani terhadap budidaya padi dengan teknik salibu maka dapat disimpulkan bahwa Petani di Desa Muara Manompas Kecamatan Muara Batang Toru memiliki persepsi yang baik terhadap budidaya padi menggunakan teknik salibu dikarenakan tingkat persepsi tergolong tinggi dengan rata-rata skor secara keseluruhan adalah 2,42. Artinya  petani menerima dengan baik keberadaan Teknik Salibu di Kelurahan Muara Manompas Kecamatan Muara Batang Toru. Berdasarkan permasalahan yang dibahas dalam penelitian ini peneliti menggunakan pendekatan secara kualitatif deskriptif. Penentuan tingkat persepsi dikelompokan menjadi 2 kategori yaitu persepsi positif dan persepsi negatif yang dikategorikan berdasarkan nilai interval, Persepsi negatif dengan skor (0,5 – 1,5), Persepsi positif denganskor (1,6 - 3 ).</w:t>
      </w:r>
    </w:p>
    <w:p w:rsidR="006E1BA8" w:rsidRPr="00764D35" w:rsidRDefault="006E1BA8" w:rsidP="006E1BA8">
      <w:pPr>
        <w:widowControl/>
        <w:adjustRightInd w:val="0"/>
        <w:spacing w:before="120"/>
        <w:rPr>
          <w:b/>
          <w:i/>
          <w:sz w:val="24"/>
          <w:lang w:val="en-US"/>
        </w:rPr>
      </w:pPr>
      <w:r>
        <w:rPr>
          <w:b/>
          <w:i/>
          <w:sz w:val="23"/>
          <w:szCs w:val="23"/>
          <w:lang w:val="en-US"/>
        </w:rPr>
        <w:t>Kata Kunci : Persepsi petani</w:t>
      </w:r>
      <w:r w:rsidRPr="008A01B4">
        <w:rPr>
          <w:b/>
          <w:i/>
          <w:sz w:val="23"/>
          <w:szCs w:val="23"/>
          <w:lang w:val="en-US"/>
        </w:rPr>
        <w:t xml:space="preserve">, </w:t>
      </w:r>
      <w:r>
        <w:rPr>
          <w:b/>
          <w:i/>
          <w:sz w:val="23"/>
          <w:szCs w:val="23"/>
          <w:lang w:val="en-US"/>
        </w:rPr>
        <w:t>padi, teknik salibu</w:t>
      </w:r>
    </w:p>
    <w:p w:rsidR="006E1BA8" w:rsidRDefault="006E1BA8" w:rsidP="006E1BA8">
      <w:pPr>
        <w:pStyle w:val="BodyText"/>
        <w:spacing w:before="6"/>
        <w:ind w:left="0"/>
        <w:rPr>
          <w:b/>
          <w:i/>
          <w:sz w:val="31"/>
        </w:rPr>
      </w:pPr>
    </w:p>
    <w:p w:rsidR="006E1BA8" w:rsidRDefault="006E1BA8" w:rsidP="006E1BA8">
      <w:pPr>
        <w:pStyle w:val="Heading1"/>
        <w:spacing w:after="60" w:line="275" w:lineRule="exact"/>
        <w:sectPr w:rsidR="006E1BA8" w:rsidSect="006E1BA8">
          <w:headerReference w:type="default" r:id="rId7"/>
          <w:footerReference w:type="default" r:id="rId8"/>
          <w:pgSz w:w="11910" w:h="16840" w:code="9"/>
          <w:pgMar w:top="1301" w:right="1134" w:bottom="1701" w:left="1701" w:header="708" w:footer="998" w:gutter="0"/>
          <w:pgNumType w:start="55"/>
          <w:cols w:space="720"/>
          <w:docGrid w:linePitch="299"/>
        </w:sectPr>
      </w:pPr>
    </w:p>
    <w:p w:rsidR="006E1BA8" w:rsidRDefault="006E1BA8" w:rsidP="006E1BA8">
      <w:pPr>
        <w:pStyle w:val="Heading1"/>
        <w:spacing w:after="60" w:line="275" w:lineRule="exact"/>
      </w:pPr>
      <w:r>
        <w:lastRenderedPageBreak/>
        <w:t>BABIPENDAHULUAN</w:t>
      </w:r>
    </w:p>
    <w:p w:rsidR="006E1BA8" w:rsidRDefault="006E1BA8" w:rsidP="006E1BA8">
      <w:pPr>
        <w:spacing w:after="60" w:line="274" w:lineRule="exact"/>
        <w:ind w:left="119"/>
        <w:jc w:val="both"/>
        <w:rPr>
          <w:b/>
          <w:sz w:val="24"/>
        </w:rPr>
      </w:pPr>
      <w:r>
        <w:rPr>
          <w:b/>
          <w:sz w:val="24"/>
        </w:rPr>
        <w:t>1.1LatarBelakang</w:t>
      </w:r>
    </w:p>
    <w:p w:rsidR="006E1BA8" w:rsidRDefault="006E1BA8" w:rsidP="006E1BA8">
      <w:pPr>
        <w:widowControl/>
        <w:adjustRightInd w:val="0"/>
        <w:ind w:left="142" w:right="121" w:firstLine="567"/>
        <w:jc w:val="both"/>
        <w:rPr>
          <w:rFonts w:eastAsiaTheme="minorHAnsi"/>
          <w:color w:val="000000"/>
          <w:sz w:val="24"/>
          <w:szCs w:val="24"/>
          <w:lang w:val="en-US"/>
        </w:rPr>
      </w:pPr>
      <w:r>
        <w:rPr>
          <w:rFonts w:eastAsiaTheme="minorHAnsi"/>
          <w:color w:val="000000"/>
          <w:sz w:val="24"/>
          <w:szCs w:val="24"/>
          <w:lang w:val="en-US"/>
        </w:rPr>
        <w:t xml:space="preserve">Upaya pemerintah mewujudkan swasembada dan swasembada berkelanjutan untuk komoditas padi terus dilakukan. Pada tahun 2015 pemerintah menargetkan pencapaian swasembada dapat dicapai dalam tiga tahun kedepan, dengan pertumbuhan 2,21% per tahun (Kementan, 2015). Berbagai inovasi untuk meningkatkan </w:t>
      </w:r>
      <w:r>
        <w:rPr>
          <w:rFonts w:eastAsiaTheme="minorHAnsi"/>
          <w:color w:val="000000"/>
          <w:sz w:val="24"/>
          <w:szCs w:val="24"/>
          <w:lang w:val="en-US"/>
        </w:rPr>
        <w:lastRenderedPageBreak/>
        <w:t xml:space="preserve">produktivitas padi dan pencapaian target produksi telah dihasilkan oleh Badan penelitian dan Pengembangan Pertanian (Balitbangtan), seperti beberapa varietas unggul spesifik lokasi, Pengelolalaan Tanaman dan Sumberdaya Terpadu (PTT), dan lain-lain. </w:t>
      </w:r>
    </w:p>
    <w:p w:rsidR="006E1BA8" w:rsidRDefault="006E1BA8" w:rsidP="006E1BA8">
      <w:pPr>
        <w:widowControl/>
        <w:adjustRightInd w:val="0"/>
        <w:ind w:left="142" w:right="121" w:firstLine="567"/>
        <w:jc w:val="both"/>
        <w:rPr>
          <w:rFonts w:eastAsiaTheme="minorHAnsi"/>
          <w:color w:val="000000"/>
          <w:sz w:val="24"/>
          <w:szCs w:val="24"/>
          <w:lang w:val="en-US"/>
        </w:rPr>
      </w:pPr>
      <w:r>
        <w:rPr>
          <w:rFonts w:eastAsiaTheme="minorHAnsi"/>
          <w:color w:val="000000"/>
          <w:sz w:val="24"/>
          <w:szCs w:val="24"/>
          <w:lang w:val="en-US"/>
        </w:rPr>
        <w:t xml:space="preserve">Budidaya salibu adalah salah satu inovasi teknologi untuk memacu  produktivitas/peningkatan produksi.Pada budidaya padi salibu ada </w:t>
      </w:r>
      <w:r>
        <w:rPr>
          <w:rFonts w:eastAsiaTheme="minorHAnsi"/>
          <w:color w:val="000000"/>
          <w:sz w:val="24"/>
          <w:szCs w:val="24"/>
          <w:lang w:val="en-US"/>
        </w:rPr>
        <w:lastRenderedPageBreak/>
        <w:t xml:space="preserve">beberapa faktor yang berpengaruh antara lain tinggi pemotongan sisa batang setelah panen, varietas, kondisi air tanah setelah panen, pemupukan.Sebelumnya teknik salibu ini diperkenalkan, para petani di Kelurahan Muara Manompas sudah mengenal teknik Ratun, yaitu sisa tanamanpadi sehabis panen dibiarkan tetap berada di lahan sawah tanpa dilakukan pemotongan batang, kemudian diairi kembali.Tunas baru kemudian muncul padi sisa tanaman tersebut, namun bentuknya tidak beraturan dan produktivitasnya juga jauh menurun dari tanaman sebelumnya. </w:t>
      </w:r>
    </w:p>
    <w:p w:rsidR="006E1BA8" w:rsidRDefault="006E1BA8" w:rsidP="006E1BA8">
      <w:pPr>
        <w:widowControl/>
        <w:adjustRightInd w:val="0"/>
        <w:ind w:left="142" w:right="121" w:firstLine="567"/>
        <w:jc w:val="both"/>
        <w:rPr>
          <w:rFonts w:eastAsiaTheme="minorHAnsi"/>
          <w:color w:val="000000"/>
          <w:sz w:val="24"/>
          <w:szCs w:val="24"/>
          <w:lang w:val="en-US"/>
        </w:rPr>
      </w:pPr>
      <w:r>
        <w:rPr>
          <w:rFonts w:eastAsiaTheme="minorHAnsi"/>
          <w:color w:val="000000"/>
          <w:sz w:val="24"/>
          <w:szCs w:val="24"/>
          <w:lang w:val="en-US"/>
        </w:rPr>
        <w:t xml:space="preserve">Beberapa verietas padi yang telah dikaji dan ditanam dengan sistem salibu di beberapa lokasi mampu berproduksi dengan baik, seperti varietas Batang Piaman, Cisokan, Inpari 19, Inpari 21,Logawa, IR64, IR 42, Silatihan, Sikerang, Sigudang dan lain-lain. Menurut Susilawati </w:t>
      </w:r>
      <w:r>
        <w:rPr>
          <w:rFonts w:eastAsiaTheme="minorHAnsi"/>
          <w:i/>
          <w:iCs/>
          <w:color w:val="000000"/>
          <w:sz w:val="24"/>
          <w:szCs w:val="24"/>
          <w:lang w:val="en-US"/>
        </w:rPr>
        <w:t>et al.</w:t>
      </w:r>
      <w:r>
        <w:rPr>
          <w:rFonts w:eastAsiaTheme="minorHAnsi"/>
          <w:color w:val="000000"/>
          <w:sz w:val="24"/>
          <w:szCs w:val="24"/>
          <w:lang w:val="en-US"/>
        </w:rPr>
        <w:t>(2011) beberapavarietas padi hibrida dan padi tipe baru seperti Hipa 3, Hipa4, Hipa 5, Rokan, dan Cimelati terbukti mampu menghasilkan ratun dengan baik, yang diyakini juga mampu menghasilkan tanaman salibu dengan baik.</w:t>
      </w:r>
    </w:p>
    <w:p w:rsidR="006E1BA8" w:rsidRPr="006D38D6" w:rsidRDefault="006E1BA8" w:rsidP="006E1BA8">
      <w:pPr>
        <w:widowControl/>
        <w:adjustRightInd w:val="0"/>
        <w:spacing w:after="120"/>
        <w:ind w:left="142" w:right="121" w:firstLine="567"/>
        <w:jc w:val="both"/>
      </w:pPr>
      <w:r>
        <w:rPr>
          <w:rFonts w:eastAsiaTheme="minorHAnsi"/>
          <w:color w:val="000000"/>
          <w:sz w:val="24"/>
          <w:szCs w:val="24"/>
          <w:lang w:val="en-US"/>
        </w:rPr>
        <w:t>Berdasarkan hasil pengamatan Erdiman (2014), budidaya padi Salibu mampu berproduksi sama atau lebih tinggi dibandingkan tanaman utamanya, rata-rata umur padi salibu bisa sama atau lebih pendek dari tanaman utamanya. Melaui uraian yang telah dijelaskan di atas, maka penelitian ini akan mengkaji bagaimana persepsi petani terhadap pelaksanaan budidaya padi dengan teknik salibu, dengan megambil lokasi penelitian di Kelurahan Muara Manompas Kecamatan Muara Batang Toru Kabupaten Tapanuli Selatan, yang telah menerapkan teknik budidaya padi salibu.</w:t>
      </w:r>
    </w:p>
    <w:p w:rsidR="006E1BA8" w:rsidRDefault="006E1BA8" w:rsidP="006E1BA8">
      <w:pPr>
        <w:pStyle w:val="Heading1"/>
        <w:numPr>
          <w:ilvl w:val="1"/>
          <w:numId w:val="2"/>
        </w:numPr>
        <w:spacing w:before="2" w:line="275" w:lineRule="exact"/>
        <w:ind w:left="567" w:hanging="449"/>
      </w:pPr>
      <w:r>
        <w:t>Rumusan masalah</w:t>
      </w:r>
    </w:p>
    <w:p w:rsidR="006E1BA8" w:rsidRDefault="006E1BA8" w:rsidP="006E1BA8">
      <w:pPr>
        <w:widowControl/>
        <w:adjustRightInd w:val="0"/>
        <w:ind w:left="142" w:right="121" w:firstLine="567"/>
        <w:jc w:val="both"/>
        <w:rPr>
          <w:rFonts w:eastAsiaTheme="minorHAnsi"/>
          <w:color w:val="000000"/>
          <w:sz w:val="24"/>
          <w:szCs w:val="24"/>
          <w:lang w:val="en-US"/>
        </w:rPr>
      </w:pPr>
      <w:r w:rsidRPr="00C10580">
        <w:rPr>
          <w:rFonts w:eastAsiaTheme="minorHAnsi"/>
          <w:color w:val="000000"/>
          <w:sz w:val="24"/>
          <w:szCs w:val="24"/>
          <w:lang w:val="en-US"/>
        </w:rPr>
        <w:t xml:space="preserve">Sebelum teknik salibu ini diperkenalkan, parapetani di kelurahan </w:t>
      </w:r>
      <w:r w:rsidRPr="00C10580">
        <w:rPr>
          <w:rFonts w:eastAsiaTheme="minorHAnsi"/>
          <w:color w:val="000000"/>
          <w:sz w:val="24"/>
          <w:szCs w:val="24"/>
          <w:lang w:val="en-US"/>
        </w:rPr>
        <w:lastRenderedPageBreak/>
        <w:t xml:space="preserve">Muara Manompas sudah mengenal teknik </w:t>
      </w:r>
      <w:r w:rsidRPr="00C10580">
        <w:rPr>
          <w:rFonts w:eastAsiaTheme="minorHAnsi"/>
          <w:i/>
          <w:iCs/>
          <w:color w:val="000000"/>
          <w:sz w:val="24"/>
          <w:szCs w:val="24"/>
          <w:lang w:val="en-US"/>
        </w:rPr>
        <w:t>Ratun</w:t>
      </w:r>
      <w:r w:rsidRPr="00C10580">
        <w:rPr>
          <w:rFonts w:eastAsiaTheme="minorHAnsi"/>
          <w:color w:val="000000"/>
          <w:sz w:val="24"/>
          <w:szCs w:val="24"/>
          <w:lang w:val="en-US"/>
        </w:rPr>
        <w:t xml:space="preserve">, yaitu sisa tanaman padi sehabis panen dibiarkan tetap berada di lahan tanpa dilakukan pemotongan batang, kemudian diairi kembali.Tunas baru kemudian muncul pada sisa tanaman tersebut, namun bentuknya tidak beraturan dan produktivitasnya juga jauh menurun dari tanaman sebelumnya. </w:t>
      </w:r>
      <w:r>
        <w:rPr>
          <w:rFonts w:eastAsiaTheme="minorHAnsi"/>
          <w:color w:val="000000"/>
          <w:sz w:val="24"/>
          <w:szCs w:val="24"/>
          <w:lang w:val="en-US"/>
        </w:rPr>
        <w:t>Oleh karena itu,perumusan</w:t>
      </w:r>
      <w:r w:rsidRPr="00C10580">
        <w:rPr>
          <w:rFonts w:eastAsiaTheme="minorHAnsi"/>
          <w:color w:val="000000"/>
          <w:sz w:val="24"/>
          <w:szCs w:val="24"/>
          <w:lang w:val="en-US"/>
        </w:rPr>
        <w:t xml:space="preserve"> masalah </w:t>
      </w:r>
      <w:r>
        <w:rPr>
          <w:rFonts w:eastAsiaTheme="minorHAnsi"/>
          <w:color w:val="000000"/>
          <w:sz w:val="24"/>
          <w:szCs w:val="24"/>
          <w:lang w:val="en-US"/>
        </w:rPr>
        <w:t xml:space="preserve">pada </w:t>
      </w:r>
      <w:r w:rsidRPr="00C10580">
        <w:rPr>
          <w:rFonts w:eastAsiaTheme="minorHAnsi"/>
          <w:color w:val="000000"/>
          <w:sz w:val="24"/>
          <w:szCs w:val="24"/>
          <w:lang w:val="en-US"/>
        </w:rPr>
        <w:t xml:space="preserve">penelitian </w:t>
      </w:r>
      <w:r>
        <w:rPr>
          <w:rFonts w:eastAsiaTheme="minorHAnsi"/>
          <w:color w:val="000000"/>
          <w:sz w:val="24"/>
          <w:szCs w:val="24"/>
          <w:lang w:val="en-US"/>
        </w:rPr>
        <w:t>ini yaitub</w:t>
      </w:r>
      <w:r w:rsidRPr="00C10580">
        <w:rPr>
          <w:rFonts w:eastAsiaTheme="minorHAnsi"/>
          <w:color w:val="000000"/>
          <w:sz w:val="24"/>
          <w:szCs w:val="24"/>
          <w:lang w:val="en-US"/>
        </w:rPr>
        <w:t>agaimana penerapan</w:t>
      </w:r>
      <w:r>
        <w:rPr>
          <w:rFonts w:eastAsiaTheme="minorHAnsi"/>
          <w:color w:val="000000"/>
          <w:sz w:val="24"/>
          <w:szCs w:val="24"/>
          <w:lang w:val="en-US"/>
        </w:rPr>
        <w:t xml:space="preserve"> dan persepsi</w:t>
      </w:r>
      <w:r w:rsidRPr="00C10580">
        <w:rPr>
          <w:rFonts w:eastAsiaTheme="minorHAnsi"/>
          <w:color w:val="000000"/>
          <w:sz w:val="24"/>
          <w:szCs w:val="24"/>
          <w:lang w:val="en-US"/>
        </w:rPr>
        <w:t xml:space="preserve"> teknik salibu</w:t>
      </w:r>
      <w:r>
        <w:rPr>
          <w:rFonts w:eastAsiaTheme="minorHAnsi"/>
          <w:color w:val="000000"/>
          <w:sz w:val="24"/>
          <w:szCs w:val="24"/>
          <w:lang w:val="en-US"/>
        </w:rPr>
        <w:t xml:space="preserve"> kepada petani</w:t>
      </w:r>
      <w:r w:rsidRPr="00C10580">
        <w:rPr>
          <w:rFonts w:eastAsiaTheme="minorHAnsi"/>
          <w:color w:val="000000"/>
          <w:sz w:val="24"/>
          <w:szCs w:val="24"/>
          <w:lang w:val="en-US"/>
        </w:rPr>
        <w:t xml:space="preserve"> di Kelurahan Muara Manompas </w:t>
      </w:r>
      <w:r>
        <w:rPr>
          <w:rFonts w:eastAsiaTheme="minorHAnsi"/>
          <w:color w:val="000000"/>
          <w:sz w:val="24"/>
          <w:szCs w:val="24"/>
          <w:lang w:val="en-US"/>
        </w:rPr>
        <w:t>K</w:t>
      </w:r>
      <w:r w:rsidRPr="00C10580">
        <w:rPr>
          <w:rFonts w:eastAsiaTheme="minorHAnsi"/>
          <w:color w:val="000000"/>
          <w:sz w:val="24"/>
          <w:szCs w:val="24"/>
          <w:lang w:val="en-US"/>
        </w:rPr>
        <w:t>ecamatan Muara Batang ToruKabupaten Tapanuli Selatan</w:t>
      </w:r>
      <w:r>
        <w:rPr>
          <w:rFonts w:eastAsiaTheme="minorHAnsi"/>
          <w:color w:val="000000"/>
          <w:sz w:val="24"/>
          <w:szCs w:val="24"/>
          <w:lang w:val="en-US"/>
        </w:rPr>
        <w:t>.</w:t>
      </w:r>
    </w:p>
    <w:p w:rsidR="006E1BA8" w:rsidRPr="00CF7FA1" w:rsidRDefault="006E1BA8" w:rsidP="006E1BA8">
      <w:pPr>
        <w:widowControl/>
        <w:adjustRightInd w:val="0"/>
        <w:ind w:left="142" w:right="121" w:firstLine="567"/>
        <w:jc w:val="both"/>
        <w:rPr>
          <w:sz w:val="10"/>
        </w:rPr>
      </w:pPr>
    </w:p>
    <w:p w:rsidR="006E1BA8" w:rsidRDefault="006E1BA8" w:rsidP="006E1BA8">
      <w:pPr>
        <w:pStyle w:val="Heading1"/>
        <w:numPr>
          <w:ilvl w:val="1"/>
          <w:numId w:val="2"/>
        </w:numPr>
        <w:tabs>
          <w:tab w:val="left" w:pos="567"/>
        </w:tabs>
        <w:spacing w:before="4"/>
        <w:ind w:left="781" w:hanging="663"/>
      </w:pPr>
      <w:r>
        <w:t>Batasan masalah</w:t>
      </w:r>
    </w:p>
    <w:p w:rsidR="006E1BA8" w:rsidRDefault="006E1BA8" w:rsidP="006E1BA8">
      <w:pPr>
        <w:pStyle w:val="ListParagraph"/>
        <w:widowControl/>
        <w:adjustRightInd w:val="0"/>
        <w:spacing w:after="120"/>
        <w:ind w:left="142" w:right="121" w:firstLine="578"/>
        <w:jc w:val="both"/>
        <w:rPr>
          <w:rFonts w:eastAsiaTheme="minorHAnsi"/>
          <w:color w:val="000000"/>
          <w:sz w:val="24"/>
          <w:szCs w:val="24"/>
          <w:lang w:val="en-US"/>
        </w:rPr>
      </w:pPr>
      <w:r>
        <w:rPr>
          <w:rFonts w:eastAsiaTheme="minorHAnsi"/>
          <w:color w:val="000000"/>
          <w:sz w:val="24"/>
          <w:szCs w:val="24"/>
          <w:lang w:val="en-US"/>
        </w:rPr>
        <w:t>P</w:t>
      </w:r>
      <w:r w:rsidRPr="00CF7FA1">
        <w:rPr>
          <w:rFonts w:eastAsiaTheme="minorHAnsi"/>
          <w:color w:val="000000"/>
          <w:sz w:val="24"/>
          <w:szCs w:val="24"/>
          <w:lang w:val="en-US"/>
        </w:rPr>
        <w:t>enelitian ini hanya akan mengkaji persepsi petani yang berkaitan dengan pertanaman, penggunaan tenaga kerja, inpu</w:t>
      </w:r>
      <w:r>
        <w:rPr>
          <w:rFonts w:eastAsiaTheme="minorHAnsi"/>
          <w:color w:val="000000"/>
          <w:sz w:val="24"/>
          <w:szCs w:val="24"/>
          <w:lang w:val="en-US"/>
        </w:rPr>
        <w:t>t</w:t>
      </w:r>
      <w:r w:rsidRPr="00CF7FA1">
        <w:rPr>
          <w:rFonts w:eastAsiaTheme="minorHAnsi"/>
          <w:color w:val="000000"/>
          <w:sz w:val="24"/>
          <w:szCs w:val="24"/>
          <w:lang w:val="en-US"/>
        </w:rPr>
        <w:t xml:space="preserve"> yang digunakan sert</w:t>
      </w:r>
      <w:r>
        <w:rPr>
          <w:rFonts w:eastAsiaTheme="minorHAnsi"/>
          <w:color w:val="000000"/>
          <w:sz w:val="24"/>
          <w:szCs w:val="24"/>
          <w:lang w:val="en-US"/>
        </w:rPr>
        <w:t>a</w:t>
      </w:r>
      <w:r w:rsidRPr="00CF7FA1">
        <w:rPr>
          <w:rFonts w:eastAsiaTheme="minorHAnsi"/>
          <w:color w:val="000000"/>
          <w:sz w:val="24"/>
          <w:szCs w:val="24"/>
          <w:lang w:val="en-US"/>
        </w:rPr>
        <w:t xml:space="preserve"> bagaiman</w:t>
      </w:r>
      <w:r>
        <w:rPr>
          <w:rFonts w:eastAsiaTheme="minorHAnsi"/>
          <w:color w:val="000000"/>
          <w:sz w:val="24"/>
          <w:szCs w:val="24"/>
          <w:lang w:val="en-US"/>
        </w:rPr>
        <w:t>a</w:t>
      </w:r>
      <w:r w:rsidRPr="00CF7FA1">
        <w:rPr>
          <w:rFonts w:eastAsiaTheme="minorHAnsi"/>
          <w:color w:val="000000"/>
          <w:sz w:val="24"/>
          <w:szCs w:val="24"/>
          <w:lang w:val="en-US"/>
        </w:rPr>
        <w:t xml:space="preserve"> petani memandang hasilyang diperoeh.</w:t>
      </w:r>
    </w:p>
    <w:p w:rsidR="006E1BA8" w:rsidRDefault="006E1BA8" w:rsidP="006E1BA8">
      <w:pPr>
        <w:pStyle w:val="Heading1"/>
        <w:numPr>
          <w:ilvl w:val="1"/>
          <w:numId w:val="2"/>
        </w:numPr>
        <w:tabs>
          <w:tab w:val="left" w:pos="604"/>
        </w:tabs>
        <w:spacing w:before="4" w:line="273" w:lineRule="exact"/>
      </w:pPr>
      <w:r>
        <w:t>Tujuan penelitian</w:t>
      </w:r>
    </w:p>
    <w:p w:rsidR="006E1BA8" w:rsidRPr="00CF7FA1" w:rsidRDefault="006E1BA8" w:rsidP="006E1BA8">
      <w:pPr>
        <w:pStyle w:val="ListParagraph"/>
        <w:widowControl/>
        <w:numPr>
          <w:ilvl w:val="2"/>
          <w:numId w:val="6"/>
        </w:numPr>
        <w:adjustRightInd w:val="0"/>
        <w:spacing w:after="60"/>
        <w:ind w:right="121"/>
        <w:jc w:val="both"/>
        <w:rPr>
          <w:rFonts w:eastAsiaTheme="minorHAnsi"/>
          <w:sz w:val="24"/>
          <w:szCs w:val="24"/>
          <w:lang w:val="en-US"/>
        </w:rPr>
      </w:pPr>
      <w:r w:rsidRPr="00CF7FA1">
        <w:rPr>
          <w:rFonts w:eastAsiaTheme="minorHAnsi"/>
          <w:color w:val="000000"/>
          <w:sz w:val="24"/>
          <w:szCs w:val="24"/>
          <w:lang w:val="en-US"/>
        </w:rPr>
        <w:t>Mendeskripsikan dan mengidentifikasi penerapan teknik di Kelurahan Muara Manompas Kecamatan Muara Batang  Toru Kabupaten Tapanuli Selatan.</w:t>
      </w:r>
    </w:p>
    <w:p w:rsidR="006E1BA8" w:rsidRPr="00CF7FA1" w:rsidRDefault="006E1BA8" w:rsidP="006E1BA8">
      <w:pPr>
        <w:pStyle w:val="ListParagraph"/>
        <w:widowControl/>
        <w:numPr>
          <w:ilvl w:val="2"/>
          <w:numId w:val="6"/>
        </w:numPr>
        <w:adjustRightInd w:val="0"/>
        <w:spacing w:after="120"/>
        <w:ind w:right="121"/>
        <w:jc w:val="both"/>
        <w:rPr>
          <w:rFonts w:eastAsiaTheme="minorHAnsi"/>
          <w:sz w:val="24"/>
          <w:szCs w:val="24"/>
          <w:lang w:val="en-US"/>
        </w:rPr>
      </w:pPr>
      <w:r w:rsidRPr="00CF7FA1">
        <w:rPr>
          <w:rFonts w:eastAsiaTheme="minorHAnsi"/>
          <w:color w:val="000000"/>
          <w:sz w:val="24"/>
          <w:szCs w:val="24"/>
          <w:lang w:val="en-US"/>
        </w:rPr>
        <w:t>Untuk mengetahui persepsi petani padi di Kelurahan Muara Manompas Kecamatan Muara Batang Toru Kabupaten Tapanuli Selatan, tentang pelaksanaan budidaya padi dengan menggunakan teknik salibu.</w:t>
      </w:r>
    </w:p>
    <w:p w:rsidR="006E1BA8" w:rsidRDefault="006E1BA8" w:rsidP="006E1BA8">
      <w:pPr>
        <w:pStyle w:val="Heading1"/>
        <w:numPr>
          <w:ilvl w:val="1"/>
          <w:numId w:val="7"/>
        </w:numPr>
        <w:tabs>
          <w:tab w:val="left" w:pos="604"/>
        </w:tabs>
        <w:ind w:right="96"/>
      </w:pPr>
      <w:r>
        <w:t>Hipotesis</w:t>
      </w:r>
    </w:p>
    <w:p w:rsidR="006E1BA8" w:rsidRDefault="006E1BA8" w:rsidP="006E1BA8">
      <w:pPr>
        <w:pStyle w:val="ListParagraph"/>
        <w:numPr>
          <w:ilvl w:val="2"/>
          <w:numId w:val="7"/>
        </w:numPr>
        <w:tabs>
          <w:tab w:val="left" w:pos="841"/>
        </w:tabs>
        <w:spacing w:line="242" w:lineRule="auto"/>
        <w:ind w:right="96" w:hanging="414"/>
        <w:jc w:val="both"/>
        <w:rPr>
          <w:sz w:val="24"/>
        </w:rPr>
      </w:pPr>
      <w:r>
        <w:rPr>
          <w:sz w:val="24"/>
          <w:lang w:val="en-US"/>
        </w:rPr>
        <w:t xml:space="preserve">Mengkaji persepsi masyarakat petani di </w:t>
      </w:r>
      <w:r w:rsidRPr="00CF7FA1">
        <w:rPr>
          <w:rFonts w:eastAsiaTheme="minorHAnsi"/>
          <w:color w:val="000000"/>
          <w:sz w:val="24"/>
          <w:szCs w:val="24"/>
          <w:lang w:val="en-US"/>
        </w:rPr>
        <w:t>Kecamatan Muara Batang  Toru Kabupaten Tapanuli Selatan</w:t>
      </w:r>
      <w:r>
        <w:rPr>
          <w:sz w:val="24"/>
          <w:lang w:val="en-US"/>
        </w:rPr>
        <w:t>terhadap teknik salibu</w:t>
      </w:r>
      <w:r>
        <w:rPr>
          <w:sz w:val="24"/>
        </w:rPr>
        <w:t>.</w:t>
      </w:r>
    </w:p>
    <w:p w:rsidR="006E1BA8" w:rsidRPr="008A01B4" w:rsidRDefault="006E1BA8" w:rsidP="006E1BA8">
      <w:pPr>
        <w:pStyle w:val="ListParagraph"/>
        <w:numPr>
          <w:ilvl w:val="2"/>
          <w:numId w:val="7"/>
        </w:numPr>
        <w:tabs>
          <w:tab w:val="left" w:pos="841"/>
        </w:tabs>
        <w:spacing w:before="60" w:after="120" w:line="242" w:lineRule="auto"/>
        <w:ind w:right="96" w:hanging="414"/>
        <w:jc w:val="both"/>
        <w:rPr>
          <w:sz w:val="24"/>
        </w:rPr>
      </w:pPr>
      <w:r>
        <w:rPr>
          <w:sz w:val="24"/>
          <w:lang w:val="en-US"/>
        </w:rPr>
        <w:t>Adanya</w:t>
      </w:r>
      <w:r w:rsidRPr="008A01B4">
        <w:rPr>
          <w:sz w:val="24"/>
        </w:rPr>
        <w:t>pengaruh</w:t>
      </w:r>
      <w:r>
        <w:rPr>
          <w:sz w:val="24"/>
          <w:lang w:val="en-US"/>
        </w:rPr>
        <w:t xml:space="preserve">kebiasaan masyarakat petani terhadap teknik yang sudah sering </w:t>
      </w:r>
      <w:bookmarkStart w:id="0" w:name="_GoBack"/>
      <w:bookmarkEnd w:id="0"/>
      <w:r>
        <w:rPr>
          <w:sz w:val="24"/>
          <w:lang w:val="en-US"/>
        </w:rPr>
        <w:t xml:space="preserve">digunakan </w:t>
      </w:r>
    </w:p>
    <w:p w:rsidR="006E1BA8" w:rsidRDefault="006E1BA8" w:rsidP="006E1BA8">
      <w:pPr>
        <w:pStyle w:val="Heading1"/>
        <w:numPr>
          <w:ilvl w:val="1"/>
          <w:numId w:val="7"/>
        </w:numPr>
        <w:tabs>
          <w:tab w:val="left" w:pos="600"/>
        </w:tabs>
        <w:spacing w:line="274" w:lineRule="exact"/>
        <w:ind w:left="599" w:right="96" w:hanging="481"/>
      </w:pPr>
      <w:r>
        <w:lastRenderedPageBreak/>
        <w:t>Kegunaan penelitian</w:t>
      </w:r>
    </w:p>
    <w:p w:rsidR="006E1BA8" w:rsidRDefault="006E1BA8" w:rsidP="006E1BA8">
      <w:pPr>
        <w:pStyle w:val="ListParagraph"/>
        <w:widowControl/>
        <w:numPr>
          <w:ilvl w:val="2"/>
          <w:numId w:val="7"/>
        </w:numPr>
        <w:adjustRightInd w:val="0"/>
        <w:spacing w:after="60"/>
        <w:ind w:right="121"/>
        <w:jc w:val="both"/>
        <w:rPr>
          <w:rFonts w:eastAsiaTheme="minorHAnsi"/>
          <w:color w:val="000000"/>
          <w:sz w:val="24"/>
          <w:szCs w:val="24"/>
          <w:lang w:val="en-US"/>
        </w:rPr>
      </w:pPr>
      <w:r>
        <w:rPr>
          <w:rFonts w:eastAsiaTheme="minorHAnsi"/>
          <w:color w:val="000000"/>
          <w:sz w:val="24"/>
          <w:szCs w:val="24"/>
          <w:lang w:val="en-US"/>
        </w:rPr>
        <w:t>Salah satu alternatif lain</w:t>
      </w:r>
      <w:r w:rsidRPr="00EC3BE7">
        <w:rPr>
          <w:rFonts w:eastAsiaTheme="minorHAnsi"/>
          <w:color w:val="000000"/>
          <w:sz w:val="24"/>
          <w:szCs w:val="24"/>
          <w:lang w:val="en-US"/>
        </w:rPr>
        <w:t xml:space="preserve"> kepada pengambil kebijakan yang berkaitan dengan penerapan teknologi baru di bidang pertanian. </w:t>
      </w:r>
    </w:p>
    <w:p w:rsidR="006E1BA8" w:rsidRPr="00EC3BE7" w:rsidRDefault="006E1BA8" w:rsidP="006E1BA8">
      <w:pPr>
        <w:pStyle w:val="ListParagraph"/>
        <w:widowControl/>
        <w:numPr>
          <w:ilvl w:val="0"/>
          <w:numId w:val="7"/>
        </w:numPr>
        <w:adjustRightInd w:val="0"/>
        <w:spacing w:line="240" w:lineRule="auto"/>
        <w:ind w:right="121" w:hanging="273"/>
        <w:jc w:val="both"/>
        <w:rPr>
          <w:lang w:val="en-US"/>
        </w:rPr>
      </w:pPr>
      <w:r w:rsidRPr="00EC3BE7">
        <w:rPr>
          <w:rFonts w:eastAsiaTheme="minorHAnsi"/>
          <w:color w:val="000000"/>
          <w:sz w:val="24"/>
          <w:szCs w:val="24"/>
          <w:lang w:val="en-US"/>
        </w:rPr>
        <w:t>Teknik salibu dihara</w:t>
      </w:r>
      <w:r>
        <w:rPr>
          <w:rFonts w:eastAsiaTheme="minorHAnsi"/>
          <w:color w:val="000000"/>
          <w:sz w:val="24"/>
          <w:szCs w:val="24"/>
          <w:lang w:val="en-US"/>
        </w:rPr>
        <w:t>p</w:t>
      </w:r>
      <w:r w:rsidRPr="00EC3BE7">
        <w:rPr>
          <w:rFonts w:eastAsiaTheme="minorHAnsi"/>
          <w:color w:val="000000"/>
          <w:sz w:val="24"/>
          <w:szCs w:val="24"/>
          <w:lang w:val="en-US"/>
        </w:rPr>
        <w:t>kan dapat bermanfaat se</w:t>
      </w:r>
      <w:r>
        <w:rPr>
          <w:rFonts w:eastAsiaTheme="minorHAnsi"/>
          <w:color w:val="000000"/>
          <w:sz w:val="24"/>
          <w:szCs w:val="24"/>
          <w:lang w:val="en-US"/>
        </w:rPr>
        <w:t xml:space="preserve">bagai bahan penelitian lanjutan </w:t>
      </w:r>
      <w:r w:rsidRPr="00EC3BE7">
        <w:rPr>
          <w:rFonts w:eastAsiaTheme="minorHAnsi"/>
          <w:color w:val="000000"/>
          <w:sz w:val="24"/>
          <w:szCs w:val="24"/>
          <w:lang w:val="en-US"/>
        </w:rPr>
        <w:t>yang berkaitan dengan perilaku petani</w:t>
      </w:r>
      <w:r>
        <w:rPr>
          <w:rFonts w:eastAsiaTheme="minorHAnsi"/>
          <w:color w:val="000000"/>
          <w:sz w:val="24"/>
          <w:szCs w:val="24"/>
          <w:lang w:val="en-US"/>
        </w:rPr>
        <w:t>.</w:t>
      </w:r>
    </w:p>
    <w:p w:rsidR="006E1BA8" w:rsidRPr="00EC3BE7" w:rsidRDefault="006E1BA8" w:rsidP="006E1BA8">
      <w:pPr>
        <w:pStyle w:val="ListParagraph"/>
        <w:widowControl/>
        <w:adjustRightInd w:val="0"/>
        <w:spacing w:line="240" w:lineRule="auto"/>
        <w:ind w:firstLine="0"/>
        <w:rPr>
          <w:lang w:val="en-US"/>
        </w:rPr>
      </w:pPr>
    </w:p>
    <w:p w:rsidR="006E1BA8" w:rsidRDefault="006E1BA8" w:rsidP="006E1BA8">
      <w:pPr>
        <w:pStyle w:val="Heading1"/>
        <w:spacing w:line="240" w:lineRule="auto"/>
        <w:rPr>
          <w:rFonts w:eastAsiaTheme="minorHAnsi"/>
          <w:color w:val="000000"/>
          <w:lang w:val="en-US"/>
        </w:rPr>
      </w:pPr>
    </w:p>
    <w:p w:rsidR="006E1BA8" w:rsidRPr="005D4FED" w:rsidRDefault="006E1BA8" w:rsidP="006E1BA8">
      <w:pPr>
        <w:pStyle w:val="Heading1"/>
        <w:spacing w:line="240" w:lineRule="auto"/>
        <w:rPr>
          <w:lang w:val="en-US"/>
        </w:rPr>
      </w:pPr>
      <w:r>
        <w:t>BABII</w:t>
      </w:r>
      <w:r>
        <w:rPr>
          <w:lang w:val="en-US"/>
        </w:rPr>
        <w:t>METODOLOGI</w:t>
      </w:r>
    </w:p>
    <w:p w:rsidR="006E1BA8" w:rsidRDefault="006E1BA8" w:rsidP="006E1BA8">
      <w:pPr>
        <w:pStyle w:val="ListParagraph"/>
        <w:numPr>
          <w:ilvl w:val="1"/>
          <w:numId w:val="1"/>
        </w:numPr>
        <w:tabs>
          <w:tab w:val="left" w:pos="485"/>
        </w:tabs>
        <w:spacing w:before="42" w:after="60"/>
        <w:rPr>
          <w:b/>
          <w:sz w:val="24"/>
        </w:rPr>
      </w:pPr>
      <w:r>
        <w:rPr>
          <w:b/>
          <w:sz w:val="24"/>
        </w:rPr>
        <w:t>Tempat dan Waktu Penelitian</w:t>
      </w:r>
    </w:p>
    <w:p w:rsidR="006E1BA8" w:rsidRPr="007E5241" w:rsidRDefault="006E1BA8" w:rsidP="006E1BA8">
      <w:pPr>
        <w:widowControl/>
        <w:adjustRightInd w:val="0"/>
        <w:spacing w:after="120"/>
        <w:ind w:left="119" w:right="121" w:firstLine="601"/>
        <w:jc w:val="both"/>
        <w:rPr>
          <w:sz w:val="24"/>
          <w:szCs w:val="24"/>
        </w:rPr>
      </w:pPr>
      <w:r w:rsidRPr="007E5241">
        <w:rPr>
          <w:rFonts w:eastAsiaTheme="minorHAnsi"/>
          <w:color w:val="000000"/>
          <w:sz w:val="24"/>
          <w:szCs w:val="24"/>
          <w:lang w:val="en-US"/>
        </w:rPr>
        <w:t>Penelitian ini dilaksanakan di Kelurahan Muara Manompas, Kecamatan MuaraBatang Toru, Kabupaten Tapanuli Selatan pada bulan September 2019</w:t>
      </w:r>
      <w:r>
        <w:rPr>
          <w:rFonts w:eastAsiaTheme="minorHAnsi"/>
          <w:color w:val="000000"/>
          <w:sz w:val="24"/>
          <w:szCs w:val="24"/>
          <w:lang w:val="en-US"/>
        </w:rPr>
        <w:t>.</w:t>
      </w:r>
    </w:p>
    <w:p w:rsidR="006E1BA8" w:rsidRDefault="006E1BA8" w:rsidP="006E1BA8">
      <w:pPr>
        <w:pStyle w:val="Heading1"/>
        <w:numPr>
          <w:ilvl w:val="1"/>
          <w:numId w:val="1"/>
        </w:numPr>
        <w:tabs>
          <w:tab w:val="left" w:pos="481"/>
        </w:tabs>
        <w:spacing w:after="60" w:line="273" w:lineRule="exact"/>
        <w:ind w:left="480" w:hanging="362"/>
      </w:pPr>
      <w:r>
        <w:t>Metode Penelitian</w:t>
      </w:r>
    </w:p>
    <w:p w:rsidR="006E1BA8" w:rsidRPr="007E5241" w:rsidRDefault="006E1BA8" w:rsidP="006E1BA8">
      <w:pPr>
        <w:pStyle w:val="ListParagraph"/>
        <w:widowControl/>
        <w:adjustRightInd w:val="0"/>
        <w:spacing w:after="120"/>
        <w:ind w:left="142" w:right="121" w:firstLine="338"/>
        <w:jc w:val="both"/>
        <w:rPr>
          <w:rFonts w:eastAsiaTheme="minorHAnsi"/>
          <w:color w:val="000000"/>
          <w:sz w:val="24"/>
          <w:szCs w:val="24"/>
          <w:lang w:val="en-US"/>
        </w:rPr>
      </w:pPr>
      <w:r w:rsidRPr="007E5241">
        <w:rPr>
          <w:rFonts w:eastAsiaTheme="minorHAnsi"/>
          <w:color w:val="000000"/>
          <w:sz w:val="24"/>
          <w:szCs w:val="24"/>
          <w:lang w:val="en-US"/>
        </w:rPr>
        <w:t xml:space="preserve">Metode penelitian yang dilakukan </w:t>
      </w:r>
      <w:r>
        <w:rPr>
          <w:rFonts w:eastAsiaTheme="minorHAnsi"/>
          <w:color w:val="000000"/>
          <w:sz w:val="24"/>
          <w:szCs w:val="24"/>
          <w:lang w:val="en-US"/>
        </w:rPr>
        <w:t>merupakan</w:t>
      </w:r>
      <w:r w:rsidRPr="007E5241">
        <w:rPr>
          <w:rFonts w:eastAsiaTheme="minorHAnsi"/>
          <w:color w:val="000000"/>
          <w:sz w:val="24"/>
          <w:szCs w:val="24"/>
          <w:lang w:val="en-US"/>
        </w:rPr>
        <w:t xml:space="preserve"> studi kasus</w:t>
      </w:r>
      <w:r>
        <w:rPr>
          <w:rFonts w:eastAsiaTheme="minorHAnsi"/>
          <w:color w:val="000000"/>
          <w:sz w:val="24"/>
          <w:szCs w:val="24"/>
          <w:lang w:val="en-US"/>
        </w:rPr>
        <w:t xml:space="preserve"> dimana penelitian ini </w:t>
      </w:r>
      <w:r w:rsidRPr="007E5241">
        <w:rPr>
          <w:rFonts w:eastAsiaTheme="minorHAnsi"/>
          <w:color w:val="000000"/>
          <w:sz w:val="24"/>
          <w:szCs w:val="24"/>
          <w:lang w:val="en-US"/>
        </w:rPr>
        <w:t xml:space="preserve"> mengembangkan </w:t>
      </w:r>
      <w:r>
        <w:rPr>
          <w:rFonts w:eastAsiaTheme="minorHAnsi"/>
          <w:color w:val="000000"/>
          <w:sz w:val="24"/>
          <w:szCs w:val="24"/>
          <w:lang w:val="en-US"/>
        </w:rPr>
        <w:t>s</w:t>
      </w:r>
      <w:r w:rsidRPr="007E5241">
        <w:rPr>
          <w:rFonts w:eastAsiaTheme="minorHAnsi"/>
          <w:color w:val="000000"/>
          <w:sz w:val="24"/>
          <w:szCs w:val="24"/>
          <w:lang w:val="en-US"/>
        </w:rPr>
        <w:t>ebuah analisis mendalam dari sebuah kasus yang tunggal atau ganda, studi/kajian mendalam terhadap kasus atau kasus-kasus, biasa digunakandalam ilmu politik, sosiologi, evaluasi, studi masyarakat</w:t>
      </w:r>
      <w:r>
        <w:rPr>
          <w:rFonts w:eastAsiaTheme="minorHAnsi"/>
          <w:color w:val="000000"/>
          <w:sz w:val="24"/>
          <w:szCs w:val="24"/>
          <w:lang w:val="en-US"/>
        </w:rPr>
        <w:t xml:space="preserve"> urban, dan ilmu sosial lainnya</w:t>
      </w:r>
      <w:r w:rsidRPr="007E5241">
        <w:rPr>
          <w:rFonts w:eastAsiaTheme="minorHAnsi"/>
          <w:color w:val="000000"/>
          <w:sz w:val="24"/>
          <w:szCs w:val="24"/>
          <w:lang w:val="en-US"/>
        </w:rPr>
        <w:t>.</w:t>
      </w:r>
      <w:r>
        <w:rPr>
          <w:rFonts w:eastAsiaTheme="minorHAnsi"/>
          <w:color w:val="000000"/>
          <w:sz w:val="24"/>
          <w:szCs w:val="24"/>
          <w:lang w:val="en-US"/>
        </w:rPr>
        <w:t xml:space="preserve"> Secara rinci, tahapan metodologi yang dilakukan sebagai berikut :</w:t>
      </w:r>
    </w:p>
    <w:p w:rsidR="006E1BA8" w:rsidRDefault="006E1BA8" w:rsidP="006E1BA8">
      <w:pPr>
        <w:pStyle w:val="ListParagraph"/>
        <w:widowControl/>
        <w:numPr>
          <w:ilvl w:val="2"/>
          <w:numId w:val="3"/>
        </w:numPr>
        <w:adjustRightInd w:val="0"/>
        <w:spacing w:after="60"/>
        <w:jc w:val="both"/>
        <w:rPr>
          <w:rFonts w:eastAsiaTheme="minorHAnsi"/>
          <w:color w:val="000000"/>
          <w:sz w:val="24"/>
          <w:szCs w:val="24"/>
          <w:lang w:val="en-US"/>
        </w:rPr>
      </w:pPr>
      <w:r>
        <w:rPr>
          <w:rFonts w:eastAsiaTheme="minorHAnsi"/>
          <w:color w:val="000000"/>
          <w:sz w:val="24"/>
          <w:szCs w:val="24"/>
          <w:lang w:val="en-US"/>
        </w:rPr>
        <w:t>Teknik Pengumpulan Data</w:t>
      </w:r>
    </w:p>
    <w:p w:rsidR="006E1BA8" w:rsidRDefault="006E1BA8" w:rsidP="006E1BA8">
      <w:pPr>
        <w:pStyle w:val="ListParagraph"/>
        <w:widowControl/>
        <w:adjustRightInd w:val="0"/>
        <w:spacing w:after="120"/>
        <w:ind w:right="121" w:firstLine="578"/>
        <w:jc w:val="both"/>
        <w:rPr>
          <w:rFonts w:eastAsiaTheme="minorHAnsi"/>
          <w:color w:val="000000"/>
          <w:sz w:val="24"/>
          <w:szCs w:val="24"/>
          <w:lang w:val="en-US"/>
        </w:rPr>
      </w:pPr>
      <w:r>
        <w:rPr>
          <w:rFonts w:eastAsiaTheme="minorHAnsi"/>
          <w:color w:val="000000"/>
          <w:sz w:val="24"/>
          <w:szCs w:val="24"/>
          <w:lang w:val="en-US"/>
        </w:rPr>
        <w:t>Dalam proses pengumpulan data baik secara kualitatif maupun kuantitatif, dilakukan analisa terhadap beberapa variabel, yaitu :</w:t>
      </w:r>
    </w:p>
    <w:p w:rsidR="006E1BA8" w:rsidRDefault="006E1BA8" w:rsidP="006E1BA8">
      <w:pPr>
        <w:pStyle w:val="ListParagraph"/>
        <w:widowControl/>
        <w:numPr>
          <w:ilvl w:val="2"/>
          <w:numId w:val="1"/>
        </w:numPr>
        <w:adjustRightInd w:val="0"/>
        <w:spacing w:after="60"/>
        <w:ind w:left="1134" w:hanging="283"/>
        <w:jc w:val="both"/>
        <w:rPr>
          <w:rFonts w:eastAsiaTheme="minorHAnsi"/>
          <w:color w:val="000000"/>
          <w:sz w:val="24"/>
          <w:szCs w:val="24"/>
          <w:lang w:val="en-US"/>
        </w:rPr>
      </w:pPr>
      <w:r>
        <w:rPr>
          <w:rFonts w:eastAsiaTheme="minorHAnsi"/>
          <w:color w:val="000000"/>
          <w:sz w:val="24"/>
          <w:szCs w:val="24"/>
          <w:lang w:val="en-US"/>
        </w:rPr>
        <w:t>Observasi</w:t>
      </w:r>
    </w:p>
    <w:p w:rsidR="006E1BA8" w:rsidRPr="00D73E44" w:rsidRDefault="006E1BA8" w:rsidP="006E1BA8">
      <w:pPr>
        <w:widowControl/>
        <w:adjustRightInd w:val="0"/>
        <w:spacing w:after="120"/>
        <w:ind w:left="1134" w:right="121"/>
        <w:jc w:val="both"/>
        <w:rPr>
          <w:rFonts w:eastAsiaTheme="minorHAnsi"/>
          <w:color w:val="000000"/>
          <w:sz w:val="24"/>
          <w:szCs w:val="24"/>
          <w:lang w:val="en-US"/>
        </w:rPr>
      </w:pPr>
      <w:r w:rsidRPr="00D73E44">
        <w:rPr>
          <w:rFonts w:eastAsiaTheme="minorHAnsi"/>
          <w:color w:val="000000"/>
          <w:sz w:val="24"/>
          <w:szCs w:val="24"/>
          <w:lang w:val="en-US"/>
        </w:rPr>
        <w:t>Observasi yang dimaksud dalam penelitian ini adalah pengamatanyang dilakukanoleh peneliti terhadap keadaan yang ada di lapangan</w:t>
      </w:r>
      <w:r>
        <w:rPr>
          <w:rFonts w:eastAsiaTheme="minorHAnsi"/>
          <w:color w:val="000000"/>
          <w:sz w:val="24"/>
          <w:szCs w:val="24"/>
          <w:lang w:val="en-US"/>
        </w:rPr>
        <w:t xml:space="preserve"> dengan hasil wawancara yang diperoleh dari petani, apakah sesuai </w:t>
      </w:r>
      <w:r>
        <w:rPr>
          <w:rFonts w:eastAsiaTheme="minorHAnsi"/>
          <w:color w:val="000000"/>
          <w:sz w:val="24"/>
          <w:szCs w:val="24"/>
          <w:lang w:val="en-US"/>
        </w:rPr>
        <w:lastRenderedPageBreak/>
        <w:t>dengan informasi yang diperoleh atau tidak.</w:t>
      </w:r>
    </w:p>
    <w:p w:rsidR="006E1BA8" w:rsidRPr="00D73E44" w:rsidRDefault="006E1BA8" w:rsidP="006E1BA8">
      <w:pPr>
        <w:pStyle w:val="ListParagraph"/>
        <w:widowControl/>
        <w:numPr>
          <w:ilvl w:val="0"/>
          <w:numId w:val="4"/>
        </w:numPr>
        <w:adjustRightInd w:val="0"/>
        <w:spacing w:after="60"/>
        <w:ind w:left="1134" w:hanging="283"/>
        <w:rPr>
          <w:rFonts w:eastAsiaTheme="minorHAnsi"/>
          <w:sz w:val="24"/>
          <w:szCs w:val="24"/>
          <w:lang w:val="en-US"/>
        </w:rPr>
      </w:pPr>
      <w:r>
        <w:rPr>
          <w:rFonts w:eastAsiaTheme="minorHAnsi"/>
          <w:color w:val="000000"/>
          <w:sz w:val="24"/>
          <w:szCs w:val="24"/>
          <w:lang w:val="en-US"/>
        </w:rPr>
        <w:t>Wawancara mendalam (</w:t>
      </w:r>
      <w:r w:rsidRPr="00D73E44">
        <w:rPr>
          <w:rFonts w:eastAsiaTheme="minorHAnsi"/>
          <w:i/>
          <w:color w:val="000000"/>
          <w:sz w:val="24"/>
          <w:szCs w:val="24"/>
          <w:lang w:val="en-US"/>
        </w:rPr>
        <w:t>indept interview</w:t>
      </w:r>
      <w:r>
        <w:rPr>
          <w:rFonts w:eastAsiaTheme="minorHAnsi"/>
          <w:color w:val="000000"/>
          <w:sz w:val="24"/>
          <w:szCs w:val="24"/>
          <w:lang w:val="en-US"/>
        </w:rPr>
        <w:t>)</w:t>
      </w:r>
    </w:p>
    <w:p w:rsidR="006E1BA8" w:rsidRPr="00C375DB" w:rsidRDefault="006E1BA8" w:rsidP="006E1BA8">
      <w:pPr>
        <w:widowControl/>
        <w:adjustRightInd w:val="0"/>
        <w:ind w:left="1134" w:right="121"/>
        <w:jc w:val="both"/>
        <w:rPr>
          <w:rFonts w:eastAsiaTheme="minorHAnsi"/>
          <w:sz w:val="24"/>
          <w:szCs w:val="24"/>
          <w:lang w:val="en-US"/>
        </w:rPr>
      </w:pPr>
      <w:r w:rsidRPr="00D73E44">
        <w:rPr>
          <w:rFonts w:eastAsiaTheme="minorHAnsi"/>
          <w:color w:val="000000"/>
          <w:sz w:val="24"/>
          <w:szCs w:val="24"/>
          <w:lang w:val="en-US"/>
        </w:rPr>
        <w:t>Teknik wawancara digunakan untukmengungkapkan data tentang bagaimanapersepsi petani</w:t>
      </w:r>
      <w:r>
        <w:rPr>
          <w:rFonts w:eastAsiaTheme="minorHAnsi"/>
          <w:color w:val="000000"/>
          <w:sz w:val="24"/>
          <w:szCs w:val="24"/>
          <w:lang w:val="en-US"/>
        </w:rPr>
        <w:t xml:space="preserve"> (responden)</w:t>
      </w:r>
      <w:r w:rsidRPr="00D73E44">
        <w:rPr>
          <w:rFonts w:eastAsiaTheme="minorHAnsi"/>
          <w:color w:val="000000"/>
          <w:sz w:val="24"/>
          <w:szCs w:val="24"/>
          <w:lang w:val="en-US"/>
        </w:rPr>
        <w:t xml:space="preserve"> dalam penggunaan teknik salibu.selain itu, dengan melakukan wawancaramendalam, maka akan terungkap </w:t>
      </w:r>
      <w:r>
        <w:rPr>
          <w:rFonts w:eastAsiaTheme="minorHAnsi"/>
          <w:color w:val="000000"/>
          <w:sz w:val="24"/>
          <w:szCs w:val="24"/>
          <w:lang w:val="en-US"/>
        </w:rPr>
        <w:t>masalah-masalah yang dihadapi olehpetani pengguna teknik salibu.</w:t>
      </w:r>
    </w:p>
    <w:p w:rsidR="006E1BA8" w:rsidRPr="00D141A3" w:rsidRDefault="006E1BA8" w:rsidP="006E1BA8">
      <w:pPr>
        <w:pStyle w:val="ListParagraph"/>
        <w:widowControl/>
        <w:adjustRightInd w:val="0"/>
        <w:spacing w:before="120" w:after="120"/>
        <w:ind w:firstLine="0"/>
        <w:jc w:val="center"/>
        <w:rPr>
          <w:rFonts w:eastAsiaTheme="minorHAnsi"/>
          <w:i/>
          <w:sz w:val="24"/>
          <w:szCs w:val="24"/>
          <w:lang w:val="en-US"/>
        </w:rPr>
      </w:pPr>
      <w:r w:rsidRPr="00D141A3">
        <w:rPr>
          <w:rFonts w:eastAsiaTheme="minorHAnsi"/>
          <w:i/>
          <w:color w:val="000000"/>
          <w:sz w:val="24"/>
          <w:szCs w:val="24"/>
          <w:lang w:val="en-US"/>
        </w:rPr>
        <w:t>TR = P.Q.</w:t>
      </w:r>
    </w:p>
    <w:p w:rsidR="006E1BA8" w:rsidRPr="00C375DB" w:rsidRDefault="006E1BA8" w:rsidP="006E1BA8">
      <w:pPr>
        <w:pStyle w:val="ListParagraph"/>
        <w:widowControl/>
        <w:adjustRightInd w:val="0"/>
        <w:ind w:left="1134" w:firstLine="0"/>
        <w:rPr>
          <w:rFonts w:eastAsiaTheme="minorHAnsi"/>
          <w:sz w:val="24"/>
          <w:szCs w:val="24"/>
          <w:lang w:val="en-US"/>
        </w:rPr>
      </w:pPr>
      <w:r>
        <w:rPr>
          <w:rFonts w:eastAsiaTheme="minorHAnsi"/>
          <w:color w:val="000000"/>
          <w:sz w:val="24"/>
          <w:szCs w:val="24"/>
          <w:lang w:val="en-US"/>
        </w:rPr>
        <w:t>d</w:t>
      </w:r>
      <w:r w:rsidRPr="00C375DB">
        <w:rPr>
          <w:rFonts w:eastAsiaTheme="minorHAnsi"/>
          <w:color w:val="000000"/>
          <w:sz w:val="24"/>
          <w:szCs w:val="24"/>
          <w:lang w:val="en-US"/>
        </w:rPr>
        <w:t xml:space="preserve">imana : </w:t>
      </w:r>
      <w:r>
        <w:rPr>
          <w:rFonts w:eastAsiaTheme="minorHAnsi"/>
          <w:color w:val="000000"/>
          <w:sz w:val="24"/>
          <w:szCs w:val="24"/>
          <w:lang w:val="en-US"/>
        </w:rPr>
        <w:tab/>
      </w:r>
      <w:r w:rsidRPr="00D141A3">
        <w:rPr>
          <w:rFonts w:eastAsiaTheme="minorHAnsi"/>
          <w:i/>
          <w:color w:val="000000"/>
          <w:sz w:val="24"/>
          <w:szCs w:val="24"/>
          <w:lang w:val="en-US"/>
        </w:rPr>
        <w:t>TR = Total Revenue</w:t>
      </w:r>
      <w:r w:rsidRPr="00C375DB">
        <w:rPr>
          <w:rFonts w:eastAsiaTheme="minorHAnsi"/>
          <w:color w:val="000000"/>
          <w:sz w:val="24"/>
          <w:szCs w:val="24"/>
          <w:lang w:val="en-US"/>
        </w:rPr>
        <w:t xml:space="preserve"> (Penerimaan Total) </w:t>
      </w:r>
    </w:p>
    <w:p w:rsidR="006E1BA8" w:rsidRPr="00C375DB" w:rsidRDefault="006E1BA8" w:rsidP="006E1BA8">
      <w:pPr>
        <w:pStyle w:val="ListParagraph"/>
        <w:widowControl/>
        <w:adjustRightInd w:val="0"/>
        <w:ind w:left="1134" w:firstLine="0"/>
        <w:rPr>
          <w:rFonts w:eastAsiaTheme="minorHAnsi"/>
          <w:sz w:val="24"/>
          <w:szCs w:val="24"/>
          <w:lang w:val="en-US"/>
        </w:rPr>
      </w:pPr>
      <w:r>
        <w:rPr>
          <w:rFonts w:eastAsiaTheme="minorHAnsi"/>
          <w:color w:val="000000"/>
          <w:sz w:val="24"/>
          <w:szCs w:val="24"/>
          <w:lang w:val="en-US"/>
        </w:rPr>
        <w:tab/>
      </w:r>
      <w:r w:rsidRPr="00D141A3">
        <w:rPr>
          <w:rFonts w:eastAsiaTheme="minorHAnsi"/>
          <w:i/>
          <w:color w:val="000000"/>
          <w:sz w:val="24"/>
          <w:szCs w:val="24"/>
          <w:lang w:val="en-US"/>
        </w:rPr>
        <w:t>P = Price</w:t>
      </w:r>
      <w:r>
        <w:rPr>
          <w:rFonts w:eastAsiaTheme="minorHAnsi"/>
          <w:color w:val="000000"/>
          <w:sz w:val="24"/>
          <w:szCs w:val="24"/>
          <w:lang w:val="en-US"/>
        </w:rPr>
        <w:t xml:space="preserve"> (</w:t>
      </w:r>
      <w:r w:rsidRPr="00C375DB">
        <w:rPr>
          <w:rFonts w:eastAsiaTheme="minorHAnsi"/>
          <w:color w:val="000000"/>
          <w:sz w:val="24"/>
          <w:szCs w:val="24"/>
          <w:lang w:val="en-US"/>
        </w:rPr>
        <w:t xml:space="preserve">Harga) </w:t>
      </w:r>
    </w:p>
    <w:p w:rsidR="006E1BA8" w:rsidRPr="00C375DB" w:rsidRDefault="006E1BA8" w:rsidP="006E1BA8">
      <w:pPr>
        <w:pStyle w:val="ListParagraph"/>
        <w:widowControl/>
        <w:adjustRightInd w:val="0"/>
        <w:spacing w:after="120"/>
        <w:ind w:left="1134" w:firstLine="0"/>
        <w:rPr>
          <w:rFonts w:eastAsiaTheme="minorHAnsi"/>
          <w:sz w:val="24"/>
          <w:szCs w:val="24"/>
          <w:lang w:val="en-US"/>
        </w:rPr>
      </w:pPr>
      <w:r>
        <w:rPr>
          <w:rFonts w:eastAsiaTheme="minorHAnsi"/>
          <w:color w:val="000000"/>
          <w:sz w:val="24"/>
          <w:szCs w:val="24"/>
          <w:lang w:val="en-US"/>
        </w:rPr>
        <w:tab/>
      </w:r>
      <w:r w:rsidRPr="00D141A3">
        <w:rPr>
          <w:rFonts w:eastAsiaTheme="minorHAnsi"/>
          <w:i/>
          <w:color w:val="000000"/>
          <w:sz w:val="24"/>
          <w:szCs w:val="24"/>
          <w:lang w:val="en-US"/>
        </w:rPr>
        <w:t>Q = Quantit</w:t>
      </w:r>
      <w:r>
        <w:rPr>
          <w:rFonts w:eastAsiaTheme="minorHAnsi"/>
          <w:color w:val="000000"/>
          <w:sz w:val="24"/>
          <w:szCs w:val="24"/>
          <w:lang w:val="en-US"/>
        </w:rPr>
        <w:t xml:space="preserve"> (</w:t>
      </w:r>
      <w:r w:rsidRPr="00C375DB">
        <w:rPr>
          <w:rFonts w:eastAsiaTheme="minorHAnsi"/>
          <w:color w:val="000000"/>
          <w:sz w:val="24"/>
          <w:szCs w:val="24"/>
          <w:lang w:val="en-US"/>
        </w:rPr>
        <w:t xml:space="preserve">Jumlah ) </w:t>
      </w:r>
    </w:p>
    <w:p w:rsidR="006E1BA8" w:rsidRPr="00D73E44" w:rsidRDefault="006E1BA8" w:rsidP="006E1BA8">
      <w:pPr>
        <w:pStyle w:val="ListParagraph"/>
        <w:widowControl/>
        <w:numPr>
          <w:ilvl w:val="0"/>
          <w:numId w:val="4"/>
        </w:numPr>
        <w:adjustRightInd w:val="0"/>
        <w:spacing w:after="60"/>
        <w:ind w:left="1134" w:hanging="283"/>
        <w:rPr>
          <w:rFonts w:eastAsiaTheme="minorHAnsi"/>
          <w:sz w:val="24"/>
          <w:szCs w:val="24"/>
          <w:lang w:val="en-US"/>
        </w:rPr>
      </w:pPr>
      <w:r>
        <w:rPr>
          <w:rFonts w:eastAsiaTheme="minorHAnsi"/>
          <w:color w:val="000000"/>
          <w:sz w:val="24"/>
          <w:szCs w:val="24"/>
          <w:lang w:val="en-US"/>
        </w:rPr>
        <w:t>Analisa Data</w:t>
      </w:r>
    </w:p>
    <w:p w:rsidR="006E1BA8" w:rsidRPr="00C375DB" w:rsidRDefault="006E1BA8" w:rsidP="006E1BA8">
      <w:pPr>
        <w:widowControl/>
        <w:adjustRightInd w:val="0"/>
        <w:ind w:left="1134" w:right="121"/>
        <w:jc w:val="both"/>
        <w:rPr>
          <w:rFonts w:eastAsiaTheme="minorHAnsi"/>
          <w:sz w:val="24"/>
          <w:szCs w:val="24"/>
          <w:lang w:val="en-US"/>
        </w:rPr>
      </w:pPr>
      <w:r w:rsidRPr="00D73E44">
        <w:rPr>
          <w:rFonts w:eastAsiaTheme="minorHAnsi"/>
          <w:color w:val="000000"/>
          <w:sz w:val="24"/>
          <w:szCs w:val="24"/>
          <w:lang w:val="en-US"/>
        </w:rPr>
        <w:t xml:space="preserve">Analisadata yang digunakan untukmenganalisis persepsi petani terhadap penerapan teknik Salibu di Kelurahan Muara Manompas adalah analisa deskriftif kuantitatif kuantitatif dengan melakukan </w:t>
      </w:r>
      <w:r>
        <w:rPr>
          <w:rFonts w:eastAsiaTheme="minorHAnsi"/>
          <w:color w:val="000000"/>
          <w:sz w:val="24"/>
          <w:szCs w:val="24"/>
          <w:lang w:val="en-US"/>
        </w:rPr>
        <w:t xml:space="preserve">pengukuran persepsi  model skala </w:t>
      </w:r>
      <w:r w:rsidRPr="0071510E">
        <w:rPr>
          <w:rFonts w:eastAsiaTheme="minorHAnsi"/>
          <w:i/>
          <w:color w:val="000000"/>
          <w:sz w:val="24"/>
          <w:szCs w:val="24"/>
          <w:lang w:val="en-US"/>
        </w:rPr>
        <w:t>Likert</w:t>
      </w:r>
      <w:r>
        <w:rPr>
          <w:rFonts w:eastAsiaTheme="minorHAnsi"/>
          <w:color w:val="000000"/>
          <w:sz w:val="24"/>
          <w:szCs w:val="24"/>
          <w:lang w:val="en-US"/>
        </w:rPr>
        <w:t xml:space="preserve">.Penentuan tingkat persepsi dikelompokan secara ordinal dengan menggunakan </w:t>
      </w:r>
      <w:r>
        <w:rPr>
          <w:rFonts w:eastAsiaTheme="minorHAnsi"/>
          <w:i/>
          <w:iCs/>
          <w:color w:val="000000"/>
          <w:sz w:val="24"/>
          <w:szCs w:val="24"/>
          <w:lang w:val="en-US"/>
        </w:rPr>
        <w:t>Metode Likert</w:t>
      </w:r>
      <w:r>
        <w:rPr>
          <w:rFonts w:eastAsiaTheme="minorHAnsi"/>
          <w:color w:val="000000"/>
          <w:sz w:val="24"/>
          <w:szCs w:val="24"/>
          <w:lang w:val="en-US"/>
        </w:rPr>
        <w:t xml:space="preserve"> menjadi tiga kategori yaitu tinggi, sedang dan rendah yang dikategorikan berdasarkan interval dengan rumus:</w:t>
      </w:r>
    </w:p>
    <w:p w:rsidR="006E1BA8" w:rsidRPr="00D141A3" w:rsidRDefault="006E1BA8" w:rsidP="006E1BA8">
      <w:pPr>
        <w:pStyle w:val="ListParagraph"/>
        <w:widowControl/>
        <w:adjustRightInd w:val="0"/>
        <w:spacing w:before="120" w:after="120"/>
        <w:ind w:firstLine="0"/>
        <w:jc w:val="center"/>
        <w:rPr>
          <w:rFonts w:eastAsiaTheme="minorHAnsi"/>
          <w:i/>
          <w:sz w:val="24"/>
          <w:szCs w:val="24"/>
          <w:lang w:val="en-US"/>
        </w:rPr>
      </w:pPr>
      <w:r w:rsidRPr="00D141A3">
        <w:rPr>
          <w:rFonts w:eastAsiaTheme="minorHAnsi"/>
          <w:i/>
          <w:color w:val="000000"/>
          <w:sz w:val="24"/>
          <w:szCs w:val="24"/>
          <w:lang w:val="en-US"/>
        </w:rPr>
        <w:t>I</w:t>
      </w:r>
      <w:r>
        <w:rPr>
          <w:rFonts w:eastAsiaTheme="minorHAnsi"/>
          <w:i/>
          <w:color w:val="000000"/>
          <w:sz w:val="24"/>
          <w:szCs w:val="24"/>
          <w:lang w:val="en-US"/>
        </w:rPr>
        <w:t>nterval</w:t>
      </w:r>
      <w:r w:rsidRPr="00D141A3">
        <w:rPr>
          <w:rFonts w:eastAsiaTheme="minorHAnsi"/>
          <w:i/>
          <w:color w:val="000000"/>
          <w:sz w:val="24"/>
          <w:szCs w:val="24"/>
          <w:lang w:val="en-US"/>
        </w:rPr>
        <w:t xml:space="preserve"> =</w:t>
      </w:r>
      <w:r>
        <w:rPr>
          <w:rFonts w:eastAsiaTheme="minorHAnsi"/>
          <w:i/>
          <w:color w:val="000000"/>
          <w:sz w:val="24"/>
          <w:szCs w:val="24"/>
          <w:lang w:val="en-US"/>
        </w:rPr>
        <w:t>[(skor tertinggi – skor terendah) ÷ Jumlah kategori]</w:t>
      </w:r>
    </w:p>
    <w:p w:rsidR="006E1BA8" w:rsidRDefault="006E1BA8" w:rsidP="006E1BA8">
      <w:pPr>
        <w:widowControl/>
        <w:adjustRightInd w:val="0"/>
        <w:ind w:left="1134" w:right="121"/>
        <w:jc w:val="both"/>
        <w:rPr>
          <w:rFonts w:eastAsiaTheme="minorHAnsi"/>
          <w:color w:val="000000"/>
          <w:sz w:val="24"/>
          <w:szCs w:val="24"/>
          <w:lang w:val="en-US"/>
        </w:rPr>
      </w:pPr>
      <w:r>
        <w:rPr>
          <w:rFonts w:eastAsiaTheme="minorHAnsi"/>
          <w:color w:val="000000"/>
          <w:sz w:val="24"/>
          <w:szCs w:val="24"/>
          <w:lang w:val="en-US"/>
        </w:rPr>
        <w:t>Batas kategori untuk tingkat persepsi petani terhadap budidaya padi menggunakan teknik salibu digunakan interval nilai tanggapan seperti ditunjukkan pada table 1.</w:t>
      </w:r>
    </w:p>
    <w:p w:rsidR="006E1BA8" w:rsidRDefault="006E1BA8" w:rsidP="006E1BA8">
      <w:pPr>
        <w:widowControl/>
        <w:adjustRightInd w:val="0"/>
        <w:ind w:left="1134"/>
        <w:jc w:val="both"/>
        <w:rPr>
          <w:rFonts w:eastAsiaTheme="minorHAnsi"/>
          <w:color w:val="000000"/>
          <w:sz w:val="10"/>
          <w:szCs w:val="24"/>
          <w:lang w:val="en-US"/>
        </w:rPr>
        <w:sectPr w:rsidR="006E1BA8" w:rsidSect="006E1BA8">
          <w:type w:val="continuous"/>
          <w:pgSz w:w="11910" w:h="16840" w:code="9"/>
          <w:pgMar w:top="1301" w:right="1134" w:bottom="1701" w:left="1701" w:header="708" w:footer="998" w:gutter="0"/>
          <w:cols w:num="2" w:space="720"/>
          <w:docGrid w:linePitch="299"/>
        </w:sectPr>
      </w:pPr>
    </w:p>
    <w:p w:rsidR="006E1BA8" w:rsidRPr="00507695" w:rsidRDefault="006E1BA8" w:rsidP="006E1BA8">
      <w:pPr>
        <w:widowControl/>
        <w:adjustRightInd w:val="0"/>
        <w:ind w:left="1134"/>
        <w:jc w:val="both"/>
        <w:rPr>
          <w:rFonts w:eastAsiaTheme="minorHAnsi"/>
          <w:color w:val="000000"/>
          <w:sz w:val="10"/>
          <w:szCs w:val="24"/>
          <w:lang w:val="en-US"/>
        </w:rPr>
      </w:pPr>
    </w:p>
    <w:p w:rsidR="006E1BA8" w:rsidRPr="00507695" w:rsidRDefault="006E1BA8" w:rsidP="006E1BA8">
      <w:pPr>
        <w:widowControl/>
        <w:adjustRightInd w:val="0"/>
        <w:spacing w:after="60"/>
        <w:ind w:left="1134"/>
        <w:jc w:val="both"/>
        <w:rPr>
          <w:sz w:val="24"/>
        </w:rPr>
      </w:pPr>
      <w:r w:rsidRPr="00507695">
        <w:rPr>
          <w:rFonts w:eastAsiaTheme="minorHAnsi"/>
          <w:color w:val="000000"/>
          <w:sz w:val="24"/>
          <w:lang w:val="en-US"/>
        </w:rPr>
        <w:t xml:space="preserve">Tabel </w:t>
      </w:r>
      <w:r>
        <w:rPr>
          <w:rFonts w:eastAsiaTheme="minorHAnsi"/>
          <w:color w:val="000000"/>
          <w:sz w:val="24"/>
          <w:lang w:val="en-US"/>
        </w:rPr>
        <w:t>1.</w:t>
      </w:r>
      <w:r w:rsidRPr="00507695">
        <w:rPr>
          <w:rFonts w:eastAsiaTheme="minorHAnsi"/>
          <w:color w:val="000000"/>
          <w:sz w:val="24"/>
          <w:lang w:val="en-US"/>
        </w:rPr>
        <w:t xml:space="preserve"> Tingkat Persepsi berdasarkan Interval Nilai Tanggapan</w:t>
      </w:r>
    </w:p>
    <w:p w:rsidR="006E1BA8" w:rsidRDefault="006E1BA8" w:rsidP="006E1BA8">
      <w:pPr>
        <w:widowControl/>
        <w:adjustRightInd w:val="0"/>
        <w:jc w:val="both"/>
      </w:pPr>
      <w:r>
        <w:rPr>
          <w:noProof/>
          <w:lang w:val="en-US"/>
        </w:rPr>
        <w:drawing>
          <wp:anchor distT="0" distB="0" distL="114300" distR="114300" simplePos="0" relativeHeight="251659264" behindDoc="1" locked="0" layoutInCell="1" allowOverlap="1">
            <wp:simplePos x="0" y="0"/>
            <wp:positionH relativeFrom="column">
              <wp:posOffset>711200</wp:posOffset>
            </wp:positionH>
            <wp:positionV relativeFrom="paragraph">
              <wp:posOffset>11430</wp:posOffset>
            </wp:positionV>
            <wp:extent cx="5098644" cy="885825"/>
            <wp:effectExtent l="0" t="0" r="698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7179" t="48752" r="12053" b="26291"/>
                    <a:stretch/>
                  </pic:blipFill>
                  <pic:spPr bwMode="auto">
                    <a:xfrm>
                      <a:off x="0" y="0"/>
                      <a:ext cx="5098644" cy="8858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p>
    <w:p w:rsidR="006E1BA8" w:rsidRDefault="006E1BA8" w:rsidP="006E1BA8">
      <w:pPr>
        <w:pStyle w:val="Heading1"/>
        <w:spacing w:after="60" w:line="275" w:lineRule="exact"/>
      </w:pPr>
    </w:p>
    <w:p w:rsidR="006E1BA8" w:rsidRDefault="006E1BA8" w:rsidP="006E1BA8">
      <w:pPr>
        <w:pStyle w:val="Heading1"/>
        <w:spacing w:after="60" w:line="275" w:lineRule="exact"/>
      </w:pPr>
    </w:p>
    <w:p w:rsidR="006E1BA8" w:rsidRDefault="006E1BA8" w:rsidP="006E1BA8">
      <w:pPr>
        <w:pStyle w:val="Heading1"/>
        <w:spacing w:after="60" w:line="275" w:lineRule="exact"/>
      </w:pPr>
    </w:p>
    <w:p w:rsidR="006E1BA8" w:rsidRDefault="006E1BA8" w:rsidP="006E1BA8">
      <w:pPr>
        <w:pStyle w:val="Heading1"/>
        <w:spacing w:after="60" w:line="275" w:lineRule="exact"/>
      </w:pPr>
    </w:p>
    <w:p w:rsidR="006E1BA8" w:rsidRDefault="006E1BA8" w:rsidP="006E1BA8">
      <w:pPr>
        <w:pStyle w:val="Heading1"/>
        <w:spacing w:after="60" w:line="275" w:lineRule="exact"/>
        <w:sectPr w:rsidR="006E1BA8" w:rsidSect="006E1BA8">
          <w:type w:val="continuous"/>
          <w:pgSz w:w="11910" w:h="16840" w:code="9"/>
          <w:pgMar w:top="1301" w:right="1134" w:bottom="1701" w:left="1701" w:header="708" w:footer="998" w:gutter="0"/>
          <w:cols w:space="720"/>
          <w:docGrid w:linePitch="299"/>
        </w:sectPr>
      </w:pPr>
    </w:p>
    <w:p w:rsidR="006E1BA8" w:rsidRDefault="006E1BA8" w:rsidP="006E1BA8">
      <w:pPr>
        <w:pStyle w:val="Heading1"/>
        <w:spacing w:after="60" w:line="275" w:lineRule="exact"/>
      </w:pPr>
      <w:r>
        <w:lastRenderedPageBreak/>
        <w:t>BAB III HASIL DAN PEMBAHASAN</w:t>
      </w:r>
    </w:p>
    <w:p w:rsidR="006E1BA8" w:rsidRDefault="006E1BA8" w:rsidP="006E1BA8">
      <w:pPr>
        <w:widowControl/>
        <w:adjustRightInd w:val="0"/>
        <w:spacing w:after="120"/>
        <w:ind w:left="142" w:firstLine="567"/>
        <w:jc w:val="both"/>
        <w:rPr>
          <w:rFonts w:eastAsiaTheme="minorHAnsi"/>
          <w:color w:val="000000"/>
          <w:sz w:val="24"/>
          <w:szCs w:val="24"/>
          <w:lang w:val="en-US"/>
        </w:rPr>
      </w:pPr>
      <w:r>
        <w:rPr>
          <w:rFonts w:eastAsiaTheme="minorHAnsi"/>
          <w:color w:val="000000"/>
          <w:sz w:val="24"/>
          <w:szCs w:val="24"/>
          <w:lang w:val="en-US"/>
        </w:rPr>
        <w:t xml:space="preserve">Persepsi petani terhadap budidaya padi menggunakan Teknik Salibu dilihat berdasarkan variabel: 1) Pertanaman, pemeliharaan dan pemanenan, 2) Tenaga kerja, 3) Input yang digunakan, 4) Biaya yang digunakan dan 5) Hasil Produksi.  Selanjutnya dari variabel tersebut akan diturunkan menjadi indikator pernyataandan indikator pernyataan tersebut dibuat skor untuk mengetahui tingkat persepsi petani terhadap budidaya padi menggunakan Teknik Salibu dengan </w:t>
      </w:r>
      <w:r>
        <w:rPr>
          <w:rFonts w:eastAsiaTheme="minorHAnsi"/>
          <w:color w:val="000000"/>
          <w:sz w:val="24"/>
          <w:szCs w:val="24"/>
          <w:lang w:val="en-US"/>
        </w:rPr>
        <w:lastRenderedPageBreak/>
        <w:t>tiga kategori berdasarkan skala</w:t>
      </w:r>
      <w:r>
        <w:rPr>
          <w:rFonts w:eastAsiaTheme="minorHAnsi"/>
          <w:i/>
          <w:iCs/>
          <w:color w:val="000000"/>
          <w:sz w:val="24"/>
          <w:szCs w:val="24"/>
          <w:lang w:val="en-US"/>
        </w:rPr>
        <w:t xml:space="preserve"> likert</w:t>
      </w:r>
      <w:r>
        <w:rPr>
          <w:rFonts w:eastAsiaTheme="minorHAnsi"/>
          <w:color w:val="000000"/>
          <w:sz w:val="24"/>
          <w:szCs w:val="24"/>
          <w:lang w:val="en-US"/>
        </w:rPr>
        <w:t xml:space="preserve"> yaitu setuju =3, kurang setuju = 2 dan tidak setuju = 1.</w:t>
      </w:r>
    </w:p>
    <w:p w:rsidR="006E1BA8" w:rsidRDefault="006E1BA8" w:rsidP="006E1BA8">
      <w:pPr>
        <w:pStyle w:val="ListParagraph"/>
        <w:widowControl/>
        <w:numPr>
          <w:ilvl w:val="2"/>
          <w:numId w:val="7"/>
        </w:numPr>
        <w:adjustRightInd w:val="0"/>
        <w:spacing w:after="60"/>
        <w:ind w:left="426" w:hanging="284"/>
        <w:jc w:val="both"/>
        <w:rPr>
          <w:rFonts w:eastAsiaTheme="minorHAnsi"/>
          <w:color w:val="000000"/>
          <w:sz w:val="24"/>
          <w:szCs w:val="24"/>
          <w:lang w:val="en-US"/>
        </w:rPr>
      </w:pPr>
      <w:r>
        <w:rPr>
          <w:rFonts w:eastAsiaTheme="minorHAnsi"/>
          <w:color w:val="000000"/>
          <w:sz w:val="24"/>
          <w:szCs w:val="24"/>
          <w:lang w:val="en-US"/>
        </w:rPr>
        <w:t>Pertanaman, pemeliharaan dan pemanenan</w:t>
      </w:r>
    </w:p>
    <w:p w:rsidR="006E1BA8" w:rsidRDefault="006E1BA8" w:rsidP="006E1BA8">
      <w:pPr>
        <w:widowControl/>
        <w:adjustRightInd w:val="0"/>
        <w:ind w:left="426" w:firstLine="567"/>
        <w:rPr>
          <w:rFonts w:eastAsiaTheme="minorHAnsi"/>
          <w:color w:val="000000"/>
          <w:sz w:val="24"/>
          <w:szCs w:val="24"/>
          <w:lang w:val="en-US"/>
        </w:rPr>
      </w:pPr>
      <w:r w:rsidRPr="00DE338F">
        <w:rPr>
          <w:rFonts w:eastAsiaTheme="minorHAnsi"/>
          <w:color w:val="000000"/>
          <w:sz w:val="24"/>
          <w:szCs w:val="24"/>
          <w:lang w:val="en-US"/>
        </w:rPr>
        <w:t xml:space="preserve">Untuk mengetahui persepsi responden pada variabel sistem pertanaman, </w:t>
      </w:r>
      <w:r>
        <w:rPr>
          <w:rFonts w:eastAsiaTheme="minorHAnsi"/>
          <w:color w:val="000000"/>
          <w:sz w:val="24"/>
          <w:szCs w:val="24"/>
          <w:lang w:val="en-US"/>
        </w:rPr>
        <w:t>pemeliharaan dan pemanenan terhadap Teknik Salibu terdapat lima indicator seperti yang diperlihatkan pada tabel 2 berikut.</w:t>
      </w:r>
    </w:p>
    <w:p w:rsidR="006E1BA8" w:rsidRDefault="006E1BA8" w:rsidP="006E1BA8">
      <w:pPr>
        <w:widowControl/>
        <w:adjustRightInd w:val="0"/>
        <w:ind w:left="426"/>
        <w:rPr>
          <w:rFonts w:eastAsiaTheme="minorHAnsi"/>
          <w:color w:val="000000"/>
          <w:sz w:val="14"/>
          <w:szCs w:val="24"/>
          <w:lang w:val="en-US"/>
        </w:rPr>
        <w:sectPr w:rsidR="006E1BA8" w:rsidSect="006E1BA8">
          <w:type w:val="continuous"/>
          <w:pgSz w:w="11910" w:h="16840" w:code="9"/>
          <w:pgMar w:top="1301" w:right="1134" w:bottom="1701" w:left="1701" w:header="708" w:footer="998" w:gutter="0"/>
          <w:cols w:num="2" w:space="720"/>
          <w:docGrid w:linePitch="299"/>
        </w:sectPr>
      </w:pPr>
    </w:p>
    <w:p w:rsidR="006E1BA8" w:rsidRPr="00AD7A1E" w:rsidRDefault="006E1BA8" w:rsidP="006E1BA8">
      <w:pPr>
        <w:widowControl/>
        <w:adjustRightInd w:val="0"/>
        <w:ind w:left="426"/>
        <w:rPr>
          <w:rFonts w:eastAsiaTheme="minorHAnsi"/>
          <w:color w:val="000000"/>
          <w:sz w:val="14"/>
          <w:szCs w:val="24"/>
          <w:lang w:val="en-US"/>
        </w:rPr>
      </w:pPr>
    </w:p>
    <w:p w:rsidR="006E1BA8" w:rsidRPr="00AD7A1E" w:rsidRDefault="006E1BA8" w:rsidP="006E1BA8">
      <w:pPr>
        <w:widowControl/>
        <w:adjustRightInd w:val="0"/>
        <w:ind w:left="1560" w:right="121" w:hanging="1134"/>
        <w:jc w:val="both"/>
        <w:rPr>
          <w:rFonts w:eastAsiaTheme="minorHAnsi"/>
          <w:color w:val="000000"/>
          <w:sz w:val="24"/>
          <w:szCs w:val="24"/>
          <w:lang w:val="en-US"/>
        </w:rPr>
      </w:pPr>
      <w:r w:rsidRPr="00AD7A1E">
        <w:rPr>
          <w:rFonts w:eastAsiaTheme="minorHAnsi"/>
          <w:color w:val="000000"/>
          <w:sz w:val="24"/>
          <w:szCs w:val="24"/>
          <w:lang w:val="en-US"/>
        </w:rPr>
        <w:t xml:space="preserve">Tabel </w:t>
      </w:r>
      <w:r>
        <w:rPr>
          <w:rFonts w:eastAsiaTheme="minorHAnsi"/>
          <w:color w:val="000000"/>
          <w:sz w:val="24"/>
          <w:szCs w:val="24"/>
          <w:lang w:val="en-US"/>
        </w:rPr>
        <w:t>2.</w:t>
      </w:r>
      <w:r w:rsidRPr="00AD7A1E">
        <w:rPr>
          <w:rFonts w:eastAsiaTheme="minorHAnsi"/>
          <w:color w:val="000000"/>
          <w:sz w:val="24"/>
          <w:szCs w:val="24"/>
          <w:lang w:val="en-US"/>
        </w:rPr>
        <w:t xml:space="preserve"> Tanggapan Responden terhadap Sistem Pertanaman, Pemeliharaan dan PemanenanTeknik Salibu</w:t>
      </w:r>
    </w:p>
    <w:p w:rsidR="006E1BA8" w:rsidRPr="00AD7A1E" w:rsidRDefault="006E1BA8" w:rsidP="006E1BA8">
      <w:pPr>
        <w:widowControl/>
        <w:adjustRightInd w:val="0"/>
        <w:ind w:left="426"/>
        <w:rPr>
          <w:rFonts w:eastAsiaTheme="minorHAnsi"/>
          <w:color w:val="000000"/>
          <w:sz w:val="10"/>
          <w:szCs w:val="24"/>
          <w:lang w:val="en-US"/>
        </w:rPr>
      </w:pPr>
      <w:r>
        <w:rPr>
          <w:noProof/>
          <w:lang w:val="en-US"/>
        </w:rPr>
        <w:drawing>
          <wp:anchor distT="0" distB="0" distL="114300" distR="114300" simplePos="0" relativeHeight="251660288" behindDoc="1" locked="0" layoutInCell="1" allowOverlap="1">
            <wp:simplePos x="0" y="0"/>
            <wp:positionH relativeFrom="column">
              <wp:posOffset>1142070</wp:posOffset>
            </wp:positionH>
            <wp:positionV relativeFrom="paragraph">
              <wp:posOffset>62098</wp:posOffset>
            </wp:positionV>
            <wp:extent cx="4187892" cy="2984654"/>
            <wp:effectExtent l="19050" t="0" r="3108"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23007" t="21765" r="24942" b="14974"/>
                    <a:stretch/>
                  </pic:blipFill>
                  <pic:spPr bwMode="auto">
                    <a:xfrm>
                      <a:off x="0" y="0"/>
                      <a:ext cx="4190443" cy="298647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p>
    <w:p w:rsidR="006E1BA8" w:rsidRDefault="006E1BA8" w:rsidP="006E1BA8">
      <w:pPr>
        <w:widowControl/>
        <w:adjustRightInd w:val="0"/>
        <w:ind w:left="426"/>
        <w:rPr>
          <w:rFonts w:eastAsiaTheme="minorHAnsi"/>
          <w:color w:val="000000"/>
          <w:sz w:val="24"/>
          <w:szCs w:val="24"/>
          <w:lang w:val="en-US"/>
        </w:rPr>
      </w:pPr>
    </w:p>
    <w:p w:rsidR="006E1BA8" w:rsidRDefault="006E1BA8" w:rsidP="006E1BA8">
      <w:pPr>
        <w:widowControl/>
        <w:adjustRightInd w:val="0"/>
        <w:ind w:left="426"/>
        <w:rPr>
          <w:rFonts w:eastAsiaTheme="minorHAnsi"/>
          <w:color w:val="000000"/>
          <w:sz w:val="24"/>
          <w:szCs w:val="24"/>
          <w:lang w:val="en-US"/>
        </w:rPr>
      </w:pPr>
    </w:p>
    <w:p w:rsidR="006E1BA8" w:rsidRDefault="006E1BA8" w:rsidP="006E1BA8">
      <w:pPr>
        <w:widowControl/>
        <w:adjustRightInd w:val="0"/>
        <w:ind w:left="426"/>
        <w:rPr>
          <w:rFonts w:eastAsiaTheme="minorHAnsi"/>
          <w:color w:val="000000"/>
          <w:sz w:val="24"/>
          <w:szCs w:val="24"/>
          <w:lang w:val="en-US"/>
        </w:rPr>
      </w:pPr>
    </w:p>
    <w:p w:rsidR="006E1BA8" w:rsidRDefault="006E1BA8" w:rsidP="006E1BA8">
      <w:pPr>
        <w:widowControl/>
        <w:adjustRightInd w:val="0"/>
        <w:ind w:left="426"/>
        <w:rPr>
          <w:rFonts w:eastAsiaTheme="minorHAnsi"/>
          <w:color w:val="000000"/>
          <w:sz w:val="24"/>
          <w:szCs w:val="24"/>
          <w:lang w:val="en-US"/>
        </w:rPr>
      </w:pPr>
    </w:p>
    <w:p w:rsidR="006E1BA8" w:rsidRDefault="006E1BA8" w:rsidP="006E1BA8">
      <w:pPr>
        <w:widowControl/>
        <w:adjustRightInd w:val="0"/>
        <w:ind w:left="426"/>
        <w:rPr>
          <w:rFonts w:eastAsiaTheme="minorHAnsi"/>
          <w:color w:val="000000"/>
          <w:sz w:val="24"/>
          <w:szCs w:val="24"/>
          <w:lang w:val="en-US"/>
        </w:rPr>
      </w:pPr>
    </w:p>
    <w:p w:rsidR="006E1BA8" w:rsidRDefault="006E1BA8" w:rsidP="006E1BA8">
      <w:pPr>
        <w:widowControl/>
        <w:adjustRightInd w:val="0"/>
        <w:ind w:left="426"/>
        <w:rPr>
          <w:rFonts w:eastAsiaTheme="minorHAnsi"/>
          <w:color w:val="000000"/>
          <w:sz w:val="24"/>
          <w:szCs w:val="24"/>
          <w:lang w:val="en-US"/>
        </w:rPr>
      </w:pPr>
    </w:p>
    <w:p w:rsidR="006E1BA8" w:rsidRDefault="006E1BA8" w:rsidP="006E1BA8">
      <w:pPr>
        <w:widowControl/>
        <w:adjustRightInd w:val="0"/>
        <w:ind w:left="426"/>
        <w:rPr>
          <w:rFonts w:eastAsiaTheme="minorHAnsi"/>
          <w:color w:val="000000"/>
          <w:sz w:val="24"/>
          <w:szCs w:val="24"/>
          <w:lang w:val="en-US"/>
        </w:rPr>
      </w:pPr>
    </w:p>
    <w:p w:rsidR="006E1BA8" w:rsidRDefault="006E1BA8" w:rsidP="006E1BA8">
      <w:pPr>
        <w:widowControl/>
        <w:adjustRightInd w:val="0"/>
        <w:ind w:left="426"/>
        <w:rPr>
          <w:rFonts w:eastAsiaTheme="minorHAnsi"/>
          <w:color w:val="000000"/>
          <w:sz w:val="24"/>
          <w:szCs w:val="24"/>
          <w:lang w:val="en-US"/>
        </w:rPr>
      </w:pPr>
    </w:p>
    <w:p w:rsidR="006E1BA8" w:rsidRDefault="006E1BA8" w:rsidP="006E1BA8">
      <w:pPr>
        <w:widowControl/>
        <w:adjustRightInd w:val="0"/>
        <w:ind w:left="426"/>
        <w:rPr>
          <w:rFonts w:eastAsiaTheme="minorHAnsi"/>
          <w:color w:val="000000"/>
          <w:sz w:val="24"/>
          <w:szCs w:val="24"/>
          <w:lang w:val="en-US"/>
        </w:rPr>
      </w:pPr>
    </w:p>
    <w:p w:rsidR="006E1BA8" w:rsidRDefault="006E1BA8" w:rsidP="006E1BA8">
      <w:pPr>
        <w:widowControl/>
        <w:adjustRightInd w:val="0"/>
        <w:ind w:left="426"/>
        <w:rPr>
          <w:rFonts w:eastAsiaTheme="minorHAnsi"/>
          <w:color w:val="000000"/>
          <w:sz w:val="24"/>
          <w:szCs w:val="24"/>
          <w:lang w:val="en-US"/>
        </w:rPr>
      </w:pPr>
    </w:p>
    <w:p w:rsidR="006E1BA8" w:rsidRDefault="006E1BA8" w:rsidP="006E1BA8">
      <w:pPr>
        <w:widowControl/>
        <w:adjustRightInd w:val="0"/>
        <w:ind w:left="426"/>
        <w:rPr>
          <w:rFonts w:eastAsiaTheme="minorHAnsi"/>
          <w:color w:val="000000"/>
          <w:sz w:val="24"/>
          <w:szCs w:val="24"/>
          <w:lang w:val="en-US"/>
        </w:rPr>
      </w:pPr>
    </w:p>
    <w:p w:rsidR="006E1BA8" w:rsidRDefault="006E1BA8" w:rsidP="006E1BA8">
      <w:pPr>
        <w:widowControl/>
        <w:adjustRightInd w:val="0"/>
        <w:ind w:left="426"/>
        <w:rPr>
          <w:rFonts w:eastAsiaTheme="minorHAnsi"/>
          <w:color w:val="000000"/>
          <w:sz w:val="24"/>
          <w:szCs w:val="24"/>
          <w:lang w:val="en-US"/>
        </w:rPr>
      </w:pPr>
    </w:p>
    <w:p w:rsidR="006E1BA8" w:rsidRDefault="006E1BA8" w:rsidP="006E1BA8">
      <w:pPr>
        <w:widowControl/>
        <w:adjustRightInd w:val="0"/>
        <w:ind w:left="426"/>
        <w:rPr>
          <w:rFonts w:eastAsiaTheme="minorHAnsi"/>
          <w:color w:val="000000"/>
          <w:sz w:val="24"/>
          <w:szCs w:val="24"/>
          <w:lang w:val="en-US"/>
        </w:rPr>
      </w:pPr>
    </w:p>
    <w:p w:rsidR="006E1BA8" w:rsidRDefault="006E1BA8" w:rsidP="006E1BA8">
      <w:pPr>
        <w:widowControl/>
        <w:adjustRightInd w:val="0"/>
        <w:ind w:left="426"/>
        <w:rPr>
          <w:rFonts w:eastAsiaTheme="minorHAnsi"/>
          <w:color w:val="000000"/>
          <w:sz w:val="24"/>
          <w:szCs w:val="24"/>
          <w:lang w:val="en-US"/>
        </w:rPr>
      </w:pPr>
    </w:p>
    <w:p w:rsidR="006E1BA8" w:rsidRDefault="006E1BA8" w:rsidP="006E1BA8">
      <w:pPr>
        <w:widowControl/>
        <w:adjustRightInd w:val="0"/>
        <w:ind w:left="426"/>
        <w:rPr>
          <w:rFonts w:eastAsiaTheme="minorHAnsi"/>
          <w:color w:val="000000"/>
          <w:sz w:val="24"/>
          <w:szCs w:val="24"/>
          <w:lang w:val="en-US"/>
        </w:rPr>
      </w:pPr>
    </w:p>
    <w:p w:rsidR="006E1BA8" w:rsidRDefault="006E1BA8" w:rsidP="006E1BA8">
      <w:pPr>
        <w:widowControl/>
        <w:adjustRightInd w:val="0"/>
        <w:ind w:left="426"/>
        <w:rPr>
          <w:rFonts w:eastAsiaTheme="minorHAnsi"/>
          <w:color w:val="000000"/>
          <w:sz w:val="24"/>
          <w:szCs w:val="24"/>
          <w:lang w:val="en-US"/>
        </w:rPr>
      </w:pPr>
    </w:p>
    <w:p w:rsidR="006E1BA8" w:rsidRDefault="006E1BA8" w:rsidP="006E1BA8">
      <w:pPr>
        <w:widowControl/>
        <w:adjustRightInd w:val="0"/>
        <w:rPr>
          <w:rFonts w:eastAsiaTheme="minorHAnsi"/>
          <w:color w:val="000000"/>
          <w:sz w:val="24"/>
          <w:szCs w:val="24"/>
          <w:lang w:val="en-US"/>
        </w:rPr>
      </w:pPr>
    </w:p>
    <w:p w:rsidR="006E1BA8" w:rsidRPr="00AD7A1E" w:rsidRDefault="006E1BA8" w:rsidP="006E1BA8">
      <w:pPr>
        <w:widowControl/>
        <w:adjustRightInd w:val="0"/>
        <w:ind w:left="426"/>
        <w:rPr>
          <w:rFonts w:eastAsiaTheme="minorHAnsi"/>
          <w:color w:val="000000"/>
          <w:sz w:val="14"/>
          <w:szCs w:val="24"/>
          <w:lang w:val="en-US"/>
        </w:rPr>
      </w:pPr>
    </w:p>
    <w:p w:rsidR="006E1BA8" w:rsidRDefault="006E1BA8" w:rsidP="006E1BA8">
      <w:pPr>
        <w:widowControl/>
        <w:adjustRightInd w:val="0"/>
        <w:ind w:left="426" w:right="121"/>
        <w:jc w:val="both"/>
        <w:rPr>
          <w:rFonts w:eastAsiaTheme="minorHAnsi"/>
          <w:color w:val="000000"/>
          <w:sz w:val="24"/>
          <w:szCs w:val="24"/>
          <w:lang w:val="en-US"/>
        </w:rPr>
        <w:sectPr w:rsidR="006E1BA8" w:rsidSect="006E1BA8">
          <w:type w:val="continuous"/>
          <w:pgSz w:w="11910" w:h="16840" w:code="9"/>
          <w:pgMar w:top="1301" w:right="1134" w:bottom="1701" w:left="1701" w:header="708" w:footer="998" w:gutter="0"/>
          <w:cols w:space="720"/>
          <w:docGrid w:linePitch="299"/>
        </w:sectPr>
      </w:pPr>
    </w:p>
    <w:p w:rsidR="006E1BA8" w:rsidRDefault="006E1BA8" w:rsidP="006E1BA8">
      <w:pPr>
        <w:widowControl/>
        <w:adjustRightInd w:val="0"/>
        <w:ind w:left="426" w:right="121"/>
        <w:jc w:val="both"/>
        <w:rPr>
          <w:rFonts w:eastAsiaTheme="minorHAnsi"/>
          <w:color w:val="000000"/>
          <w:sz w:val="24"/>
          <w:szCs w:val="24"/>
          <w:lang w:val="en-US"/>
        </w:rPr>
      </w:pPr>
      <w:r>
        <w:rPr>
          <w:rFonts w:eastAsiaTheme="minorHAnsi"/>
          <w:color w:val="000000"/>
          <w:sz w:val="24"/>
          <w:szCs w:val="24"/>
          <w:lang w:val="en-US"/>
        </w:rPr>
        <w:lastRenderedPageBreak/>
        <w:t xml:space="preserve">Berdasarkan hasil penelitian pada tabel 12 dapat disimpulkan bahwa pengolahan tanah dan penanaman lebih mudah dilakukan dengan teknik salibu dari pada konvensional, hal ini dapat dilihat dari rata-rata total skor 3,00 dengan kategori tinggi. Pengolahan tanah dan pemanenan </w:t>
      </w:r>
      <w:r>
        <w:rPr>
          <w:rFonts w:eastAsiaTheme="minorHAnsi"/>
          <w:color w:val="000000"/>
          <w:sz w:val="24"/>
          <w:szCs w:val="24"/>
          <w:lang w:val="en-US"/>
        </w:rPr>
        <w:lastRenderedPageBreak/>
        <w:t>lebih mudah dilakukan petani dengan teknik salibu dikarenakan pengolahan tanah hanya dilakukan pada awal penanaman sedangkan untuk pemanenan petani hanya memanen hasil dengan sistem sabit.</w:t>
      </w:r>
    </w:p>
    <w:p w:rsidR="006E1BA8" w:rsidRPr="004912F9" w:rsidRDefault="006E1BA8" w:rsidP="006E1BA8">
      <w:pPr>
        <w:widowControl/>
        <w:adjustRightInd w:val="0"/>
        <w:ind w:left="426"/>
        <w:rPr>
          <w:rFonts w:eastAsiaTheme="minorHAnsi"/>
          <w:color w:val="000000"/>
          <w:sz w:val="16"/>
          <w:szCs w:val="24"/>
          <w:lang w:val="en-US"/>
        </w:rPr>
      </w:pPr>
    </w:p>
    <w:p w:rsidR="006E1BA8" w:rsidRDefault="006E1BA8" w:rsidP="006E1BA8">
      <w:pPr>
        <w:pStyle w:val="ListParagraph"/>
        <w:widowControl/>
        <w:numPr>
          <w:ilvl w:val="2"/>
          <w:numId w:val="7"/>
        </w:numPr>
        <w:adjustRightInd w:val="0"/>
        <w:spacing w:after="60"/>
        <w:ind w:left="426" w:hanging="284"/>
        <w:rPr>
          <w:rFonts w:eastAsiaTheme="minorHAnsi"/>
          <w:color w:val="000000"/>
          <w:sz w:val="24"/>
          <w:szCs w:val="24"/>
          <w:lang w:val="en-US"/>
        </w:rPr>
      </w:pPr>
      <w:r>
        <w:rPr>
          <w:rFonts w:eastAsiaTheme="minorHAnsi"/>
          <w:color w:val="000000"/>
          <w:sz w:val="24"/>
          <w:szCs w:val="24"/>
          <w:lang w:val="en-US"/>
        </w:rPr>
        <w:t>Tenaga Kerja</w:t>
      </w:r>
    </w:p>
    <w:p w:rsidR="006E1BA8" w:rsidRPr="00AD7A1E" w:rsidRDefault="006E1BA8" w:rsidP="006E1BA8">
      <w:pPr>
        <w:widowControl/>
        <w:adjustRightInd w:val="0"/>
        <w:ind w:left="426" w:firstLine="567"/>
        <w:rPr>
          <w:rFonts w:eastAsiaTheme="minorHAnsi"/>
          <w:color w:val="000000"/>
          <w:sz w:val="24"/>
          <w:szCs w:val="24"/>
          <w:lang w:val="en-US"/>
        </w:rPr>
      </w:pPr>
      <w:r w:rsidRPr="00AD7A1E">
        <w:rPr>
          <w:rFonts w:eastAsiaTheme="minorHAnsi"/>
          <w:color w:val="000000"/>
          <w:sz w:val="24"/>
          <w:szCs w:val="24"/>
          <w:lang w:val="en-US"/>
        </w:rPr>
        <w:lastRenderedPageBreak/>
        <w:t xml:space="preserve">Tanggapan responden terhadap penggunaan tenaga kerja terhadap </w:t>
      </w:r>
      <w:r w:rsidRPr="00AD7A1E">
        <w:rPr>
          <w:rFonts w:eastAsiaTheme="minorHAnsi"/>
          <w:color w:val="000000"/>
          <w:sz w:val="24"/>
          <w:szCs w:val="24"/>
          <w:lang w:val="en-US"/>
        </w:rPr>
        <w:lastRenderedPageBreak/>
        <w:t>kegiatan budidaya padi dengan teknik salibu dapat dilihat pada tabel 3.</w:t>
      </w:r>
    </w:p>
    <w:p w:rsidR="006E1BA8" w:rsidRDefault="006E1BA8" w:rsidP="006E1BA8">
      <w:pPr>
        <w:widowControl/>
        <w:adjustRightInd w:val="0"/>
        <w:ind w:left="426"/>
        <w:rPr>
          <w:rFonts w:eastAsiaTheme="minorHAnsi"/>
          <w:color w:val="000000"/>
          <w:sz w:val="24"/>
          <w:szCs w:val="24"/>
          <w:lang w:val="en-US"/>
        </w:rPr>
      </w:pPr>
    </w:p>
    <w:p w:rsidR="006E1BA8" w:rsidRDefault="006E1BA8" w:rsidP="006E1BA8">
      <w:pPr>
        <w:widowControl/>
        <w:adjustRightInd w:val="0"/>
        <w:ind w:left="426"/>
        <w:rPr>
          <w:rFonts w:eastAsiaTheme="minorHAnsi"/>
          <w:color w:val="000000"/>
          <w:sz w:val="24"/>
          <w:szCs w:val="24"/>
          <w:lang w:val="en-US"/>
        </w:rPr>
        <w:sectPr w:rsidR="006E1BA8" w:rsidSect="006E1BA8">
          <w:type w:val="continuous"/>
          <w:pgSz w:w="11910" w:h="16840" w:code="9"/>
          <w:pgMar w:top="1301" w:right="1134" w:bottom="1701" w:left="1701" w:header="708" w:footer="998" w:gutter="0"/>
          <w:cols w:num="2" w:space="720"/>
          <w:docGrid w:linePitch="299"/>
        </w:sectPr>
      </w:pPr>
    </w:p>
    <w:p w:rsidR="006E1BA8" w:rsidRDefault="006E1BA8" w:rsidP="006E1BA8">
      <w:pPr>
        <w:widowControl/>
        <w:adjustRightInd w:val="0"/>
        <w:ind w:left="426"/>
        <w:rPr>
          <w:rFonts w:eastAsiaTheme="minorHAnsi"/>
          <w:color w:val="000000"/>
          <w:sz w:val="24"/>
          <w:szCs w:val="24"/>
          <w:lang w:val="en-US"/>
        </w:rPr>
      </w:pPr>
      <w:r>
        <w:rPr>
          <w:rFonts w:eastAsiaTheme="minorHAnsi"/>
          <w:color w:val="000000"/>
          <w:sz w:val="24"/>
          <w:szCs w:val="24"/>
          <w:lang w:val="en-US"/>
        </w:rPr>
        <w:lastRenderedPageBreak/>
        <w:t xml:space="preserve">Tabel 3. </w:t>
      </w:r>
      <w:r w:rsidRPr="00AD7A1E">
        <w:rPr>
          <w:rFonts w:eastAsiaTheme="minorHAnsi"/>
          <w:color w:val="000000"/>
          <w:sz w:val="24"/>
          <w:szCs w:val="24"/>
          <w:lang w:val="en-US"/>
        </w:rPr>
        <w:t>Tanggapan responden terhadap penggunaan tenaga kerja</w:t>
      </w:r>
    </w:p>
    <w:p w:rsidR="006E1BA8" w:rsidRDefault="006E1BA8" w:rsidP="006E1BA8">
      <w:pPr>
        <w:widowControl/>
        <w:adjustRightInd w:val="0"/>
        <w:ind w:left="426"/>
        <w:rPr>
          <w:rFonts w:eastAsiaTheme="minorHAnsi"/>
          <w:color w:val="000000"/>
          <w:sz w:val="24"/>
          <w:szCs w:val="24"/>
          <w:lang w:val="en-US"/>
        </w:rPr>
      </w:pPr>
      <w:r>
        <w:rPr>
          <w:noProof/>
          <w:lang w:val="en-US"/>
        </w:rPr>
        <w:drawing>
          <wp:anchor distT="0" distB="0" distL="114300" distR="114300" simplePos="0" relativeHeight="251661312" behindDoc="1" locked="0" layoutInCell="1" allowOverlap="1">
            <wp:simplePos x="0" y="0"/>
            <wp:positionH relativeFrom="column">
              <wp:posOffset>1003846</wp:posOffset>
            </wp:positionH>
            <wp:positionV relativeFrom="paragraph">
              <wp:posOffset>94940</wp:posOffset>
            </wp:positionV>
            <wp:extent cx="3043486" cy="2429977"/>
            <wp:effectExtent l="19050" t="0" r="4514"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30676" t="28438" r="28043" b="12943"/>
                    <a:stretch/>
                  </pic:blipFill>
                  <pic:spPr bwMode="auto">
                    <a:xfrm>
                      <a:off x="0" y="0"/>
                      <a:ext cx="3048004" cy="243358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p>
    <w:p w:rsidR="006E1BA8" w:rsidRDefault="006E1BA8" w:rsidP="006E1BA8">
      <w:pPr>
        <w:widowControl/>
        <w:adjustRightInd w:val="0"/>
        <w:ind w:left="426"/>
        <w:rPr>
          <w:rFonts w:eastAsiaTheme="minorHAnsi"/>
          <w:color w:val="000000"/>
          <w:sz w:val="24"/>
          <w:szCs w:val="24"/>
          <w:lang w:val="en-US"/>
        </w:rPr>
      </w:pPr>
    </w:p>
    <w:p w:rsidR="006E1BA8" w:rsidRDefault="006E1BA8" w:rsidP="006E1BA8">
      <w:pPr>
        <w:widowControl/>
        <w:adjustRightInd w:val="0"/>
        <w:ind w:left="426"/>
        <w:rPr>
          <w:rFonts w:eastAsiaTheme="minorHAnsi"/>
          <w:color w:val="000000"/>
          <w:sz w:val="24"/>
          <w:szCs w:val="24"/>
          <w:lang w:val="en-US"/>
        </w:rPr>
      </w:pPr>
    </w:p>
    <w:p w:rsidR="006E1BA8" w:rsidRDefault="006E1BA8" w:rsidP="006E1BA8">
      <w:pPr>
        <w:widowControl/>
        <w:adjustRightInd w:val="0"/>
        <w:ind w:left="426"/>
        <w:rPr>
          <w:rFonts w:eastAsiaTheme="minorHAnsi"/>
          <w:color w:val="000000"/>
          <w:sz w:val="24"/>
          <w:szCs w:val="24"/>
          <w:lang w:val="en-US"/>
        </w:rPr>
      </w:pPr>
    </w:p>
    <w:p w:rsidR="006E1BA8" w:rsidRDefault="006E1BA8" w:rsidP="006E1BA8">
      <w:pPr>
        <w:widowControl/>
        <w:adjustRightInd w:val="0"/>
        <w:ind w:left="426"/>
        <w:rPr>
          <w:rFonts w:eastAsiaTheme="minorHAnsi"/>
          <w:color w:val="000000"/>
          <w:sz w:val="24"/>
          <w:szCs w:val="24"/>
          <w:lang w:val="en-US"/>
        </w:rPr>
      </w:pPr>
    </w:p>
    <w:p w:rsidR="006E1BA8" w:rsidRDefault="006E1BA8" w:rsidP="006E1BA8">
      <w:pPr>
        <w:widowControl/>
        <w:adjustRightInd w:val="0"/>
        <w:ind w:left="426"/>
        <w:rPr>
          <w:rFonts w:eastAsiaTheme="minorHAnsi"/>
          <w:color w:val="000000"/>
          <w:sz w:val="24"/>
          <w:szCs w:val="24"/>
          <w:lang w:val="en-US"/>
        </w:rPr>
      </w:pPr>
    </w:p>
    <w:p w:rsidR="006E1BA8" w:rsidRDefault="006E1BA8" w:rsidP="006E1BA8">
      <w:pPr>
        <w:widowControl/>
        <w:adjustRightInd w:val="0"/>
        <w:ind w:left="426"/>
        <w:rPr>
          <w:rFonts w:eastAsiaTheme="minorHAnsi"/>
          <w:color w:val="000000"/>
          <w:sz w:val="24"/>
          <w:szCs w:val="24"/>
          <w:lang w:val="en-US"/>
        </w:rPr>
      </w:pPr>
    </w:p>
    <w:p w:rsidR="006E1BA8" w:rsidRDefault="006E1BA8" w:rsidP="006E1BA8">
      <w:pPr>
        <w:widowControl/>
        <w:adjustRightInd w:val="0"/>
        <w:ind w:left="426"/>
        <w:rPr>
          <w:rFonts w:eastAsiaTheme="minorHAnsi"/>
          <w:color w:val="000000"/>
          <w:sz w:val="24"/>
          <w:szCs w:val="24"/>
          <w:lang w:val="en-US"/>
        </w:rPr>
      </w:pPr>
    </w:p>
    <w:p w:rsidR="006E1BA8" w:rsidRDefault="006E1BA8" w:rsidP="006E1BA8">
      <w:pPr>
        <w:widowControl/>
        <w:adjustRightInd w:val="0"/>
        <w:ind w:left="426"/>
        <w:rPr>
          <w:rFonts w:eastAsiaTheme="minorHAnsi"/>
          <w:color w:val="000000"/>
          <w:sz w:val="24"/>
          <w:szCs w:val="24"/>
          <w:lang w:val="en-US"/>
        </w:rPr>
      </w:pPr>
    </w:p>
    <w:p w:rsidR="006E1BA8" w:rsidRDefault="006E1BA8" w:rsidP="006E1BA8">
      <w:pPr>
        <w:widowControl/>
        <w:adjustRightInd w:val="0"/>
        <w:ind w:left="426"/>
        <w:rPr>
          <w:rFonts w:eastAsiaTheme="minorHAnsi"/>
          <w:color w:val="000000"/>
          <w:sz w:val="24"/>
          <w:szCs w:val="24"/>
          <w:lang w:val="en-US"/>
        </w:rPr>
      </w:pPr>
    </w:p>
    <w:p w:rsidR="006E1BA8" w:rsidRDefault="006E1BA8" w:rsidP="006E1BA8">
      <w:pPr>
        <w:widowControl/>
        <w:adjustRightInd w:val="0"/>
        <w:ind w:left="426"/>
        <w:rPr>
          <w:rFonts w:eastAsiaTheme="minorHAnsi"/>
          <w:color w:val="000000"/>
          <w:sz w:val="24"/>
          <w:szCs w:val="24"/>
          <w:lang w:val="en-US"/>
        </w:rPr>
      </w:pPr>
    </w:p>
    <w:p w:rsidR="006E1BA8" w:rsidRDefault="006E1BA8" w:rsidP="006E1BA8">
      <w:pPr>
        <w:widowControl/>
        <w:adjustRightInd w:val="0"/>
        <w:ind w:left="426"/>
        <w:rPr>
          <w:rFonts w:eastAsiaTheme="minorHAnsi"/>
          <w:color w:val="000000"/>
          <w:sz w:val="24"/>
          <w:szCs w:val="24"/>
          <w:lang w:val="en-US"/>
        </w:rPr>
      </w:pPr>
    </w:p>
    <w:p w:rsidR="006E1BA8" w:rsidRDefault="006E1BA8" w:rsidP="006E1BA8">
      <w:pPr>
        <w:widowControl/>
        <w:adjustRightInd w:val="0"/>
        <w:ind w:left="426"/>
        <w:rPr>
          <w:rFonts w:eastAsiaTheme="minorHAnsi"/>
          <w:color w:val="000000"/>
          <w:sz w:val="24"/>
          <w:szCs w:val="24"/>
          <w:lang w:val="en-US"/>
        </w:rPr>
      </w:pPr>
    </w:p>
    <w:p w:rsidR="006E1BA8" w:rsidRDefault="006E1BA8" w:rsidP="006E1BA8">
      <w:pPr>
        <w:widowControl/>
        <w:adjustRightInd w:val="0"/>
        <w:rPr>
          <w:rFonts w:eastAsiaTheme="minorHAnsi"/>
          <w:color w:val="000000"/>
          <w:sz w:val="24"/>
          <w:szCs w:val="24"/>
          <w:lang w:val="en-US"/>
        </w:rPr>
      </w:pPr>
    </w:p>
    <w:p w:rsidR="006E1BA8" w:rsidRDefault="006E1BA8" w:rsidP="006E1BA8">
      <w:pPr>
        <w:widowControl/>
        <w:adjustRightInd w:val="0"/>
        <w:ind w:left="426"/>
        <w:rPr>
          <w:rFonts w:eastAsiaTheme="minorHAnsi"/>
          <w:color w:val="000000"/>
          <w:sz w:val="24"/>
          <w:szCs w:val="24"/>
          <w:lang w:val="en-US"/>
        </w:rPr>
      </w:pPr>
    </w:p>
    <w:p w:rsidR="006E1BA8" w:rsidRDefault="006E1BA8" w:rsidP="006E1BA8">
      <w:pPr>
        <w:widowControl/>
        <w:adjustRightInd w:val="0"/>
        <w:ind w:right="121"/>
        <w:jc w:val="both"/>
        <w:rPr>
          <w:rFonts w:eastAsiaTheme="minorHAnsi"/>
          <w:color w:val="000000"/>
          <w:sz w:val="24"/>
          <w:szCs w:val="24"/>
          <w:lang w:val="en-US"/>
        </w:rPr>
        <w:sectPr w:rsidR="006E1BA8" w:rsidSect="006E1BA8">
          <w:type w:val="continuous"/>
          <w:pgSz w:w="11910" w:h="16840" w:code="9"/>
          <w:pgMar w:top="1301" w:right="1134" w:bottom="1701" w:left="1701" w:header="708" w:footer="998" w:gutter="0"/>
          <w:cols w:space="720"/>
          <w:docGrid w:linePitch="299"/>
        </w:sectPr>
      </w:pPr>
    </w:p>
    <w:p w:rsidR="006E1BA8" w:rsidRDefault="006E1BA8" w:rsidP="006E1BA8">
      <w:pPr>
        <w:widowControl/>
        <w:adjustRightInd w:val="0"/>
        <w:ind w:left="426" w:right="121" w:firstLine="567"/>
        <w:jc w:val="both"/>
        <w:rPr>
          <w:b/>
        </w:rPr>
      </w:pPr>
      <w:r>
        <w:rPr>
          <w:rFonts w:eastAsiaTheme="minorHAnsi"/>
          <w:color w:val="000000"/>
          <w:sz w:val="24"/>
          <w:szCs w:val="24"/>
          <w:lang w:val="en-US"/>
        </w:rPr>
        <w:lastRenderedPageBreak/>
        <w:t xml:space="preserve">Berdasarkan hasil penelitian pada tabel 3dapat dilihat bahwa persepsi petani mengenai penggunaan tenaga kerja pengolahan tanah, persemaian, penanaman dengan sistem teknik salibu lebih sedikit dari pada konvensional, dapat dilihat dari hasil skor 3,00 dengan kategori. Hal ini  dikarenakan pengolahan tanah, persemaian, </w:t>
      </w:r>
      <w:r>
        <w:rPr>
          <w:rFonts w:eastAsiaTheme="minorHAnsi"/>
          <w:color w:val="000000"/>
          <w:sz w:val="24"/>
          <w:szCs w:val="24"/>
          <w:lang w:val="en-US"/>
        </w:rPr>
        <w:lastRenderedPageBreak/>
        <w:t>penanaman hanya dilakukan satu kali dalam satu tahun. Tenaga kerja penyiangan dan pemupukan sistem salibu lebih sedikit dari pada konvensional termasuk pada kategori sedang dengan hasil skor 2,3 ini dikarenakan kebutuhan tenaga kerja penyiangan dan pemupukan sama penggunaannya.</w:t>
      </w:r>
    </w:p>
    <w:p w:rsidR="006E1BA8" w:rsidRDefault="006E1BA8" w:rsidP="006E1BA8">
      <w:pPr>
        <w:pStyle w:val="ListParagraph"/>
        <w:widowControl/>
        <w:numPr>
          <w:ilvl w:val="2"/>
          <w:numId w:val="7"/>
        </w:numPr>
        <w:tabs>
          <w:tab w:val="left" w:pos="993"/>
        </w:tabs>
        <w:adjustRightInd w:val="0"/>
        <w:spacing w:before="120" w:after="120"/>
        <w:ind w:left="426"/>
        <w:rPr>
          <w:sz w:val="24"/>
          <w:lang w:val="en-US"/>
        </w:rPr>
        <w:sectPr w:rsidR="006E1BA8" w:rsidSect="006E1BA8">
          <w:type w:val="continuous"/>
          <w:pgSz w:w="11910" w:h="16840" w:code="9"/>
          <w:pgMar w:top="1301" w:right="1134" w:bottom="1701" w:left="1701" w:header="708" w:footer="998" w:gutter="0"/>
          <w:cols w:num="2" w:space="720"/>
          <w:docGrid w:linePitch="299"/>
        </w:sectPr>
      </w:pPr>
    </w:p>
    <w:p w:rsidR="006E1BA8" w:rsidRDefault="006E1BA8" w:rsidP="006E1BA8">
      <w:pPr>
        <w:pStyle w:val="ListParagraph"/>
        <w:widowControl/>
        <w:numPr>
          <w:ilvl w:val="2"/>
          <w:numId w:val="7"/>
        </w:numPr>
        <w:tabs>
          <w:tab w:val="left" w:pos="993"/>
        </w:tabs>
        <w:adjustRightInd w:val="0"/>
        <w:spacing w:before="120" w:after="120"/>
        <w:ind w:left="426"/>
        <w:rPr>
          <w:sz w:val="24"/>
          <w:lang w:val="en-US"/>
        </w:rPr>
      </w:pPr>
      <w:r w:rsidRPr="00EA7FB8">
        <w:rPr>
          <w:sz w:val="24"/>
          <w:lang w:val="en-US"/>
        </w:rPr>
        <w:lastRenderedPageBreak/>
        <w:t>Input yang digunakan</w:t>
      </w:r>
    </w:p>
    <w:p w:rsidR="006E1BA8" w:rsidRDefault="006E1BA8" w:rsidP="006E1BA8">
      <w:pPr>
        <w:pStyle w:val="ListParagraph"/>
        <w:widowControl/>
        <w:tabs>
          <w:tab w:val="left" w:pos="993"/>
        </w:tabs>
        <w:adjustRightInd w:val="0"/>
        <w:spacing w:before="120" w:after="120"/>
        <w:ind w:left="426" w:firstLine="0"/>
        <w:rPr>
          <w:rFonts w:eastAsiaTheme="minorHAnsi"/>
          <w:color w:val="000000"/>
          <w:sz w:val="24"/>
          <w:szCs w:val="24"/>
          <w:lang w:val="en-US"/>
        </w:rPr>
      </w:pPr>
      <w:r>
        <w:rPr>
          <w:sz w:val="24"/>
          <w:lang w:val="en-US"/>
        </w:rPr>
        <w:t xml:space="preserve">Tabel 4. </w:t>
      </w:r>
      <w:r w:rsidRPr="00EA7FB8">
        <w:rPr>
          <w:rFonts w:eastAsiaTheme="minorHAnsi"/>
          <w:color w:val="000000"/>
          <w:sz w:val="24"/>
          <w:szCs w:val="24"/>
          <w:lang w:val="en-US"/>
        </w:rPr>
        <w:t>Tanggapan Responden Terhadap Input yang Digunakan</w:t>
      </w:r>
    </w:p>
    <w:p w:rsidR="006E1BA8" w:rsidRDefault="006E1BA8" w:rsidP="006E1BA8">
      <w:pPr>
        <w:pStyle w:val="ListParagraph"/>
        <w:widowControl/>
        <w:tabs>
          <w:tab w:val="left" w:pos="993"/>
        </w:tabs>
        <w:adjustRightInd w:val="0"/>
        <w:spacing w:before="120" w:after="120"/>
        <w:ind w:left="426" w:firstLine="0"/>
        <w:rPr>
          <w:sz w:val="24"/>
          <w:lang w:val="en-US"/>
        </w:rPr>
      </w:pPr>
      <w:r>
        <w:rPr>
          <w:noProof/>
          <w:sz w:val="24"/>
          <w:lang w:val="en-US"/>
        </w:rPr>
        <w:drawing>
          <wp:anchor distT="0" distB="0" distL="114300" distR="114300" simplePos="0" relativeHeight="251662336" behindDoc="0" locked="0" layoutInCell="1" allowOverlap="1">
            <wp:simplePos x="0" y="0"/>
            <wp:positionH relativeFrom="column">
              <wp:posOffset>1224915</wp:posOffset>
            </wp:positionH>
            <wp:positionV relativeFrom="paragraph">
              <wp:posOffset>103505</wp:posOffset>
            </wp:positionV>
            <wp:extent cx="3343275" cy="2083435"/>
            <wp:effectExtent l="1905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14:imgLayer r:embed="rId13">
                              <a14:imgEffect>
                                <a14:saturation sat="3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24475" t="29599" r="26738" b="13813"/>
                    <a:stretch/>
                  </pic:blipFill>
                  <pic:spPr bwMode="auto">
                    <a:xfrm>
                      <a:off x="0" y="0"/>
                      <a:ext cx="3343275" cy="208343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p>
    <w:p w:rsidR="006E1BA8" w:rsidRDefault="006E1BA8" w:rsidP="006E1BA8">
      <w:pPr>
        <w:pStyle w:val="ListParagraph"/>
        <w:widowControl/>
        <w:tabs>
          <w:tab w:val="left" w:pos="993"/>
        </w:tabs>
        <w:adjustRightInd w:val="0"/>
        <w:spacing w:before="120" w:after="120"/>
        <w:ind w:left="426" w:firstLine="0"/>
        <w:rPr>
          <w:sz w:val="24"/>
          <w:lang w:val="en-US"/>
        </w:rPr>
      </w:pPr>
    </w:p>
    <w:p w:rsidR="006E1BA8" w:rsidRDefault="006E1BA8" w:rsidP="006E1BA8">
      <w:pPr>
        <w:pStyle w:val="ListParagraph"/>
        <w:widowControl/>
        <w:tabs>
          <w:tab w:val="left" w:pos="993"/>
        </w:tabs>
        <w:adjustRightInd w:val="0"/>
        <w:spacing w:before="120" w:after="120"/>
        <w:ind w:left="426" w:firstLine="0"/>
        <w:rPr>
          <w:sz w:val="24"/>
          <w:lang w:val="en-US"/>
        </w:rPr>
      </w:pPr>
    </w:p>
    <w:p w:rsidR="006E1BA8" w:rsidRDefault="006E1BA8" w:rsidP="006E1BA8">
      <w:pPr>
        <w:pStyle w:val="ListParagraph"/>
        <w:widowControl/>
        <w:tabs>
          <w:tab w:val="left" w:pos="993"/>
        </w:tabs>
        <w:adjustRightInd w:val="0"/>
        <w:spacing w:before="120" w:after="120"/>
        <w:ind w:left="426" w:firstLine="0"/>
        <w:rPr>
          <w:sz w:val="24"/>
          <w:lang w:val="en-US"/>
        </w:rPr>
      </w:pPr>
    </w:p>
    <w:p w:rsidR="006E1BA8" w:rsidRDefault="006E1BA8" w:rsidP="006E1BA8">
      <w:pPr>
        <w:pStyle w:val="ListParagraph"/>
        <w:widowControl/>
        <w:tabs>
          <w:tab w:val="left" w:pos="993"/>
        </w:tabs>
        <w:adjustRightInd w:val="0"/>
        <w:spacing w:before="120" w:after="120"/>
        <w:ind w:left="426" w:firstLine="0"/>
        <w:rPr>
          <w:sz w:val="24"/>
          <w:lang w:val="en-US"/>
        </w:rPr>
      </w:pPr>
    </w:p>
    <w:p w:rsidR="006E1BA8" w:rsidRDefault="006E1BA8" w:rsidP="006E1BA8">
      <w:pPr>
        <w:pStyle w:val="ListParagraph"/>
        <w:widowControl/>
        <w:tabs>
          <w:tab w:val="left" w:pos="993"/>
        </w:tabs>
        <w:adjustRightInd w:val="0"/>
        <w:spacing w:before="120" w:after="120"/>
        <w:ind w:left="426" w:firstLine="0"/>
        <w:rPr>
          <w:sz w:val="24"/>
          <w:lang w:val="en-US"/>
        </w:rPr>
      </w:pPr>
    </w:p>
    <w:p w:rsidR="006E1BA8" w:rsidRDefault="006E1BA8" w:rsidP="006E1BA8">
      <w:pPr>
        <w:pStyle w:val="ListParagraph"/>
        <w:widowControl/>
        <w:tabs>
          <w:tab w:val="left" w:pos="993"/>
        </w:tabs>
        <w:adjustRightInd w:val="0"/>
        <w:spacing w:before="120" w:after="120"/>
        <w:ind w:left="426" w:firstLine="0"/>
        <w:rPr>
          <w:sz w:val="24"/>
          <w:lang w:val="en-US"/>
        </w:rPr>
      </w:pPr>
    </w:p>
    <w:p w:rsidR="006E1BA8" w:rsidRDefault="006E1BA8" w:rsidP="006E1BA8">
      <w:pPr>
        <w:pStyle w:val="ListParagraph"/>
        <w:widowControl/>
        <w:tabs>
          <w:tab w:val="left" w:pos="993"/>
        </w:tabs>
        <w:adjustRightInd w:val="0"/>
        <w:spacing w:before="120" w:after="120"/>
        <w:ind w:left="426" w:firstLine="0"/>
        <w:rPr>
          <w:sz w:val="24"/>
          <w:lang w:val="en-US"/>
        </w:rPr>
      </w:pPr>
    </w:p>
    <w:p w:rsidR="006E1BA8" w:rsidRDefault="006E1BA8" w:rsidP="006E1BA8">
      <w:pPr>
        <w:pStyle w:val="ListParagraph"/>
        <w:widowControl/>
        <w:tabs>
          <w:tab w:val="left" w:pos="993"/>
        </w:tabs>
        <w:adjustRightInd w:val="0"/>
        <w:spacing w:before="120" w:after="120"/>
        <w:ind w:left="426" w:firstLine="0"/>
        <w:rPr>
          <w:sz w:val="24"/>
          <w:lang w:val="en-US"/>
        </w:rPr>
      </w:pPr>
    </w:p>
    <w:p w:rsidR="006E1BA8" w:rsidRDefault="006E1BA8" w:rsidP="006E1BA8">
      <w:pPr>
        <w:widowControl/>
        <w:adjustRightInd w:val="0"/>
        <w:ind w:left="426" w:right="121"/>
        <w:jc w:val="both"/>
        <w:rPr>
          <w:rFonts w:eastAsiaTheme="minorHAnsi"/>
          <w:color w:val="000000"/>
          <w:sz w:val="24"/>
          <w:szCs w:val="24"/>
          <w:lang w:val="en-US"/>
        </w:rPr>
        <w:sectPr w:rsidR="006E1BA8" w:rsidSect="006E1BA8">
          <w:type w:val="continuous"/>
          <w:pgSz w:w="11910" w:h="16840" w:code="9"/>
          <w:pgMar w:top="1301" w:right="1134" w:bottom="1701" w:left="1701" w:header="708" w:footer="998" w:gutter="0"/>
          <w:cols w:space="720"/>
          <w:docGrid w:linePitch="299"/>
        </w:sectPr>
      </w:pPr>
    </w:p>
    <w:p w:rsidR="006E1BA8" w:rsidRDefault="006E1BA8" w:rsidP="006E1BA8">
      <w:pPr>
        <w:widowControl/>
        <w:adjustRightInd w:val="0"/>
        <w:ind w:left="426" w:right="121"/>
        <w:jc w:val="both"/>
        <w:rPr>
          <w:b/>
        </w:rPr>
      </w:pPr>
      <w:r>
        <w:rPr>
          <w:rFonts w:eastAsiaTheme="minorHAnsi"/>
          <w:color w:val="000000"/>
          <w:sz w:val="24"/>
          <w:szCs w:val="24"/>
          <w:lang w:val="en-US"/>
        </w:rPr>
        <w:lastRenderedPageBreak/>
        <w:t xml:space="preserve">Persepsi petani mengenai jumlah benih yang digunakan dengan sistem  teknik salibu lebih sedikit dari pada konvensional tergolong pada kategori </w:t>
      </w:r>
      <w:r>
        <w:rPr>
          <w:rFonts w:eastAsiaTheme="minorHAnsi"/>
          <w:color w:val="000000"/>
          <w:sz w:val="24"/>
          <w:szCs w:val="24"/>
          <w:lang w:val="en-US"/>
        </w:rPr>
        <w:lastRenderedPageBreak/>
        <w:t xml:space="preserve">tinggi dengan nilai skor 3,00. Hal ini dikarenakan penggunaan benih hanya diperlukan satu kali dalam satu tahun. </w:t>
      </w:r>
    </w:p>
    <w:p w:rsidR="006E1BA8" w:rsidRDefault="006E1BA8" w:rsidP="006E1BA8">
      <w:pPr>
        <w:pStyle w:val="ListParagraph"/>
        <w:widowControl/>
        <w:numPr>
          <w:ilvl w:val="2"/>
          <w:numId w:val="7"/>
        </w:numPr>
        <w:tabs>
          <w:tab w:val="left" w:pos="993"/>
        </w:tabs>
        <w:adjustRightInd w:val="0"/>
        <w:spacing w:before="120"/>
        <w:ind w:left="426" w:hanging="284"/>
        <w:rPr>
          <w:sz w:val="24"/>
          <w:szCs w:val="24"/>
          <w:lang w:val="en-US"/>
        </w:rPr>
        <w:sectPr w:rsidR="006E1BA8" w:rsidSect="006E1BA8">
          <w:type w:val="continuous"/>
          <w:pgSz w:w="11910" w:h="16840" w:code="9"/>
          <w:pgMar w:top="1301" w:right="1134" w:bottom="1701" w:left="1701" w:header="708" w:footer="998" w:gutter="0"/>
          <w:pgNumType w:start="60"/>
          <w:cols w:num="2" w:space="720"/>
          <w:docGrid w:linePitch="299"/>
        </w:sectPr>
      </w:pPr>
    </w:p>
    <w:p w:rsidR="006E1BA8" w:rsidRPr="000C55AE" w:rsidRDefault="006E1BA8" w:rsidP="006E1BA8">
      <w:pPr>
        <w:pStyle w:val="ListParagraph"/>
        <w:widowControl/>
        <w:numPr>
          <w:ilvl w:val="2"/>
          <w:numId w:val="7"/>
        </w:numPr>
        <w:tabs>
          <w:tab w:val="left" w:pos="993"/>
        </w:tabs>
        <w:adjustRightInd w:val="0"/>
        <w:spacing w:before="120"/>
        <w:ind w:left="426" w:hanging="284"/>
        <w:rPr>
          <w:sz w:val="24"/>
          <w:szCs w:val="24"/>
          <w:lang w:val="en-US"/>
        </w:rPr>
      </w:pPr>
      <w:r w:rsidRPr="000C55AE">
        <w:rPr>
          <w:sz w:val="24"/>
          <w:szCs w:val="24"/>
          <w:lang w:val="en-US"/>
        </w:rPr>
        <w:lastRenderedPageBreak/>
        <w:t>Biaya yang digunakan</w:t>
      </w:r>
    </w:p>
    <w:p w:rsidR="006E1BA8" w:rsidRPr="000C55AE" w:rsidRDefault="006E1BA8" w:rsidP="006E1BA8">
      <w:pPr>
        <w:pStyle w:val="ListParagraph"/>
        <w:widowControl/>
        <w:tabs>
          <w:tab w:val="left" w:pos="993"/>
        </w:tabs>
        <w:adjustRightInd w:val="0"/>
        <w:spacing w:before="120"/>
        <w:ind w:left="426" w:firstLine="0"/>
        <w:rPr>
          <w:sz w:val="24"/>
          <w:szCs w:val="24"/>
          <w:lang w:val="en-US"/>
        </w:rPr>
      </w:pPr>
      <w:r w:rsidRPr="000C55AE">
        <w:rPr>
          <w:sz w:val="24"/>
          <w:szCs w:val="24"/>
          <w:lang w:val="en-US"/>
        </w:rPr>
        <w:t xml:space="preserve">Tabel 5. </w:t>
      </w:r>
      <w:r w:rsidRPr="000C55AE">
        <w:rPr>
          <w:rFonts w:eastAsiaTheme="minorHAnsi"/>
          <w:color w:val="000000"/>
          <w:sz w:val="24"/>
          <w:szCs w:val="24"/>
          <w:lang w:val="en-US"/>
        </w:rPr>
        <w:t>Tanggapan Responden Terhadap Biaya yang Digunakan</w:t>
      </w:r>
    </w:p>
    <w:p w:rsidR="006E1BA8" w:rsidRDefault="006E1BA8" w:rsidP="006E1BA8">
      <w:pPr>
        <w:widowControl/>
        <w:tabs>
          <w:tab w:val="left" w:pos="993"/>
        </w:tabs>
        <w:adjustRightInd w:val="0"/>
        <w:spacing w:before="240" w:after="120"/>
        <w:ind w:left="142"/>
        <w:rPr>
          <w:b/>
          <w:sz w:val="24"/>
          <w:szCs w:val="24"/>
        </w:rPr>
      </w:pPr>
      <w:r>
        <w:rPr>
          <w:noProof/>
          <w:lang w:val="en-US"/>
        </w:rPr>
        <w:drawing>
          <wp:anchor distT="0" distB="0" distL="114300" distR="114300" simplePos="0" relativeHeight="251664384" behindDoc="1" locked="0" layoutInCell="1" allowOverlap="1">
            <wp:simplePos x="0" y="0"/>
            <wp:positionH relativeFrom="column">
              <wp:posOffset>1120805</wp:posOffset>
            </wp:positionH>
            <wp:positionV relativeFrom="paragraph">
              <wp:posOffset>76422</wp:posOffset>
            </wp:positionV>
            <wp:extent cx="3891516" cy="2280703"/>
            <wp:effectExtent l="1905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14:imgLayer r:embed="rId15">
                              <a14:imgEffect>
                                <a14:saturation sat="3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16806" t="23060" r="21517" b="12652"/>
                    <a:stretch/>
                  </pic:blipFill>
                  <pic:spPr bwMode="auto">
                    <a:xfrm>
                      <a:off x="0" y="0"/>
                      <a:ext cx="3899094" cy="228514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p>
    <w:p w:rsidR="006E1BA8" w:rsidRDefault="006E1BA8" w:rsidP="006E1BA8">
      <w:pPr>
        <w:widowControl/>
        <w:tabs>
          <w:tab w:val="left" w:pos="993"/>
        </w:tabs>
        <w:adjustRightInd w:val="0"/>
        <w:spacing w:before="240" w:after="120"/>
        <w:ind w:left="142"/>
        <w:rPr>
          <w:b/>
          <w:sz w:val="24"/>
          <w:szCs w:val="24"/>
        </w:rPr>
      </w:pPr>
    </w:p>
    <w:p w:rsidR="006E1BA8" w:rsidRDefault="006E1BA8" w:rsidP="006E1BA8">
      <w:pPr>
        <w:widowControl/>
        <w:tabs>
          <w:tab w:val="left" w:pos="993"/>
        </w:tabs>
        <w:adjustRightInd w:val="0"/>
        <w:spacing w:before="240" w:after="120"/>
        <w:ind w:left="142"/>
        <w:rPr>
          <w:b/>
          <w:sz w:val="24"/>
          <w:szCs w:val="24"/>
        </w:rPr>
      </w:pPr>
    </w:p>
    <w:p w:rsidR="006E1BA8" w:rsidRDefault="006E1BA8" w:rsidP="006E1BA8">
      <w:pPr>
        <w:widowControl/>
        <w:tabs>
          <w:tab w:val="left" w:pos="993"/>
        </w:tabs>
        <w:adjustRightInd w:val="0"/>
        <w:spacing w:before="240" w:after="120"/>
        <w:ind w:left="142"/>
        <w:rPr>
          <w:b/>
          <w:sz w:val="24"/>
          <w:szCs w:val="24"/>
        </w:rPr>
      </w:pPr>
    </w:p>
    <w:p w:rsidR="006E1BA8" w:rsidRDefault="006E1BA8" w:rsidP="006E1BA8">
      <w:pPr>
        <w:widowControl/>
        <w:tabs>
          <w:tab w:val="left" w:pos="993"/>
        </w:tabs>
        <w:adjustRightInd w:val="0"/>
        <w:spacing w:before="240" w:after="120"/>
        <w:ind w:left="142"/>
        <w:rPr>
          <w:b/>
          <w:sz w:val="24"/>
          <w:szCs w:val="24"/>
        </w:rPr>
      </w:pPr>
    </w:p>
    <w:p w:rsidR="006E1BA8" w:rsidRDefault="006E1BA8" w:rsidP="006E1BA8">
      <w:pPr>
        <w:widowControl/>
        <w:tabs>
          <w:tab w:val="left" w:pos="993"/>
        </w:tabs>
        <w:adjustRightInd w:val="0"/>
        <w:spacing w:before="240" w:after="120"/>
        <w:ind w:left="142"/>
        <w:rPr>
          <w:b/>
          <w:sz w:val="24"/>
          <w:szCs w:val="24"/>
        </w:rPr>
      </w:pPr>
    </w:p>
    <w:p w:rsidR="006E1BA8" w:rsidRDefault="006E1BA8" w:rsidP="006E1BA8">
      <w:pPr>
        <w:widowControl/>
        <w:tabs>
          <w:tab w:val="left" w:pos="993"/>
        </w:tabs>
        <w:adjustRightInd w:val="0"/>
        <w:spacing w:before="240" w:after="120"/>
        <w:ind w:left="142"/>
        <w:rPr>
          <w:b/>
          <w:sz w:val="24"/>
          <w:szCs w:val="24"/>
        </w:rPr>
      </w:pPr>
    </w:p>
    <w:p w:rsidR="006E1BA8" w:rsidRDefault="006E1BA8" w:rsidP="006E1BA8">
      <w:pPr>
        <w:widowControl/>
        <w:adjustRightInd w:val="0"/>
        <w:spacing w:before="120"/>
        <w:ind w:left="426" w:right="121" w:firstLine="567"/>
        <w:jc w:val="both"/>
        <w:rPr>
          <w:rFonts w:eastAsiaTheme="minorHAnsi"/>
          <w:color w:val="000000"/>
          <w:sz w:val="24"/>
          <w:szCs w:val="24"/>
          <w:lang w:val="en-US"/>
        </w:rPr>
        <w:sectPr w:rsidR="006E1BA8" w:rsidSect="006E1BA8">
          <w:type w:val="continuous"/>
          <w:pgSz w:w="11910" w:h="16840" w:code="9"/>
          <w:pgMar w:top="1301" w:right="1134" w:bottom="1701" w:left="1701" w:header="708" w:footer="998" w:gutter="0"/>
          <w:cols w:space="720"/>
          <w:docGrid w:linePitch="299"/>
        </w:sectPr>
      </w:pPr>
    </w:p>
    <w:p w:rsidR="006E1BA8" w:rsidRDefault="006E1BA8" w:rsidP="006E1BA8">
      <w:pPr>
        <w:widowControl/>
        <w:adjustRightInd w:val="0"/>
        <w:spacing w:before="120"/>
        <w:ind w:left="426" w:right="121" w:firstLine="567"/>
        <w:jc w:val="both"/>
        <w:rPr>
          <w:rFonts w:eastAsiaTheme="minorHAnsi"/>
          <w:color w:val="000000"/>
          <w:sz w:val="24"/>
          <w:szCs w:val="24"/>
          <w:lang w:val="en-US"/>
        </w:rPr>
        <w:sectPr w:rsidR="006E1BA8" w:rsidSect="006E1BA8">
          <w:type w:val="continuous"/>
          <w:pgSz w:w="11910" w:h="16840" w:code="9"/>
          <w:pgMar w:top="1301" w:right="1134" w:bottom="1701" w:left="1701" w:header="708" w:footer="998" w:gutter="0"/>
          <w:cols w:num="2" w:space="720"/>
          <w:docGrid w:linePitch="299"/>
        </w:sectPr>
      </w:pPr>
      <w:r>
        <w:rPr>
          <w:rFonts w:eastAsiaTheme="minorHAnsi"/>
          <w:color w:val="000000"/>
          <w:sz w:val="24"/>
          <w:szCs w:val="24"/>
          <w:lang w:val="en-US"/>
        </w:rPr>
        <w:lastRenderedPageBreak/>
        <w:t xml:space="preserve">Persepsi petani mengenai biaya untuk pembelian benih dan biaya tenaga kerja dengan sistem teknik salibu lebih sedikit dari pada konvensional tergolong pada kategori </w:t>
      </w:r>
      <w:r>
        <w:rPr>
          <w:rFonts w:eastAsiaTheme="minorHAnsi"/>
          <w:color w:val="000000"/>
          <w:sz w:val="24"/>
          <w:szCs w:val="24"/>
          <w:lang w:val="en-US"/>
        </w:rPr>
        <w:lastRenderedPageBreak/>
        <w:t>tinggi dengan nilai skor 3,00. Hal ini dikarenakan biaya pembelian benih hanya satu kali dalam setahun dan biaya tenaga kerja penanaman hanya satu kali dalam setahun</w:t>
      </w:r>
    </w:p>
    <w:p w:rsidR="006E1BA8" w:rsidRPr="000C55AE" w:rsidRDefault="006E1BA8" w:rsidP="006E1BA8">
      <w:pPr>
        <w:widowControl/>
        <w:adjustRightInd w:val="0"/>
        <w:spacing w:before="120"/>
        <w:ind w:left="426" w:right="121" w:firstLine="567"/>
        <w:jc w:val="both"/>
        <w:rPr>
          <w:b/>
          <w:sz w:val="24"/>
          <w:szCs w:val="24"/>
        </w:rPr>
      </w:pPr>
      <w:r>
        <w:rPr>
          <w:rFonts w:eastAsiaTheme="minorHAnsi"/>
          <w:color w:val="000000"/>
          <w:sz w:val="24"/>
          <w:szCs w:val="24"/>
          <w:lang w:val="en-US"/>
        </w:rPr>
        <w:lastRenderedPageBreak/>
        <w:t>.</w:t>
      </w:r>
    </w:p>
    <w:p w:rsidR="006E1BA8" w:rsidRPr="000C55AE" w:rsidRDefault="006E1BA8" w:rsidP="006E1BA8">
      <w:pPr>
        <w:pStyle w:val="ListParagraph"/>
        <w:widowControl/>
        <w:numPr>
          <w:ilvl w:val="2"/>
          <w:numId w:val="7"/>
        </w:numPr>
        <w:adjustRightInd w:val="0"/>
        <w:spacing w:before="120"/>
        <w:ind w:left="426" w:hanging="284"/>
        <w:rPr>
          <w:sz w:val="24"/>
          <w:szCs w:val="24"/>
          <w:lang w:val="en-US"/>
        </w:rPr>
      </w:pPr>
      <w:r w:rsidRPr="000C55AE">
        <w:rPr>
          <w:sz w:val="24"/>
          <w:szCs w:val="24"/>
          <w:lang w:val="en-US"/>
        </w:rPr>
        <w:t>Hasil Analisis</w:t>
      </w:r>
    </w:p>
    <w:p w:rsidR="006E1BA8" w:rsidRDefault="006E1BA8" w:rsidP="006E1BA8">
      <w:pPr>
        <w:pStyle w:val="ListParagraph"/>
        <w:widowControl/>
        <w:tabs>
          <w:tab w:val="left" w:pos="993"/>
        </w:tabs>
        <w:adjustRightInd w:val="0"/>
        <w:spacing w:before="120" w:after="120"/>
        <w:ind w:left="426" w:firstLine="0"/>
        <w:rPr>
          <w:rFonts w:eastAsiaTheme="minorHAnsi"/>
          <w:color w:val="000000"/>
          <w:lang w:val="en-US"/>
        </w:rPr>
      </w:pPr>
      <w:r w:rsidRPr="000C55AE">
        <w:rPr>
          <w:sz w:val="24"/>
          <w:szCs w:val="24"/>
          <w:lang w:val="en-US"/>
        </w:rPr>
        <w:t xml:space="preserve">Tabel 6. </w:t>
      </w:r>
      <w:r w:rsidRPr="000C55AE">
        <w:rPr>
          <w:rFonts w:eastAsiaTheme="minorHAnsi"/>
          <w:color w:val="000000"/>
          <w:sz w:val="24"/>
          <w:szCs w:val="24"/>
          <w:lang w:val="en-US"/>
        </w:rPr>
        <w:t>Hasil Analisis Terhadap Tanggapan Responden</w:t>
      </w:r>
    </w:p>
    <w:p w:rsidR="006E1BA8" w:rsidRPr="000C55AE" w:rsidRDefault="006E1BA8" w:rsidP="006E1BA8">
      <w:pPr>
        <w:pStyle w:val="ListParagraph"/>
        <w:widowControl/>
        <w:tabs>
          <w:tab w:val="left" w:pos="993"/>
        </w:tabs>
        <w:adjustRightInd w:val="0"/>
        <w:spacing w:before="120" w:after="120"/>
        <w:ind w:firstLine="0"/>
        <w:rPr>
          <w:lang w:val="en-US"/>
        </w:rPr>
      </w:pPr>
      <w:r>
        <w:rPr>
          <w:noProof/>
          <w:lang w:val="en-US"/>
        </w:rPr>
        <w:drawing>
          <wp:anchor distT="0" distB="0" distL="114300" distR="114300" simplePos="0" relativeHeight="251663360" behindDoc="1" locked="0" layoutInCell="1" allowOverlap="1">
            <wp:simplePos x="0" y="0"/>
            <wp:positionH relativeFrom="column">
              <wp:posOffset>738032</wp:posOffset>
            </wp:positionH>
            <wp:positionV relativeFrom="paragraph">
              <wp:posOffset>4504</wp:posOffset>
            </wp:positionV>
            <wp:extent cx="4019107" cy="2245311"/>
            <wp:effectExtent l="19050" t="0" r="443"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15826" t="21474" r="25759" b="20487"/>
                    <a:stretch/>
                  </pic:blipFill>
                  <pic:spPr bwMode="auto">
                    <a:xfrm>
                      <a:off x="0" y="0"/>
                      <a:ext cx="4032962" cy="225305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p>
    <w:p w:rsidR="006E1BA8" w:rsidRDefault="006E1BA8" w:rsidP="006E1BA8">
      <w:pPr>
        <w:widowControl/>
        <w:tabs>
          <w:tab w:val="left" w:pos="993"/>
        </w:tabs>
        <w:adjustRightInd w:val="0"/>
        <w:spacing w:before="240" w:after="120"/>
        <w:ind w:left="142"/>
        <w:rPr>
          <w:b/>
        </w:rPr>
      </w:pPr>
    </w:p>
    <w:p w:rsidR="006E1BA8" w:rsidRDefault="006E1BA8" w:rsidP="006E1BA8">
      <w:pPr>
        <w:widowControl/>
        <w:tabs>
          <w:tab w:val="left" w:pos="993"/>
        </w:tabs>
        <w:adjustRightInd w:val="0"/>
        <w:spacing w:before="240" w:after="120"/>
        <w:ind w:left="142"/>
        <w:rPr>
          <w:b/>
        </w:rPr>
      </w:pPr>
    </w:p>
    <w:p w:rsidR="006E1BA8" w:rsidRDefault="006E1BA8" w:rsidP="006E1BA8">
      <w:pPr>
        <w:widowControl/>
        <w:tabs>
          <w:tab w:val="left" w:pos="993"/>
        </w:tabs>
        <w:adjustRightInd w:val="0"/>
        <w:spacing w:before="240" w:after="120"/>
        <w:ind w:left="142"/>
        <w:rPr>
          <w:b/>
        </w:rPr>
      </w:pPr>
    </w:p>
    <w:p w:rsidR="006E1BA8" w:rsidRDefault="006E1BA8" w:rsidP="006E1BA8">
      <w:pPr>
        <w:widowControl/>
        <w:tabs>
          <w:tab w:val="left" w:pos="993"/>
        </w:tabs>
        <w:adjustRightInd w:val="0"/>
        <w:spacing w:before="240" w:after="120"/>
        <w:ind w:left="142"/>
        <w:rPr>
          <w:b/>
        </w:rPr>
      </w:pPr>
    </w:p>
    <w:p w:rsidR="006E1BA8" w:rsidRDefault="006E1BA8" w:rsidP="006E1BA8">
      <w:pPr>
        <w:widowControl/>
        <w:tabs>
          <w:tab w:val="left" w:pos="993"/>
        </w:tabs>
        <w:adjustRightInd w:val="0"/>
        <w:spacing w:before="240" w:after="120"/>
        <w:ind w:left="142"/>
        <w:rPr>
          <w:b/>
        </w:rPr>
      </w:pPr>
    </w:p>
    <w:p w:rsidR="006E1BA8" w:rsidRDefault="006E1BA8" w:rsidP="006E1BA8">
      <w:pPr>
        <w:widowControl/>
        <w:adjustRightInd w:val="0"/>
        <w:ind w:left="426" w:right="121" w:firstLine="567"/>
        <w:jc w:val="both"/>
        <w:rPr>
          <w:rFonts w:eastAsiaTheme="minorHAnsi"/>
          <w:color w:val="000000"/>
          <w:sz w:val="24"/>
          <w:szCs w:val="24"/>
          <w:lang w:val="en-US"/>
        </w:rPr>
      </w:pPr>
    </w:p>
    <w:p w:rsidR="006E1BA8" w:rsidRDefault="006E1BA8" w:rsidP="006E1BA8">
      <w:pPr>
        <w:widowControl/>
        <w:adjustRightInd w:val="0"/>
        <w:ind w:left="426" w:right="121" w:firstLine="567"/>
        <w:jc w:val="both"/>
        <w:rPr>
          <w:rFonts w:eastAsiaTheme="minorHAnsi"/>
          <w:color w:val="000000"/>
          <w:sz w:val="24"/>
          <w:szCs w:val="24"/>
          <w:lang w:val="en-US"/>
        </w:rPr>
      </w:pPr>
    </w:p>
    <w:p w:rsidR="006E1BA8" w:rsidRDefault="006E1BA8" w:rsidP="006E1BA8">
      <w:pPr>
        <w:widowControl/>
        <w:adjustRightInd w:val="0"/>
        <w:ind w:left="426" w:right="121" w:firstLine="567"/>
        <w:jc w:val="both"/>
        <w:rPr>
          <w:rFonts w:eastAsiaTheme="minorHAnsi"/>
          <w:color w:val="000000"/>
          <w:sz w:val="24"/>
          <w:szCs w:val="24"/>
          <w:lang w:val="en-US"/>
        </w:rPr>
      </w:pPr>
    </w:p>
    <w:p w:rsidR="006E1BA8" w:rsidRDefault="006E1BA8" w:rsidP="006E1BA8">
      <w:pPr>
        <w:widowControl/>
        <w:adjustRightInd w:val="0"/>
        <w:ind w:right="121"/>
        <w:jc w:val="both"/>
        <w:rPr>
          <w:rFonts w:eastAsiaTheme="minorHAnsi"/>
          <w:color w:val="000000"/>
          <w:sz w:val="24"/>
          <w:szCs w:val="24"/>
          <w:lang w:val="en-US"/>
        </w:rPr>
        <w:sectPr w:rsidR="006E1BA8" w:rsidSect="006E1BA8">
          <w:type w:val="continuous"/>
          <w:pgSz w:w="11910" w:h="16840" w:code="9"/>
          <w:pgMar w:top="1301" w:right="1134" w:bottom="1701" w:left="1701" w:header="708" w:footer="998" w:gutter="0"/>
          <w:cols w:space="720"/>
          <w:docGrid w:linePitch="299"/>
        </w:sectPr>
      </w:pPr>
    </w:p>
    <w:p w:rsidR="006E1BA8" w:rsidRDefault="006E1BA8" w:rsidP="006E1BA8">
      <w:pPr>
        <w:widowControl/>
        <w:adjustRightInd w:val="0"/>
        <w:ind w:left="426" w:right="121" w:firstLine="567"/>
        <w:jc w:val="both"/>
        <w:rPr>
          <w:rFonts w:eastAsiaTheme="minorHAnsi"/>
          <w:color w:val="000000"/>
          <w:sz w:val="24"/>
          <w:szCs w:val="24"/>
          <w:lang w:val="en-US"/>
        </w:rPr>
      </w:pPr>
      <w:r>
        <w:rPr>
          <w:rFonts w:eastAsiaTheme="minorHAnsi"/>
          <w:color w:val="000000"/>
          <w:sz w:val="24"/>
          <w:szCs w:val="24"/>
          <w:lang w:val="en-US"/>
        </w:rPr>
        <w:lastRenderedPageBreak/>
        <w:t>Persepsi petani mengenai biaya untuk pembelian pestisida dengan sistem teknik salibu lebih sedikit dari pada konvensionaltergolong pada kategori tinggi dengan nilai skor 2,63. Hal ini dikarenakan indeks produksi pertahun meningkat dari pada sistem konvensional.</w:t>
      </w:r>
    </w:p>
    <w:p w:rsidR="006E1BA8" w:rsidRDefault="006E1BA8" w:rsidP="006E1BA8">
      <w:pPr>
        <w:widowControl/>
        <w:adjustRightInd w:val="0"/>
        <w:ind w:left="426" w:right="121" w:firstLine="567"/>
        <w:jc w:val="both"/>
        <w:rPr>
          <w:b/>
        </w:rPr>
      </w:pPr>
    </w:p>
    <w:p w:rsidR="006E1BA8" w:rsidRPr="00091C90" w:rsidRDefault="006E1BA8" w:rsidP="006E1BA8">
      <w:pPr>
        <w:widowControl/>
        <w:tabs>
          <w:tab w:val="left" w:pos="993"/>
        </w:tabs>
        <w:adjustRightInd w:val="0"/>
        <w:spacing w:before="240" w:after="120"/>
        <w:ind w:left="142"/>
        <w:rPr>
          <w:b/>
        </w:rPr>
      </w:pPr>
      <w:r w:rsidRPr="00091C90">
        <w:rPr>
          <w:b/>
        </w:rPr>
        <w:lastRenderedPageBreak/>
        <w:t>BAB</w:t>
      </w:r>
      <w:r>
        <w:rPr>
          <w:b/>
        </w:rPr>
        <w:t xml:space="preserve"> </w:t>
      </w:r>
      <w:r w:rsidRPr="00091C90">
        <w:rPr>
          <w:b/>
        </w:rPr>
        <w:t>IV</w:t>
      </w:r>
      <w:r>
        <w:rPr>
          <w:b/>
        </w:rPr>
        <w:t xml:space="preserve"> </w:t>
      </w:r>
      <w:r w:rsidRPr="00091C90">
        <w:rPr>
          <w:b/>
        </w:rPr>
        <w:t>KESIMPULAN DAN SARAN</w:t>
      </w:r>
    </w:p>
    <w:p w:rsidR="006E1BA8" w:rsidRPr="00A97209" w:rsidRDefault="006E1BA8" w:rsidP="006E1BA8">
      <w:pPr>
        <w:pStyle w:val="ListParagraph"/>
        <w:numPr>
          <w:ilvl w:val="0"/>
          <w:numId w:val="5"/>
        </w:numPr>
        <w:spacing w:before="3" w:after="60" w:line="272" w:lineRule="exact"/>
        <w:ind w:left="426" w:hanging="284"/>
        <w:rPr>
          <w:b/>
          <w:sz w:val="24"/>
        </w:rPr>
      </w:pPr>
      <w:r w:rsidRPr="00A97209">
        <w:rPr>
          <w:b/>
          <w:sz w:val="24"/>
        </w:rPr>
        <w:t>Kesimpulan</w:t>
      </w:r>
    </w:p>
    <w:p w:rsidR="006E1BA8" w:rsidRPr="00500177" w:rsidRDefault="006E1BA8" w:rsidP="006E1BA8">
      <w:pPr>
        <w:pStyle w:val="ListParagraph"/>
        <w:widowControl/>
        <w:numPr>
          <w:ilvl w:val="0"/>
          <w:numId w:val="8"/>
        </w:numPr>
        <w:adjustRightInd w:val="0"/>
        <w:spacing w:after="120"/>
        <w:ind w:right="121" w:hanging="414"/>
        <w:jc w:val="both"/>
        <w:rPr>
          <w:rFonts w:eastAsiaTheme="minorHAnsi"/>
          <w:color w:val="000000"/>
          <w:sz w:val="24"/>
          <w:szCs w:val="24"/>
          <w:lang w:val="en-US"/>
        </w:rPr>
      </w:pPr>
      <w:r w:rsidRPr="00500177">
        <w:rPr>
          <w:rFonts w:eastAsiaTheme="minorHAnsi"/>
          <w:color w:val="000000"/>
          <w:sz w:val="24"/>
          <w:szCs w:val="24"/>
          <w:lang w:val="en-US"/>
        </w:rPr>
        <w:t xml:space="preserve">Petani di Desa Muara Manompas Kecamatan Muara Batang toru memiliki persepsiyang baik terhadap budidaya padi menggunakan Teknik Salibu dikarenakan tingkat persepsi </w:t>
      </w:r>
      <w:r w:rsidRPr="00500177">
        <w:rPr>
          <w:rFonts w:eastAsiaTheme="minorHAnsi"/>
          <w:color w:val="000000"/>
          <w:sz w:val="24"/>
          <w:szCs w:val="24"/>
          <w:lang w:val="en-US"/>
        </w:rPr>
        <w:lastRenderedPageBreak/>
        <w:t>tergolong tinggi dengan rata-rata skor secara keseluruhan adalah 2,42</w:t>
      </w:r>
      <w:r>
        <w:rPr>
          <w:rFonts w:eastAsiaTheme="minorHAnsi"/>
          <w:color w:val="000000"/>
          <w:sz w:val="24"/>
          <w:szCs w:val="24"/>
          <w:lang w:val="en-US"/>
        </w:rPr>
        <w:t>.</w:t>
      </w:r>
    </w:p>
    <w:p w:rsidR="006E1BA8" w:rsidRPr="00500177" w:rsidRDefault="006E1BA8" w:rsidP="006E1BA8">
      <w:pPr>
        <w:pStyle w:val="ListParagraph"/>
        <w:widowControl/>
        <w:numPr>
          <w:ilvl w:val="0"/>
          <w:numId w:val="8"/>
        </w:numPr>
        <w:adjustRightInd w:val="0"/>
        <w:ind w:right="121" w:hanging="414"/>
        <w:jc w:val="both"/>
        <w:rPr>
          <w:rFonts w:eastAsiaTheme="minorHAnsi"/>
          <w:color w:val="000000"/>
          <w:sz w:val="24"/>
          <w:szCs w:val="24"/>
          <w:lang w:val="en-US"/>
        </w:rPr>
      </w:pPr>
      <w:r w:rsidRPr="00500177">
        <w:rPr>
          <w:rFonts w:eastAsiaTheme="minorHAnsi"/>
          <w:color w:val="000000"/>
          <w:sz w:val="24"/>
          <w:szCs w:val="24"/>
          <w:lang w:val="en-US"/>
        </w:rPr>
        <w:t>Teknik salibu dapat diterapkan dengan memanfaatkan lahan kelapa sawit yang belum menghasilkan dikarenakan lahan untuk pertanaman padi yang semakin sempit dan beralih fungsi lahan menjadi lahan perkebunan..</w:t>
      </w:r>
    </w:p>
    <w:p w:rsidR="006E1BA8" w:rsidRDefault="006E1BA8" w:rsidP="006E1BA8">
      <w:pPr>
        <w:pStyle w:val="Heading1"/>
        <w:numPr>
          <w:ilvl w:val="0"/>
          <w:numId w:val="5"/>
        </w:numPr>
        <w:spacing w:before="120" w:after="60" w:line="240" w:lineRule="auto"/>
        <w:ind w:left="426" w:hanging="284"/>
        <w:jc w:val="left"/>
      </w:pPr>
      <w:r>
        <w:t>Saran</w:t>
      </w:r>
    </w:p>
    <w:p w:rsidR="006E1BA8" w:rsidRDefault="006E1BA8" w:rsidP="006E1BA8">
      <w:pPr>
        <w:widowControl/>
        <w:adjustRightInd w:val="0"/>
        <w:ind w:left="142" w:right="121" w:firstLine="567"/>
        <w:jc w:val="both"/>
        <w:rPr>
          <w:rFonts w:eastAsiaTheme="minorHAnsi"/>
          <w:color w:val="000000"/>
          <w:sz w:val="24"/>
          <w:szCs w:val="24"/>
          <w:lang w:val="en-US"/>
        </w:rPr>
      </w:pPr>
      <w:r>
        <w:rPr>
          <w:rFonts w:eastAsiaTheme="minorHAnsi"/>
          <w:color w:val="000000"/>
          <w:sz w:val="24"/>
          <w:szCs w:val="24"/>
          <w:lang w:val="en-US"/>
        </w:rPr>
        <w:t>Untuk memanfaatkan lahan kelapa sawit yang belum menghasilkan, dan kebutuhan pangan tersedia maka disarankan bagi masyarakat Desa Muara Manompas untuk melakukan budidaya padi dengan teknik salibu.</w:t>
      </w:r>
    </w:p>
    <w:p w:rsidR="006E1BA8" w:rsidRDefault="006E1BA8" w:rsidP="006E1BA8">
      <w:pPr>
        <w:widowControl/>
        <w:adjustRightInd w:val="0"/>
        <w:ind w:left="142" w:right="121" w:firstLine="567"/>
        <w:jc w:val="both"/>
        <w:rPr>
          <w:rFonts w:eastAsiaTheme="minorHAnsi"/>
          <w:color w:val="000000"/>
          <w:sz w:val="24"/>
          <w:szCs w:val="24"/>
          <w:lang w:val="en-US"/>
        </w:rPr>
      </w:pPr>
    </w:p>
    <w:p w:rsidR="006E1BA8" w:rsidRDefault="006E1BA8" w:rsidP="006E1BA8">
      <w:pPr>
        <w:widowControl/>
        <w:adjustRightInd w:val="0"/>
        <w:ind w:left="142" w:right="121" w:firstLine="567"/>
        <w:jc w:val="both"/>
        <w:rPr>
          <w:sz w:val="10"/>
        </w:rPr>
      </w:pPr>
    </w:p>
    <w:p w:rsidR="006E1BA8" w:rsidRDefault="006E1BA8" w:rsidP="006E1BA8">
      <w:pPr>
        <w:pStyle w:val="Heading1"/>
        <w:spacing w:before="90" w:line="240" w:lineRule="auto"/>
        <w:ind w:left="451" w:right="450"/>
        <w:jc w:val="center"/>
      </w:pPr>
      <w:r>
        <w:t>DAFTAR PUSTAKA</w:t>
      </w:r>
    </w:p>
    <w:p w:rsidR="006E1BA8" w:rsidRDefault="006E1BA8" w:rsidP="006E1BA8">
      <w:pPr>
        <w:pStyle w:val="BodyText"/>
        <w:spacing w:before="8"/>
        <w:ind w:left="0"/>
        <w:rPr>
          <w:b/>
          <w:sz w:val="20"/>
        </w:rPr>
      </w:pPr>
    </w:p>
    <w:p w:rsidR="006E1BA8" w:rsidRDefault="006E1BA8" w:rsidP="006E1BA8">
      <w:pPr>
        <w:widowControl/>
        <w:adjustRightInd w:val="0"/>
        <w:spacing w:after="60"/>
        <w:ind w:left="709" w:right="121" w:hanging="567"/>
        <w:jc w:val="both"/>
        <w:rPr>
          <w:rFonts w:eastAsiaTheme="minorHAnsi"/>
          <w:color w:val="000000"/>
          <w:sz w:val="24"/>
          <w:szCs w:val="24"/>
          <w:lang w:val="en-US"/>
        </w:rPr>
      </w:pPr>
      <w:r>
        <w:rPr>
          <w:rFonts w:eastAsiaTheme="minorHAnsi"/>
          <w:color w:val="000000"/>
          <w:sz w:val="24"/>
          <w:szCs w:val="24"/>
          <w:lang w:val="en-US"/>
        </w:rPr>
        <w:t xml:space="preserve">Anas Sudijono. 1996. </w:t>
      </w:r>
      <w:r w:rsidRPr="004912F9">
        <w:rPr>
          <w:rFonts w:eastAsiaTheme="minorHAnsi"/>
          <w:i/>
          <w:color w:val="000000"/>
          <w:sz w:val="24"/>
          <w:szCs w:val="24"/>
          <w:lang w:val="en-US"/>
        </w:rPr>
        <w:t>Pengantar Evaluasi Pendidikan</w:t>
      </w:r>
      <w:r>
        <w:rPr>
          <w:rFonts w:eastAsiaTheme="minorHAnsi"/>
          <w:color w:val="000000"/>
          <w:sz w:val="24"/>
          <w:szCs w:val="24"/>
          <w:lang w:val="en-US"/>
        </w:rPr>
        <w:t>, Jakarta : PT. Raja Grafindo Persada</w:t>
      </w:r>
    </w:p>
    <w:p w:rsidR="006E1BA8" w:rsidRDefault="006E1BA8" w:rsidP="006E1BA8">
      <w:pPr>
        <w:widowControl/>
        <w:adjustRightInd w:val="0"/>
        <w:spacing w:after="60"/>
        <w:ind w:left="709" w:right="121" w:hanging="567"/>
        <w:jc w:val="both"/>
        <w:rPr>
          <w:rFonts w:eastAsiaTheme="minorHAnsi"/>
          <w:color w:val="000000"/>
          <w:sz w:val="24"/>
          <w:szCs w:val="24"/>
          <w:lang w:val="en-US"/>
        </w:rPr>
      </w:pPr>
      <w:r>
        <w:rPr>
          <w:rFonts w:eastAsiaTheme="minorHAnsi"/>
          <w:color w:val="000000"/>
          <w:sz w:val="24"/>
          <w:szCs w:val="24"/>
          <w:lang w:val="en-US"/>
        </w:rPr>
        <w:t xml:space="preserve">Aak. 2003. </w:t>
      </w:r>
      <w:r w:rsidRPr="004912F9">
        <w:rPr>
          <w:rFonts w:eastAsiaTheme="minorHAnsi"/>
          <w:i/>
          <w:color w:val="000000"/>
          <w:sz w:val="24"/>
          <w:szCs w:val="24"/>
          <w:lang w:val="en-US"/>
        </w:rPr>
        <w:t>Budidaya Tanaman Padi</w:t>
      </w:r>
      <w:r>
        <w:rPr>
          <w:rFonts w:eastAsiaTheme="minorHAnsi"/>
          <w:color w:val="000000"/>
          <w:sz w:val="24"/>
          <w:szCs w:val="24"/>
          <w:lang w:val="en-US"/>
        </w:rPr>
        <w:t>. Yogyakarta. Kanisius</w:t>
      </w:r>
    </w:p>
    <w:p w:rsidR="006E1BA8" w:rsidRDefault="006E1BA8" w:rsidP="006E1BA8">
      <w:pPr>
        <w:widowControl/>
        <w:adjustRightInd w:val="0"/>
        <w:spacing w:after="60"/>
        <w:ind w:left="709" w:right="121" w:hanging="567"/>
        <w:jc w:val="both"/>
        <w:rPr>
          <w:rFonts w:eastAsiaTheme="minorHAnsi"/>
          <w:color w:val="000000"/>
          <w:sz w:val="24"/>
          <w:szCs w:val="24"/>
          <w:lang w:val="en-US"/>
        </w:rPr>
      </w:pPr>
      <w:r>
        <w:rPr>
          <w:rFonts w:eastAsiaTheme="minorHAnsi"/>
          <w:color w:val="000000"/>
          <w:sz w:val="24"/>
          <w:szCs w:val="24"/>
          <w:lang w:val="en-US"/>
        </w:rPr>
        <w:t xml:space="preserve">Ahmad, S.2003. </w:t>
      </w:r>
      <w:r w:rsidRPr="004912F9">
        <w:rPr>
          <w:rFonts w:eastAsiaTheme="minorHAnsi"/>
          <w:i/>
          <w:color w:val="000000"/>
          <w:sz w:val="24"/>
          <w:szCs w:val="24"/>
          <w:lang w:val="en-US"/>
        </w:rPr>
        <w:t>Produktifitas Tanaman Padi Pada Berbagai Sistem Tanam</w:t>
      </w:r>
      <w:r>
        <w:rPr>
          <w:rFonts w:eastAsiaTheme="minorHAnsi"/>
          <w:color w:val="000000"/>
          <w:sz w:val="24"/>
          <w:szCs w:val="24"/>
          <w:lang w:val="en-US"/>
        </w:rPr>
        <w:t>. Balai Pengkajian Teknologi Pertanian . Nusa Tenggara Timur.</w:t>
      </w:r>
    </w:p>
    <w:p w:rsidR="006E1BA8" w:rsidRDefault="006E1BA8" w:rsidP="006E1BA8">
      <w:pPr>
        <w:widowControl/>
        <w:adjustRightInd w:val="0"/>
        <w:spacing w:after="60"/>
        <w:ind w:left="709" w:right="121" w:hanging="567"/>
        <w:jc w:val="both"/>
        <w:rPr>
          <w:rFonts w:eastAsiaTheme="minorHAnsi"/>
          <w:color w:val="000000"/>
          <w:sz w:val="24"/>
          <w:szCs w:val="24"/>
          <w:lang w:val="en-US"/>
        </w:rPr>
      </w:pPr>
      <w:r>
        <w:rPr>
          <w:rFonts w:eastAsiaTheme="minorHAnsi"/>
          <w:color w:val="000000"/>
          <w:sz w:val="24"/>
          <w:szCs w:val="24"/>
          <w:lang w:val="en-US"/>
        </w:rPr>
        <w:t xml:space="preserve">Balitbangtan. 2015. </w:t>
      </w:r>
      <w:r w:rsidRPr="004912F9">
        <w:rPr>
          <w:rFonts w:eastAsiaTheme="minorHAnsi"/>
          <w:i/>
          <w:color w:val="000000"/>
          <w:sz w:val="24"/>
          <w:szCs w:val="24"/>
          <w:lang w:val="en-US"/>
        </w:rPr>
        <w:t>Panduan Teknologi Budidaya Padi Salibu</w:t>
      </w:r>
      <w:r>
        <w:rPr>
          <w:rFonts w:eastAsiaTheme="minorHAnsi"/>
          <w:color w:val="000000"/>
          <w:sz w:val="24"/>
          <w:szCs w:val="24"/>
          <w:lang w:val="en-US"/>
        </w:rPr>
        <w:t>. Jakarta , Kementrian Pertanian.</w:t>
      </w:r>
    </w:p>
    <w:p w:rsidR="006E1BA8" w:rsidRDefault="006E1BA8" w:rsidP="006E1BA8">
      <w:pPr>
        <w:widowControl/>
        <w:adjustRightInd w:val="0"/>
        <w:spacing w:after="60"/>
        <w:ind w:left="709" w:right="121" w:hanging="567"/>
        <w:jc w:val="both"/>
        <w:rPr>
          <w:rFonts w:eastAsiaTheme="minorHAnsi"/>
          <w:color w:val="000000"/>
          <w:sz w:val="24"/>
          <w:szCs w:val="24"/>
          <w:lang w:val="en-US"/>
        </w:rPr>
      </w:pPr>
      <w:r>
        <w:rPr>
          <w:rFonts w:eastAsiaTheme="minorHAnsi"/>
          <w:color w:val="000000"/>
          <w:sz w:val="24"/>
          <w:szCs w:val="24"/>
          <w:lang w:val="en-US"/>
        </w:rPr>
        <w:t xml:space="preserve">Cohen, Louis,Et Al. 2007. Sixth Edition. </w:t>
      </w:r>
      <w:r w:rsidRPr="004912F9">
        <w:rPr>
          <w:rFonts w:eastAsiaTheme="minorHAnsi"/>
          <w:i/>
          <w:color w:val="000000"/>
          <w:sz w:val="24"/>
          <w:szCs w:val="24"/>
          <w:lang w:val="en-US"/>
        </w:rPr>
        <w:t>Research Methods In Education</w:t>
      </w:r>
      <w:r>
        <w:rPr>
          <w:rFonts w:eastAsiaTheme="minorHAnsi"/>
          <w:color w:val="000000"/>
          <w:sz w:val="24"/>
          <w:szCs w:val="24"/>
          <w:lang w:val="en-US"/>
        </w:rPr>
        <w:t>. London. Routledge.</w:t>
      </w:r>
    </w:p>
    <w:p w:rsidR="006E1BA8" w:rsidRDefault="006E1BA8" w:rsidP="006E1BA8">
      <w:pPr>
        <w:widowControl/>
        <w:adjustRightInd w:val="0"/>
        <w:spacing w:after="60"/>
        <w:ind w:left="709" w:right="121" w:hanging="567"/>
        <w:jc w:val="both"/>
        <w:rPr>
          <w:rFonts w:eastAsiaTheme="minorHAnsi"/>
          <w:sz w:val="24"/>
          <w:szCs w:val="24"/>
          <w:lang w:val="en-US"/>
        </w:rPr>
      </w:pPr>
      <w:r>
        <w:rPr>
          <w:rFonts w:eastAsiaTheme="minorHAnsi"/>
          <w:color w:val="000000"/>
          <w:sz w:val="24"/>
          <w:szCs w:val="24"/>
          <w:lang w:val="en-US"/>
        </w:rPr>
        <w:t xml:space="preserve">Daulay, J.A. 2019. </w:t>
      </w:r>
      <w:r w:rsidRPr="004912F9">
        <w:rPr>
          <w:rFonts w:eastAsiaTheme="minorHAnsi"/>
          <w:i/>
          <w:color w:val="000000"/>
          <w:sz w:val="24"/>
          <w:szCs w:val="24"/>
          <w:lang w:val="en-US"/>
        </w:rPr>
        <w:t>Analisis Perbedaan Pendapatan Antara Petani Padi Sawah Sistem Pompanisasi Dengan Petani Sistem Tadah Hujan</w:t>
      </w:r>
      <w:r>
        <w:rPr>
          <w:rFonts w:eastAsiaTheme="minorHAnsi"/>
          <w:color w:val="000000"/>
          <w:sz w:val="24"/>
          <w:szCs w:val="24"/>
          <w:lang w:val="en-US"/>
        </w:rPr>
        <w:t xml:space="preserve">. Universitas Medan Area. </w:t>
      </w:r>
    </w:p>
    <w:p w:rsidR="006E1BA8" w:rsidRDefault="006E1BA8" w:rsidP="006E1BA8">
      <w:pPr>
        <w:widowControl/>
        <w:adjustRightInd w:val="0"/>
        <w:spacing w:after="60"/>
        <w:ind w:left="709" w:right="121" w:hanging="567"/>
        <w:jc w:val="both"/>
        <w:rPr>
          <w:rFonts w:eastAsiaTheme="minorHAnsi"/>
          <w:sz w:val="24"/>
          <w:szCs w:val="24"/>
          <w:lang w:val="en-US"/>
        </w:rPr>
      </w:pPr>
      <w:r>
        <w:rPr>
          <w:rFonts w:eastAsiaTheme="minorHAnsi"/>
          <w:color w:val="000000"/>
          <w:sz w:val="24"/>
          <w:szCs w:val="24"/>
          <w:lang w:val="en-US"/>
        </w:rPr>
        <w:t xml:space="preserve">Departemen Pertanian. 2008. </w:t>
      </w:r>
      <w:r w:rsidRPr="004912F9">
        <w:rPr>
          <w:rFonts w:eastAsiaTheme="minorHAnsi"/>
          <w:i/>
          <w:color w:val="000000"/>
          <w:sz w:val="24"/>
          <w:szCs w:val="24"/>
          <w:lang w:val="en-US"/>
        </w:rPr>
        <w:t>Kebijakan Teknis Program Pengembangan Usaha Agribisnis Perdesaan</w:t>
      </w:r>
      <w:r>
        <w:rPr>
          <w:rFonts w:eastAsiaTheme="minorHAnsi"/>
          <w:color w:val="000000"/>
          <w:sz w:val="24"/>
          <w:szCs w:val="24"/>
          <w:lang w:val="en-US"/>
        </w:rPr>
        <w:t xml:space="preserve">. Jakarta. Departemen Pertanian. </w:t>
      </w:r>
    </w:p>
    <w:p w:rsidR="006E1BA8" w:rsidRDefault="006E1BA8" w:rsidP="006E1BA8">
      <w:pPr>
        <w:widowControl/>
        <w:adjustRightInd w:val="0"/>
        <w:spacing w:after="60"/>
        <w:ind w:left="709" w:right="121" w:hanging="567"/>
        <w:jc w:val="both"/>
        <w:rPr>
          <w:rFonts w:eastAsiaTheme="minorHAnsi"/>
          <w:sz w:val="24"/>
          <w:szCs w:val="24"/>
          <w:lang w:val="en-US"/>
        </w:rPr>
      </w:pPr>
      <w:r>
        <w:rPr>
          <w:rFonts w:eastAsiaTheme="minorHAnsi"/>
          <w:color w:val="000000"/>
          <w:sz w:val="24"/>
          <w:szCs w:val="24"/>
          <w:lang w:val="en-US"/>
        </w:rPr>
        <w:lastRenderedPageBreak/>
        <w:t xml:space="preserve">Erdiman. 2013. </w:t>
      </w:r>
      <w:r w:rsidRPr="004912F9">
        <w:rPr>
          <w:rFonts w:eastAsiaTheme="minorHAnsi"/>
          <w:i/>
          <w:color w:val="000000"/>
          <w:sz w:val="24"/>
          <w:szCs w:val="24"/>
          <w:lang w:val="en-US"/>
        </w:rPr>
        <w:t>Teknologi salibu Meningkatkan Produktivitas Lahan (306 Ton/Ha/Tahun) dan Pendapatan Petani (Rp.1502 Juta/Tahun)</w:t>
      </w:r>
      <w:r>
        <w:rPr>
          <w:rFonts w:eastAsiaTheme="minorHAnsi"/>
          <w:color w:val="000000"/>
          <w:sz w:val="24"/>
          <w:szCs w:val="24"/>
          <w:lang w:val="en-US"/>
        </w:rPr>
        <w:t xml:space="preserve">. Balai Pengkajian Teknologi Pertanian Sumatera Barat. </w:t>
      </w:r>
    </w:p>
    <w:p w:rsidR="006E1BA8" w:rsidRDefault="006E1BA8" w:rsidP="006E1BA8">
      <w:pPr>
        <w:widowControl/>
        <w:adjustRightInd w:val="0"/>
        <w:spacing w:after="60"/>
        <w:ind w:left="709" w:right="121" w:hanging="567"/>
        <w:jc w:val="both"/>
        <w:rPr>
          <w:rFonts w:eastAsiaTheme="minorHAnsi"/>
          <w:color w:val="000000"/>
          <w:sz w:val="24"/>
          <w:szCs w:val="24"/>
          <w:lang w:val="en-US"/>
        </w:rPr>
      </w:pPr>
      <w:r>
        <w:rPr>
          <w:rFonts w:eastAsiaTheme="minorHAnsi"/>
          <w:color w:val="000000"/>
          <w:sz w:val="24"/>
          <w:szCs w:val="24"/>
          <w:lang w:val="en-US"/>
        </w:rPr>
        <w:t xml:space="preserve">Hasibuan dkk. 2018. </w:t>
      </w:r>
      <w:r w:rsidRPr="004912F9">
        <w:rPr>
          <w:rFonts w:eastAsiaTheme="minorHAnsi"/>
          <w:i/>
          <w:color w:val="000000"/>
          <w:sz w:val="24"/>
          <w:szCs w:val="24"/>
          <w:lang w:val="en-US"/>
        </w:rPr>
        <w:t xml:space="preserve">Manajemen Sumber Daya Manusia </w:t>
      </w:r>
      <w:r>
        <w:rPr>
          <w:rFonts w:eastAsiaTheme="minorHAnsi"/>
          <w:color w:val="000000"/>
          <w:sz w:val="24"/>
          <w:szCs w:val="24"/>
          <w:lang w:val="en-US"/>
        </w:rPr>
        <w:t>(Edisi Revisi). Jakarta : PT. Bumi Aksara.</w:t>
      </w:r>
    </w:p>
    <w:p w:rsidR="006E1BA8" w:rsidRDefault="006E1BA8" w:rsidP="006E1BA8">
      <w:pPr>
        <w:widowControl/>
        <w:adjustRightInd w:val="0"/>
        <w:spacing w:after="60"/>
        <w:ind w:left="709" w:right="121" w:hanging="567"/>
        <w:jc w:val="both"/>
        <w:rPr>
          <w:rFonts w:eastAsiaTheme="minorHAnsi"/>
          <w:sz w:val="24"/>
          <w:szCs w:val="24"/>
          <w:lang w:val="en-US"/>
        </w:rPr>
      </w:pPr>
      <w:r>
        <w:rPr>
          <w:rFonts w:eastAsiaTheme="minorHAnsi"/>
          <w:color w:val="000000"/>
          <w:sz w:val="24"/>
          <w:szCs w:val="24"/>
          <w:lang w:val="en-US"/>
        </w:rPr>
        <w:t xml:space="preserve">Lewis. 2009. </w:t>
      </w:r>
      <w:r w:rsidRPr="004912F9">
        <w:rPr>
          <w:rFonts w:eastAsiaTheme="minorHAnsi"/>
          <w:i/>
          <w:color w:val="000000"/>
          <w:sz w:val="24"/>
          <w:szCs w:val="24"/>
          <w:lang w:val="en-US"/>
        </w:rPr>
        <w:t>Komunikasi Untuk Inovasi Pedesaan</w:t>
      </w:r>
      <w:r>
        <w:rPr>
          <w:rFonts w:eastAsiaTheme="minorHAnsi"/>
          <w:color w:val="000000"/>
          <w:sz w:val="24"/>
          <w:szCs w:val="24"/>
          <w:lang w:val="en-US"/>
        </w:rPr>
        <w:t>: Berpikir Kembali Tentang Penyuluhan Pertanian. Yogyakarta. Kanisius.</w:t>
      </w:r>
    </w:p>
    <w:p w:rsidR="006E1BA8" w:rsidRDefault="006E1BA8" w:rsidP="006E1BA8">
      <w:pPr>
        <w:widowControl/>
        <w:adjustRightInd w:val="0"/>
        <w:spacing w:after="60"/>
        <w:ind w:left="709" w:right="121" w:hanging="567"/>
        <w:jc w:val="both"/>
        <w:rPr>
          <w:rFonts w:eastAsiaTheme="minorHAnsi"/>
          <w:sz w:val="24"/>
          <w:szCs w:val="24"/>
          <w:lang w:val="en-US"/>
        </w:rPr>
      </w:pPr>
      <w:r>
        <w:rPr>
          <w:rFonts w:eastAsiaTheme="minorHAnsi"/>
          <w:color w:val="000000"/>
          <w:sz w:val="24"/>
          <w:szCs w:val="24"/>
          <w:lang w:val="en-US"/>
        </w:rPr>
        <w:t xml:space="preserve">Mudjia Rahardjo. 2017. </w:t>
      </w:r>
      <w:r w:rsidRPr="004912F9">
        <w:rPr>
          <w:rFonts w:eastAsiaTheme="minorHAnsi"/>
          <w:i/>
          <w:color w:val="000000"/>
          <w:sz w:val="24"/>
          <w:szCs w:val="24"/>
          <w:lang w:val="en-US"/>
        </w:rPr>
        <w:t>Studi Kasus Dalam Penelitian Kualitatif Konsep dan Prosedurnya</w:t>
      </w:r>
      <w:r>
        <w:rPr>
          <w:rFonts w:eastAsiaTheme="minorHAnsi"/>
          <w:color w:val="000000"/>
          <w:sz w:val="24"/>
          <w:szCs w:val="24"/>
          <w:lang w:val="en-US"/>
        </w:rPr>
        <w:t xml:space="preserve">. Jurnal Ilmiah Malang. Universitas Islam Negeri Maulana Malik Ibrahim Malang. </w:t>
      </w:r>
    </w:p>
    <w:p w:rsidR="006E1BA8" w:rsidRDefault="006E1BA8" w:rsidP="006E1BA8">
      <w:pPr>
        <w:widowControl/>
        <w:adjustRightInd w:val="0"/>
        <w:spacing w:after="60"/>
        <w:ind w:left="709" w:right="121" w:hanging="567"/>
        <w:jc w:val="both"/>
        <w:rPr>
          <w:rFonts w:eastAsiaTheme="minorHAnsi"/>
          <w:color w:val="000000"/>
          <w:sz w:val="24"/>
          <w:szCs w:val="24"/>
          <w:lang w:val="en-US"/>
        </w:rPr>
      </w:pPr>
      <w:r>
        <w:rPr>
          <w:rFonts w:eastAsiaTheme="minorHAnsi"/>
          <w:color w:val="000000"/>
          <w:sz w:val="24"/>
          <w:szCs w:val="24"/>
          <w:lang w:val="en-US"/>
        </w:rPr>
        <w:t xml:space="preserve">Mangkuatmodjo. 1997. </w:t>
      </w:r>
      <w:r w:rsidRPr="004912F9">
        <w:rPr>
          <w:rFonts w:eastAsiaTheme="minorHAnsi"/>
          <w:i/>
          <w:color w:val="000000"/>
          <w:sz w:val="24"/>
          <w:szCs w:val="24"/>
          <w:lang w:val="en-US"/>
        </w:rPr>
        <w:t>Pengantar Statistik</w:t>
      </w:r>
      <w:r>
        <w:rPr>
          <w:rFonts w:eastAsiaTheme="minorHAnsi"/>
          <w:color w:val="000000"/>
          <w:sz w:val="24"/>
          <w:szCs w:val="24"/>
          <w:lang w:val="en-US"/>
        </w:rPr>
        <w:t>. Jakarta. Rineka Cipta.</w:t>
      </w:r>
    </w:p>
    <w:p w:rsidR="006E1BA8" w:rsidRDefault="006E1BA8" w:rsidP="006E1BA8">
      <w:pPr>
        <w:widowControl/>
        <w:adjustRightInd w:val="0"/>
        <w:spacing w:after="60"/>
        <w:ind w:left="709" w:right="121" w:hanging="567"/>
        <w:jc w:val="both"/>
        <w:rPr>
          <w:rFonts w:eastAsiaTheme="minorHAnsi"/>
          <w:color w:val="000000"/>
          <w:sz w:val="24"/>
          <w:szCs w:val="24"/>
          <w:lang w:val="en-US"/>
        </w:rPr>
      </w:pPr>
      <w:r>
        <w:rPr>
          <w:rFonts w:eastAsiaTheme="minorHAnsi"/>
          <w:color w:val="000000"/>
          <w:sz w:val="24"/>
          <w:szCs w:val="24"/>
          <w:lang w:val="en-US"/>
        </w:rPr>
        <w:t xml:space="preserve">Rahayu, Winati Meilia. 2010. </w:t>
      </w:r>
      <w:r w:rsidRPr="004912F9">
        <w:rPr>
          <w:rFonts w:eastAsiaTheme="minorHAnsi"/>
          <w:i/>
          <w:color w:val="000000"/>
          <w:sz w:val="24"/>
          <w:szCs w:val="24"/>
          <w:lang w:val="en-US"/>
        </w:rPr>
        <w:t>Persepsi , Sikap dan Perilaku Masyarakat Terhadap Kelestarian Hutan</w:t>
      </w:r>
      <w:r>
        <w:rPr>
          <w:rFonts w:eastAsiaTheme="minorHAnsi"/>
          <w:color w:val="000000"/>
          <w:sz w:val="24"/>
          <w:szCs w:val="24"/>
          <w:lang w:val="en-US"/>
        </w:rPr>
        <w:t>. [Skripsi]. Fakultas Kehutanan. Institut Pertanian Bogor.</w:t>
      </w:r>
    </w:p>
    <w:p w:rsidR="006E1BA8" w:rsidRDefault="006E1BA8" w:rsidP="006E1BA8">
      <w:pPr>
        <w:widowControl/>
        <w:adjustRightInd w:val="0"/>
        <w:spacing w:after="60"/>
        <w:ind w:left="709" w:right="121" w:hanging="567"/>
        <w:jc w:val="both"/>
        <w:rPr>
          <w:rFonts w:eastAsiaTheme="minorHAnsi"/>
          <w:color w:val="000000"/>
          <w:sz w:val="24"/>
          <w:szCs w:val="24"/>
          <w:lang w:val="en-US"/>
        </w:rPr>
      </w:pPr>
      <w:r>
        <w:rPr>
          <w:rFonts w:eastAsiaTheme="minorHAnsi"/>
          <w:color w:val="000000"/>
          <w:sz w:val="24"/>
          <w:szCs w:val="24"/>
          <w:lang w:val="en-US"/>
        </w:rPr>
        <w:t xml:space="preserve">Susilawati. 2011. </w:t>
      </w:r>
      <w:r w:rsidRPr="004912F9">
        <w:rPr>
          <w:rFonts w:eastAsiaTheme="minorHAnsi"/>
          <w:i/>
          <w:color w:val="000000"/>
          <w:sz w:val="24"/>
          <w:szCs w:val="24"/>
          <w:lang w:val="en-US"/>
        </w:rPr>
        <w:t>Agronomi Ratun Genotipe-Genotipe Padi Potensi Untuk Lahan Pasang Surut</w:t>
      </w:r>
      <w:r>
        <w:rPr>
          <w:rFonts w:eastAsiaTheme="minorHAnsi"/>
          <w:color w:val="000000"/>
          <w:sz w:val="24"/>
          <w:szCs w:val="24"/>
          <w:lang w:val="en-US"/>
        </w:rPr>
        <w:t>. Institut Pertanian Bogor</w:t>
      </w:r>
    </w:p>
    <w:p w:rsidR="006E1BA8" w:rsidRDefault="006E1BA8" w:rsidP="006E1BA8">
      <w:pPr>
        <w:widowControl/>
        <w:adjustRightInd w:val="0"/>
        <w:spacing w:after="60"/>
        <w:ind w:left="709" w:right="121" w:hanging="567"/>
        <w:jc w:val="both"/>
        <w:rPr>
          <w:rFonts w:eastAsiaTheme="minorHAnsi"/>
          <w:color w:val="000000"/>
          <w:sz w:val="24"/>
          <w:szCs w:val="24"/>
          <w:lang w:val="en-US"/>
        </w:rPr>
      </w:pPr>
      <w:r>
        <w:rPr>
          <w:rFonts w:eastAsiaTheme="minorHAnsi"/>
          <w:color w:val="000000"/>
          <w:sz w:val="24"/>
          <w:szCs w:val="24"/>
          <w:lang w:val="en-US"/>
        </w:rPr>
        <w:t xml:space="preserve">Tjakrawiralaksana. 1983. </w:t>
      </w:r>
      <w:r w:rsidRPr="004912F9">
        <w:rPr>
          <w:rFonts w:eastAsiaTheme="minorHAnsi"/>
          <w:i/>
          <w:color w:val="000000"/>
          <w:sz w:val="24"/>
          <w:szCs w:val="24"/>
          <w:lang w:val="en-US"/>
        </w:rPr>
        <w:t>Usaha Tani</w:t>
      </w:r>
      <w:r>
        <w:rPr>
          <w:rFonts w:eastAsiaTheme="minorHAnsi"/>
          <w:color w:val="000000"/>
          <w:sz w:val="24"/>
          <w:szCs w:val="24"/>
          <w:lang w:val="en-US"/>
        </w:rPr>
        <w:t>. Departemen Pendidikan dan Kebudayaan.</w:t>
      </w:r>
    </w:p>
    <w:p w:rsidR="006E1BA8" w:rsidRDefault="006E1BA8" w:rsidP="006E1BA8">
      <w:pPr>
        <w:widowControl/>
        <w:adjustRightInd w:val="0"/>
        <w:spacing w:after="60"/>
        <w:ind w:left="709" w:right="121" w:hanging="567"/>
        <w:jc w:val="both"/>
      </w:pPr>
      <w:r>
        <w:rPr>
          <w:rFonts w:eastAsiaTheme="minorHAnsi"/>
          <w:color w:val="000000"/>
          <w:sz w:val="24"/>
          <w:szCs w:val="24"/>
          <w:lang w:val="en-US"/>
        </w:rPr>
        <w:t xml:space="preserve">Yanto. 2019. </w:t>
      </w:r>
      <w:r w:rsidRPr="004912F9">
        <w:rPr>
          <w:rFonts w:eastAsiaTheme="minorHAnsi"/>
          <w:i/>
          <w:color w:val="000000"/>
          <w:sz w:val="24"/>
          <w:szCs w:val="24"/>
          <w:lang w:val="en-US"/>
        </w:rPr>
        <w:t>Kinerja Teknologi Budidaya Padi Salibu di Lahan Sawah Irigasi Kabupaten Ciancur.</w:t>
      </w:r>
      <w:r>
        <w:rPr>
          <w:rFonts w:eastAsiaTheme="minorHAnsi"/>
          <w:color w:val="000000"/>
          <w:sz w:val="24"/>
          <w:szCs w:val="24"/>
          <w:lang w:val="en-US"/>
        </w:rPr>
        <w:t xml:space="preserve"> [journal Ivol. 05 no 02 desember 2019 I 75-84</w:t>
      </w:r>
    </w:p>
    <w:p w:rsidR="002C35AC" w:rsidRDefault="002C35AC"/>
    <w:sectPr w:rsidR="002C35AC" w:rsidSect="006E1BA8">
      <w:type w:val="continuous"/>
      <w:pgSz w:w="11910" w:h="16840" w:code="9"/>
      <w:pgMar w:top="1301" w:right="1134" w:bottom="1701" w:left="1701" w:header="708" w:footer="998" w:gutter="0"/>
      <w:cols w:num="2"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62A9" w:rsidRDefault="00F262A9" w:rsidP="006E1BA8">
      <w:r>
        <w:separator/>
      </w:r>
    </w:p>
  </w:endnote>
  <w:endnote w:type="continuationSeparator" w:id="1">
    <w:p w:rsidR="00F262A9" w:rsidRDefault="00F262A9" w:rsidP="006E1B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3788"/>
      <w:docPartObj>
        <w:docPartGallery w:val="Page Numbers (Bottom of Page)"/>
        <w:docPartUnique/>
      </w:docPartObj>
    </w:sdtPr>
    <w:sdtContent>
      <w:p w:rsidR="006E1BA8" w:rsidRDefault="006E1BA8">
        <w:pPr>
          <w:pStyle w:val="Footer"/>
          <w:jc w:val="center"/>
        </w:pPr>
        <w:fldSimple w:instr=" PAGE   \* MERGEFORMAT ">
          <w:r w:rsidR="00C91DF0">
            <w:rPr>
              <w:noProof/>
            </w:rPr>
            <w:t>56</w:t>
          </w:r>
        </w:fldSimple>
      </w:p>
    </w:sdtContent>
  </w:sdt>
  <w:p w:rsidR="00E13B65" w:rsidRDefault="00F262A9">
    <w:pPr>
      <w:pStyle w:val="BodyText"/>
      <w:spacing w:line="14" w:lineRule="auto"/>
      <w:ind w:left="0"/>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62A9" w:rsidRDefault="00F262A9" w:rsidP="006E1BA8">
      <w:r>
        <w:separator/>
      </w:r>
    </w:p>
  </w:footnote>
  <w:footnote w:type="continuationSeparator" w:id="1">
    <w:p w:rsidR="00F262A9" w:rsidRDefault="00F262A9" w:rsidP="006E1BA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1BA8" w:rsidRPr="00686C34" w:rsidRDefault="006E1BA8" w:rsidP="006E1BA8">
    <w:pPr>
      <w:pStyle w:val="Header"/>
      <w:tabs>
        <w:tab w:val="clear" w:pos="9360"/>
      </w:tabs>
      <w:rPr>
        <w:i/>
      </w:rPr>
    </w:pPr>
    <w:r>
      <w:rPr>
        <w:i/>
      </w:rPr>
      <w:t>Jurnal LPPM UGN Vol. 12  No. 4A  Juni 2022</w:t>
    </w:r>
    <w:r>
      <w:rPr>
        <w:i/>
      </w:rPr>
      <w:tab/>
    </w:r>
    <w:r>
      <w:rPr>
        <w:i/>
      </w:rPr>
      <w:tab/>
    </w:r>
    <w:r>
      <w:rPr>
        <w:i/>
      </w:rPr>
      <w:tab/>
      <w:t xml:space="preserve">       </w:t>
    </w:r>
    <w:r>
      <w:rPr>
        <w:i/>
      </w:rPr>
      <w:tab/>
      <w:t xml:space="preserve">          </w:t>
    </w:r>
    <w:r w:rsidRPr="00686C34">
      <w:rPr>
        <w:i/>
      </w:rPr>
      <w:t>p-ISSN. 2087-3131</w:t>
    </w:r>
  </w:p>
  <w:p w:rsidR="006E1BA8" w:rsidRPr="00E33CAC" w:rsidRDefault="006E1BA8" w:rsidP="006E1BA8">
    <w:pPr>
      <w:pStyle w:val="Header"/>
      <w:tabs>
        <w:tab w:val="clear" w:pos="9360"/>
      </w:tabs>
      <w:rPr>
        <w:i/>
      </w:rPr>
    </w:pPr>
    <w:r>
      <w:tab/>
    </w:r>
    <w:r>
      <w:tab/>
    </w:r>
    <w:r>
      <w:tab/>
    </w:r>
    <w:r>
      <w:tab/>
      <w:t xml:space="preserve">          </w:t>
    </w:r>
    <w:r w:rsidRPr="00686C34">
      <w:rPr>
        <w:i/>
      </w:rPr>
      <w:t>e-ISSN. 2541 -5522</w:t>
    </w:r>
  </w:p>
  <w:p w:rsidR="00E13B65" w:rsidRDefault="00F262A9">
    <w:pPr>
      <w:pStyle w:val="BodyText"/>
      <w:spacing w:line="14" w:lineRule="auto"/>
      <w:ind w:left="0"/>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16474"/>
    <w:multiLevelType w:val="multilevel"/>
    <w:tmpl w:val="ED3C9C3C"/>
    <w:lvl w:ilvl="0">
      <w:start w:val="1"/>
      <w:numFmt w:val="decimal"/>
      <w:lvlText w:val="%1"/>
      <w:lvlJc w:val="left"/>
      <w:pPr>
        <w:ind w:left="840" w:hanging="721"/>
      </w:pPr>
      <w:rPr>
        <w:rFonts w:hint="default"/>
      </w:rPr>
    </w:lvl>
    <w:lvl w:ilvl="1">
      <w:start w:val="5"/>
      <w:numFmt w:val="decimal"/>
      <w:lvlText w:val="%1.%2."/>
      <w:lvlJc w:val="left"/>
      <w:pPr>
        <w:ind w:left="840" w:hanging="721"/>
      </w:pPr>
      <w:rPr>
        <w:rFonts w:ascii="Times New Roman" w:eastAsia="Times New Roman" w:hAnsi="Times New Roman" w:cs="Times New Roman" w:hint="default"/>
        <w:b/>
        <w:bCs/>
        <w:w w:val="100"/>
        <w:sz w:val="24"/>
        <w:szCs w:val="24"/>
      </w:rPr>
    </w:lvl>
    <w:lvl w:ilvl="2">
      <w:start w:val="1"/>
      <w:numFmt w:val="decimal"/>
      <w:lvlText w:val="%3."/>
      <w:lvlJc w:val="left"/>
      <w:pPr>
        <w:ind w:left="840" w:hanging="360"/>
      </w:pPr>
      <w:rPr>
        <w:rFonts w:ascii="Times New Roman" w:eastAsia="Times New Roman" w:hAnsi="Times New Roman" w:cs="Times New Roman" w:hint="default"/>
        <w:w w:val="100"/>
        <w:sz w:val="24"/>
        <w:szCs w:val="24"/>
      </w:rPr>
    </w:lvl>
    <w:lvl w:ilvl="3">
      <w:numFmt w:val="bullet"/>
      <w:lvlText w:val="•"/>
      <w:lvlJc w:val="left"/>
      <w:pPr>
        <w:ind w:left="3379" w:hanging="360"/>
      </w:pPr>
      <w:rPr>
        <w:rFonts w:hint="default"/>
      </w:rPr>
    </w:lvl>
    <w:lvl w:ilvl="4">
      <w:numFmt w:val="bullet"/>
      <w:lvlText w:val="•"/>
      <w:lvlJc w:val="left"/>
      <w:pPr>
        <w:ind w:left="4225" w:hanging="360"/>
      </w:pPr>
      <w:rPr>
        <w:rFonts w:hint="default"/>
      </w:rPr>
    </w:lvl>
    <w:lvl w:ilvl="5">
      <w:numFmt w:val="bullet"/>
      <w:lvlText w:val="•"/>
      <w:lvlJc w:val="left"/>
      <w:pPr>
        <w:ind w:left="5072" w:hanging="360"/>
      </w:pPr>
      <w:rPr>
        <w:rFonts w:hint="default"/>
      </w:rPr>
    </w:lvl>
    <w:lvl w:ilvl="6">
      <w:numFmt w:val="bullet"/>
      <w:lvlText w:val="•"/>
      <w:lvlJc w:val="left"/>
      <w:pPr>
        <w:ind w:left="5918" w:hanging="360"/>
      </w:pPr>
      <w:rPr>
        <w:rFonts w:hint="default"/>
      </w:rPr>
    </w:lvl>
    <w:lvl w:ilvl="7">
      <w:numFmt w:val="bullet"/>
      <w:lvlText w:val="•"/>
      <w:lvlJc w:val="left"/>
      <w:pPr>
        <w:ind w:left="6764" w:hanging="360"/>
      </w:pPr>
      <w:rPr>
        <w:rFonts w:hint="default"/>
      </w:rPr>
    </w:lvl>
    <w:lvl w:ilvl="8">
      <w:numFmt w:val="bullet"/>
      <w:lvlText w:val="•"/>
      <w:lvlJc w:val="left"/>
      <w:pPr>
        <w:ind w:left="7611" w:hanging="360"/>
      </w:pPr>
      <w:rPr>
        <w:rFonts w:hint="default"/>
      </w:rPr>
    </w:lvl>
  </w:abstractNum>
  <w:abstractNum w:abstractNumId="1">
    <w:nsid w:val="179606E4"/>
    <w:multiLevelType w:val="multilevel"/>
    <w:tmpl w:val="F058F920"/>
    <w:lvl w:ilvl="0">
      <w:start w:val="1"/>
      <w:numFmt w:val="decimal"/>
      <w:lvlText w:val="%1"/>
      <w:lvlJc w:val="left"/>
      <w:pPr>
        <w:ind w:left="840" w:hanging="721"/>
      </w:pPr>
      <w:rPr>
        <w:rFonts w:hint="default"/>
        <w:lang w:eastAsia="en-US" w:bidi="ar-SA"/>
      </w:rPr>
    </w:lvl>
    <w:lvl w:ilvl="1">
      <w:start w:val="2"/>
      <w:numFmt w:val="decimal"/>
      <w:lvlText w:val="%1.%2."/>
      <w:lvlJc w:val="left"/>
      <w:pPr>
        <w:ind w:left="840" w:hanging="721"/>
      </w:pPr>
      <w:rPr>
        <w:rFonts w:ascii="Times New Roman" w:eastAsia="Times New Roman" w:hAnsi="Times New Roman" w:cs="Times New Roman" w:hint="default"/>
        <w:b/>
        <w:bCs/>
        <w:w w:val="100"/>
        <w:sz w:val="24"/>
        <w:szCs w:val="24"/>
        <w:lang w:eastAsia="en-US" w:bidi="ar-SA"/>
      </w:rPr>
    </w:lvl>
    <w:lvl w:ilvl="2">
      <w:start w:val="1"/>
      <w:numFmt w:val="decimal"/>
      <w:lvlText w:val="%3."/>
      <w:lvlJc w:val="left"/>
      <w:pPr>
        <w:ind w:left="840" w:hanging="360"/>
      </w:pPr>
      <w:rPr>
        <w:rFonts w:ascii="Times New Roman" w:eastAsia="Times New Roman" w:hAnsi="Times New Roman" w:cs="Times New Roman" w:hint="default"/>
        <w:w w:val="100"/>
        <w:sz w:val="24"/>
        <w:szCs w:val="24"/>
        <w:lang w:eastAsia="en-US" w:bidi="ar-SA"/>
      </w:rPr>
    </w:lvl>
    <w:lvl w:ilvl="3">
      <w:numFmt w:val="bullet"/>
      <w:lvlText w:val="•"/>
      <w:lvlJc w:val="left"/>
      <w:pPr>
        <w:ind w:left="3379" w:hanging="360"/>
      </w:pPr>
      <w:rPr>
        <w:rFonts w:hint="default"/>
        <w:lang w:eastAsia="en-US" w:bidi="ar-SA"/>
      </w:rPr>
    </w:lvl>
    <w:lvl w:ilvl="4">
      <w:numFmt w:val="bullet"/>
      <w:lvlText w:val="•"/>
      <w:lvlJc w:val="left"/>
      <w:pPr>
        <w:ind w:left="4225" w:hanging="360"/>
      </w:pPr>
      <w:rPr>
        <w:rFonts w:hint="default"/>
        <w:lang w:eastAsia="en-US" w:bidi="ar-SA"/>
      </w:rPr>
    </w:lvl>
    <w:lvl w:ilvl="5">
      <w:numFmt w:val="bullet"/>
      <w:lvlText w:val="•"/>
      <w:lvlJc w:val="left"/>
      <w:pPr>
        <w:ind w:left="5072" w:hanging="360"/>
      </w:pPr>
      <w:rPr>
        <w:rFonts w:hint="default"/>
        <w:lang w:eastAsia="en-US" w:bidi="ar-SA"/>
      </w:rPr>
    </w:lvl>
    <w:lvl w:ilvl="6">
      <w:numFmt w:val="bullet"/>
      <w:lvlText w:val="•"/>
      <w:lvlJc w:val="left"/>
      <w:pPr>
        <w:ind w:left="5918" w:hanging="360"/>
      </w:pPr>
      <w:rPr>
        <w:rFonts w:hint="default"/>
        <w:lang w:eastAsia="en-US" w:bidi="ar-SA"/>
      </w:rPr>
    </w:lvl>
    <w:lvl w:ilvl="7">
      <w:numFmt w:val="bullet"/>
      <w:lvlText w:val="•"/>
      <w:lvlJc w:val="left"/>
      <w:pPr>
        <w:ind w:left="6764" w:hanging="360"/>
      </w:pPr>
      <w:rPr>
        <w:rFonts w:hint="default"/>
        <w:lang w:eastAsia="en-US" w:bidi="ar-SA"/>
      </w:rPr>
    </w:lvl>
    <w:lvl w:ilvl="8">
      <w:numFmt w:val="bullet"/>
      <w:lvlText w:val="•"/>
      <w:lvlJc w:val="left"/>
      <w:pPr>
        <w:ind w:left="7611" w:hanging="360"/>
      </w:pPr>
      <w:rPr>
        <w:rFonts w:hint="default"/>
        <w:lang w:eastAsia="en-US" w:bidi="ar-SA"/>
      </w:rPr>
    </w:lvl>
  </w:abstractNum>
  <w:abstractNum w:abstractNumId="2">
    <w:nsid w:val="17C52229"/>
    <w:multiLevelType w:val="hybridMultilevel"/>
    <w:tmpl w:val="D894403A"/>
    <w:lvl w:ilvl="0" w:tplc="858269F8">
      <w:start w:val="2"/>
      <w:numFmt w:val="lowerLetter"/>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3">
    <w:nsid w:val="17D86606"/>
    <w:multiLevelType w:val="multilevel"/>
    <w:tmpl w:val="56A66E6C"/>
    <w:lvl w:ilvl="0">
      <w:start w:val="1"/>
      <w:numFmt w:val="decimal"/>
      <w:lvlText w:val="%1"/>
      <w:lvlJc w:val="left"/>
      <w:pPr>
        <w:ind w:left="840" w:hanging="721"/>
      </w:pPr>
      <w:rPr>
        <w:rFonts w:hint="default"/>
        <w:lang w:eastAsia="en-US" w:bidi="ar-SA"/>
      </w:rPr>
    </w:lvl>
    <w:lvl w:ilvl="1">
      <w:start w:val="5"/>
      <w:numFmt w:val="decimal"/>
      <w:lvlText w:val="%1.%2."/>
      <w:lvlJc w:val="left"/>
      <w:pPr>
        <w:ind w:left="840" w:hanging="721"/>
      </w:pPr>
      <w:rPr>
        <w:rFonts w:ascii="Times New Roman" w:eastAsia="Times New Roman" w:hAnsi="Times New Roman" w:cs="Times New Roman" w:hint="default"/>
        <w:b/>
        <w:bCs/>
        <w:w w:val="100"/>
        <w:sz w:val="24"/>
        <w:szCs w:val="24"/>
        <w:lang w:eastAsia="en-US" w:bidi="ar-SA"/>
      </w:rPr>
    </w:lvl>
    <w:lvl w:ilvl="2">
      <w:start w:val="1"/>
      <w:numFmt w:val="decimal"/>
      <w:lvlText w:val="%3."/>
      <w:lvlJc w:val="left"/>
      <w:pPr>
        <w:ind w:left="840" w:hanging="360"/>
      </w:pPr>
      <w:rPr>
        <w:rFonts w:ascii="Times New Roman" w:eastAsia="Times New Roman" w:hAnsi="Times New Roman" w:cs="Times New Roman" w:hint="default"/>
        <w:w w:val="100"/>
        <w:sz w:val="24"/>
        <w:szCs w:val="24"/>
        <w:lang w:eastAsia="en-US" w:bidi="ar-SA"/>
      </w:rPr>
    </w:lvl>
    <w:lvl w:ilvl="3">
      <w:numFmt w:val="bullet"/>
      <w:lvlText w:val="•"/>
      <w:lvlJc w:val="left"/>
      <w:pPr>
        <w:ind w:left="3379" w:hanging="360"/>
      </w:pPr>
      <w:rPr>
        <w:rFonts w:hint="default"/>
        <w:lang w:eastAsia="en-US" w:bidi="ar-SA"/>
      </w:rPr>
    </w:lvl>
    <w:lvl w:ilvl="4">
      <w:numFmt w:val="bullet"/>
      <w:lvlText w:val="•"/>
      <w:lvlJc w:val="left"/>
      <w:pPr>
        <w:ind w:left="4225" w:hanging="360"/>
      </w:pPr>
      <w:rPr>
        <w:rFonts w:hint="default"/>
        <w:lang w:eastAsia="en-US" w:bidi="ar-SA"/>
      </w:rPr>
    </w:lvl>
    <w:lvl w:ilvl="5">
      <w:numFmt w:val="bullet"/>
      <w:lvlText w:val="•"/>
      <w:lvlJc w:val="left"/>
      <w:pPr>
        <w:ind w:left="5072" w:hanging="360"/>
      </w:pPr>
      <w:rPr>
        <w:rFonts w:hint="default"/>
        <w:lang w:eastAsia="en-US" w:bidi="ar-SA"/>
      </w:rPr>
    </w:lvl>
    <w:lvl w:ilvl="6">
      <w:numFmt w:val="bullet"/>
      <w:lvlText w:val="•"/>
      <w:lvlJc w:val="left"/>
      <w:pPr>
        <w:ind w:left="5918" w:hanging="360"/>
      </w:pPr>
      <w:rPr>
        <w:rFonts w:hint="default"/>
        <w:lang w:eastAsia="en-US" w:bidi="ar-SA"/>
      </w:rPr>
    </w:lvl>
    <w:lvl w:ilvl="7">
      <w:numFmt w:val="bullet"/>
      <w:lvlText w:val="•"/>
      <w:lvlJc w:val="left"/>
      <w:pPr>
        <w:ind w:left="6764" w:hanging="360"/>
      </w:pPr>
      <w:rPr>
        <w:rFonts w:hint="default"/>
        <w:lang w:eastAsia="en-US" w:bidi="ar-SA"/>
      </w:rPr>
    </w:lvl>
    <w:lvl w:ilvl="8">
      <w:numFmt w:val="bullet"/>
      <w:lvlText w:val="•"/>
      <w:lvlJc w:val="left"/>
      <w:pPr>
        <w:ind w:left="7611" w:hanging="360"/>
      </w:pPr>
      <w:rPr>
        <w:rFonts w:hint="default"/>
        <w:lang w:eastAsia="en-US" w:bidi="ar-SA"/>
      </w:rPr>
    </w:lvl>
  </w:abstractNum>
  <w:abstractNum w:abstractNumId="4">
    <w:nsid w:val="31DC7212"/>
    <w:multiLevelType w:val="hybridMultilevel"/>
    <w:tmpl w:val="0890F394"/>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5">
    <w:nsid w:val="34874F42"/>
    <w:multiLevelType w:val="multilevel"/>
    <w:tmpl w:val="8CB21DC6"/>
    <w:lvl w:ilvl="0">
      <w:start w:val="1"/>
      <w:numFmt w:val="decimal"/>
      <w:lvlText w:val="%1"/>
      <w:lvlJc w:val="left"/>
      <w:pPr>
        <w:ind w:left="840" w:hanging="721"/>
      </w:pPr>
      <w:rPr>
        <w:rFonts w:hint="default"/>
        <w:lang w:eastAsia="en-US" w:bidi="ar-SA"/>
      </w:rPr>
    </w:lvl>
    <w:lvl w:ilvl="1">
      <w:start w:val="1"/>
      <w:numFmt w:val="decimal"/>
      <w:lvlText w:val="%2."/>
      <w:lvlJc w:val="left"/>
      <w:pPr>
        <w:ind w:left="840" w:hanging="721"/>
      </w:pPr>
      <w:rPr>
        <w:rFonts w:hint="default"/>
        <w:b w:val="0"/>
        <w:bCs/>
        <w:w w:val="100"/>
        <w:sz w:val="24"/>
        <w:szCs w:val="24"/>
        <w:lang w:eastAsia="en-US" w:bidi="ar-SA"/>
      </w:rPr>
    </w:lvl>
    <w:lvl w:ilvl="2">
      <w:start w:val="1"/>
      <w:numFmt w:val="decimal"/>
      <w:lvlText w:val="%3."/>
      <w:lvlJc w:val="left"/>
      <w:pPr>
        <w:ind w:left="840" w:hanging="360"/>
      </w:pPr>
      <w:rPr>
        <w:rFonts w:ascii="Times New Roman" w:eastAsia="Times New Roman" w:hAnsi="Times New Roman" w:cs="Times New Roman" w:hint="default"/>
        <w:w w:val="100"/>
        <w:sz w:val="24"/>
        <w:szCs w:val="24"/>
        <w:lang w:eastAsia="en-US" w:bidi="ar-SA"/>
      </w:rPr>
    </w:lvl>
    <w:lvl w:ilvl="3">
      <w:numFmt w:val="bullet"/>
      <w:lvlText w:val="•"/>
      <w:lvlJc w:val="left"/>
      <w:pPr>
        <w:ind w:left="3379" w:hanging="360"/>
      </w:pPr>
      <w:rPr>
        <w:rFonts w:hint="default"/>
        <w:lang w:eastAsia="en-US" w:bidi="ar-SA"/>
      </w:rPr>
    </w:lvl>
    <w:lvl w:ilvl="4">
      <w:numFmt w:val="bullet"/>
      <w:lvlText w:val="•"/>
      <w:lvlJc w:val="left"/>
      <w:pPr>
        <w:ind w:left="4225" w:hanging="360"/>
      </w:pPr>
      <w:rPr>
        <w:rFonts w:hint="default"/>
        <w:lang w:eastAsia="en-US" w:bidi="ar-SA"/>
      </w:rPr>
    </w:lvl>
    <w:lvl w:ilvl="5">
      <w:numFmt w:val="bullet"/>
      <w:lvlText w:val="•"/>
      <w:lvlJc w:val="left"/>
      <w:pPr>
        <w:ind w:left="5072" w:hanging="360"/>
      </w:pPr>
      <w:rPr>
        <w:rFonts w:hint="default"/>
        <w:lang w:eastAsia="en-US" w:bidi="ar-SA"/>
      </w:rPr>
    </w:lvl>
    <w:lvl w:ilvl="6">
      <w:numFmt w:val="bullet"/>
      <w:lvlText w:val="•"/>
      <w:lvlJc w:val="left"/>
      <w:pPr>
        <w:ind w:left="5918" w:hanging="360"/>
      </w:pPr>
      <w:rPr>
        <w:rFonts w:hint="default"/>
        <w:lang w:eastAsia="en-US" w:bidi="ar-SA"/>
      </w:rPr>
    </w:lvl>
    <w:lvl w:ilvl="7">
      <w:numFmt w:val="bullet"/>
      <w:lvlText w:val="•"/>
      <w:lvlJc w:val="left"/>
      <w:pPr>
        <w:ind w:left="6764" w:hanging="360"/>
      </w:pPr>
      <w:rPr>
        <w:rFonts w:hint="default"/>
        <w:lang w:eastAsia="en-US" w:bidi="ar-SA"/>
      </w:rPr>
    </w:lvl>
    <w:lvl w:ilvl="8">
      <w:numFmt w:val="bullet"/>
      <w:lvlText w:val="•"/>
      <w:lvlJc w:val="left"/>
      <w:pPr>
        <w:ind w:left="7611" w:hanging="360"/>
      </w:pPr>
      <w:rPr>
        <w:rFonts w:hint="default"/>
        <w:lang w:eastAsia="en-US" w:bidi="ar-SA"/>
      </w:rPr>
    </w:lvl>
  </w:abstractNum>
  <w:abstractNum w:abstractNumId="6">
    <w:nsid w:val="355C3FF2"/>
    <w:multiLevelType w:val="multilevel"/>
    <w:tmpl w:val="3D845B62"/>
    <w:lvl w:ilvl="0">
      <w:start w:val="2"/>
      <w:numFmt w:val="decimal"/>
      <w:lvlText w:val="%1"/>
      <w:lvlJc w:val="left"/>
      <w:pPr>
        <w:ind w:left="485" w:hanging="366"/>
      </w:pPr>
      <w:rPr>
        <w:rFonts w:hint="default"/>
        <w:lang w:eastAsia="en-US" w:bidi="ar-SA"/>
      </w:rPr>
    </w:lvl>
    <w:lvl w:ilvl="1">
      <w:start w:val="1"/>
      <w:numFmt w:val="decimal"/>
      <w:lvlText w:val="%1.%2"/>
      <w:lvlJc w:val="left"/>
      <w:pPr>
        <w:ind w:left="485" w:hanging="366"/>
      </w:pPr>
      <w:rPr>
        <w:rFonts w:ascii="Times New Roman" w:eastAsia="Times New Roman" w:hAnsi="Times New Roman" w:cs="Times New Roman" w:hint="default"/>
        <w:b/>
        <w:bCs/>
        <w:w w:val="100"/>
        <w:sz w:val="24"/>
        <w:szCs w:val="24"/>
        <w:lang w:eastAsia="en-US" w:bidi="ar-SA"/>
      </w:rPr>
    </w:lvl>
    <w:lvl w:ilvl="2">
      <w:start w:val="1"/>
      <w:numFmt w:val="lowerLetter"/>
      <w:lvlText w:val="%3."/>
      <w:lvlJc w:val="left"/>
      <w:pPr>
        <w:ind w:left="840" w:hanging="360"/>
      </w:pPr>
      <w:rPr>
        <w:rFonts w:ascii="Times New Roman" w:eastAsia="Times New Roman" w:hAnsi="Times New Roman" w:cs="Times New Roman" w:hint="default"/>
        <w:b w:val="0"/>
        <w:bCs/>
        <w:w w:val="100"/>
        <w:sz w:val="24"/>
        <w:szCs w:val="24"/>
        <w:lang w:eastAsia="en-US" w:bidi="ar-SA"/>
      </w:rPr>
    </w:lvl>
    <w:lvl w:ilvl="3">
      <w:numFmt w:val="bullet"/>
      <w:lvlText w:val="•"/>
      <w:lvlJc w:val="left"/>
      <w:pPr>
        <w:ind w:left="2720" w:hanging="360"/>
      </w:pPr>
      <w:rPr>
        <w:rFonts w:hint="default"/>
        <w:lang w:eastAsia="en-US" w:bidi="ar-SA"/>
      </w:rPr>
    </w:lvl>
    <w:lvl w:ilvl="4">
      <w:numFmt w:val="bullet"/>
      <w:lvlText w:val="•"/>
      <w:lvlJc w:val="left"/>
      <w:pPr>
        <w:ind w:left="3661" w:hanging="360"/>
      </w:pPr>
      <w:rPr>
        <w:rFonts w:hint="default"/>
        <w:lang w:eastAsia="en-US" w:bidi="ar-SA"/>
      </w:rPr>
    </w:lvl>
    <w:lvl w:ilvl="5">
      <w:numFmt w:val="bullet"/>
      <w:lvlText w:val="•"/>
      <w:lvlJc w:val="left"/>
      <w:pPr>
        <w:ind w:left="4601" w:hanging="360"/>
      </w:pPr>
      <w:rPr>
        <w:rFonts w:hint="default"/>
        <w:lang w:eastAsia="en-US" w:bidi="ar-SA"/>
      </w:rPr>
    </w:lvl>
    <w:lvl w:ilvl="6">
      <w:numFmt w:val="bullet"/>
      <w:lvlText w:val="•"/>
      <w:lvlJc w:val="left"/>
      <w:pPr>
        <w:ind w:left="5542" w:hanging="360"/>
      </w:pPr>
      <w:rPr>
        <w:rFonts w:hint="default"/>
        <w:lang w:eastAsia="en-US" w:bidi="ar-SA"/>
      </w:rPr>
    </w:lvl>
    <w:lvl w:ilvl="7">
      <w:numFmt w:val="bullet"/>
      <w:lvlText w:val="•"/>
      <w:lvlJc w:val="left"/>
      <w:pPr>
        <w:ind w:left="6482" w:hanging="360"/>
      </w:pPr>
      <w:rPr>
        <w:rFonts w:hint="default"/>
        <w:lang w:eastAsia="en-US" w:bidi="ar-SA"/>
      </w:rPr>
    </w:lvl>
    <w:lvl w:ilvl="8">
      <w:numFmt w:val="bullet"/>
      <w:lvlText w:val="•"/>
      <w:lvlJc w:val="left"/>
      <w:pPr>
        <w:ind w:left="7423" w:hanging="360"/>
      </w:pPr>
      <w:rPr>
        <w:rFonts w:hint="default"/>
        <w:lang w:eastAsia="en-US" w:bidi="ar-SA"/>
      </w:rPr>
    </w:lvl>
  </w:abstractNum>
  <w:abstractNum w:abstractNumId="7">
    <w:nsid w:val="38025952"/>
    <w:multiLevelType w:val="multilevel"/>
    <w:tmpl w:val="01789BEA"/>
    <w:lvl w:ilvl="0">
      <w:start w:val="1"/>
      <w:numFmt w:val="decimal"/>
      <w:lvlText w:val="%1."/>
      <w:lvlJc w:val="left"/>
      <w:pPr>
        <w:ind w:left="840" w:hanging="721"/>
      </w:pPr>
      <w:rPr>
        <w:rFonts w:hint="default"/>
      </w:rPr>
    </w:lvl>
    <w:lvl w:ilvl="1">
      <w:start w:val="5"/>
      <w:numFmt w:val="decimal"/>
      <w:lvlText w:val="%1.%2."/>
      <w:lvlJc w:val="left"/>
      <w:pPr>
        <w:ind w:left="840" w:hanging="721"/>
      </w:pPr>
      <w:rPr>
        <w:rFonts w:ascii="Times New Roman" w:eastAsia="Times New Roman" w:hAnsi="Times New Roman" w:cs="Times New Roman" w:hint="default"/>
        <w:b/>
        <w:bCs/>
        <w:w w:val="100"/>
        <w:sz w:val="24"/>
        <w:szCs w:val="24"/>
      </w:rPr>
    </w:lvl>
    <w:lvl w:ilvl="2">
      <w:start w:val="1"/>
      <w:numFmt w:val="decimal"/>
      <w:lvlText w:val="%3."/>
      <w:lvlJc w:val="left"/>
      <w:pPr>
        <w:ind w:left="840" w:hanging="360"/>
      </w:pPr>
      <w:rPr>
        <w:rFonts w:ascii="Times New Roman" w:eastAsia="Times New Roman" w:hAnsi="Times New Roman" w:cs="Times New Roman" w:hint="default"/>
        <w:w w:val="100"/>
        <w:sz w:val="24"/>
        <w:szCs w:val="24"/>
      </w:rPr>
    </w:lvl>
    <w:lvl w:ilvl="3">
      <w:numFmt w:val="bullet"/>
      <w:lvlText w:val="•"/>
      <w:lvlJc w:val="left"/>
      <w:pPr>
        <w:ind w:left="3379" w:hanging="360"/>
      </w:pPr>
      <w:rPr>
        <w:rFonts w:hint="default"/>
      </w:rPr>
    </w:lvl>
    <w:lvl w:ilvl="4">
      <w:numFmt w:val="bullet"/>
      <w:lvlText w:val="•"/>
      <w:lvlJc w:val="left"/>
      <w:pPr>
        <w:ind w:left="4225" w:hanging="360"/>
      </w:pPr>
      <w:rPr>
        <w:rFonts w:hint="default"/>
      </w:rPr>
    </w:lvl>
    <w:lvl w:ilvl="5">
      <w:numFmt w:val="bullet"/>
      <w:lvlText w:val="•"/>
      <w:lvlJc w:val="left"/>
      <w:pPr>
        <w:ind w:left="5072" w:hanging="360"/>
      </w:pPr>
      <w:rPr>
        <w:rFonts w:hint="default"/>
      </w:rPr>
    </w:lvl>
    <w:lvl w:ilvl="6">
      <w:numFmt w:val="bullet"/>
      <w:lvlText w:val="•"/>
      <w:lvlJc w:val="left"/>
      <w:pPr>
        <w:ind w:left="5918" w:hanging="360"/>
      </w:pPr>
      <w:rPr>
        <w:rFonts w:hint="default"/>
      </w:rPr>
    </w:lvl>
    <w:lvl w:ilvl="7">
      <w:numFmt w:val="bullet"/>
      <w:lvlText w:val="•"/>
      <w:lvlJc w:val="left"/>
      <w:pPr>
        <w:ind w:left="6764" w:hanging="360"/>
      </w:pPr>
      <w:rPr>
        <w:rFonts w:hint="default"/>
      </w:rPr>
    </w:lvl>
    <w:lvl w:ilvl="8">
      <w:numFmt w:val="bullet"/>
      <w:lvlText w:val="•"/>
      <w:lvlJc w:val="left"/>
      <w:pPr>
        <w:ind w:left="7611" w:hanging="360"/>
      </w:pPr>
      <w:rPr>
        <w:rFonts w:hint="default"/>
      </w:rPr>
    </w:lvl>
  </w:abstractNum>
  <w:num w:numId="1">
    <w:abstractNumId w:val="6"/>
  </w:num>
  <w:num w:numId="2">
    <w:abstractNumId w:val="1"/>
  </w:num>
  <w:num w:numId="3">
    <w:abstractNumId w:val="5"/>
  </w:num>
  <w:num w:numId="4">
    <w:abstractNumId w:val="2"/>
  </w:num>
  <w:num w:numId="5">
    <w:abstractNumId w:val="4"/>
  </w:num>
  <w:num w:numId="6">
    <w:abstractNumId w:val="3"/>
  </w:num>
  <w:num w:numId="7">
    <w:abstractNumId w:val="0"/>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displayVerticalDrawingGridEvery w:val="2"/>
  <w:characterSpacingControl w:val="doNotCompress"/>
  <w:hdrShapeDefaults>
    <o:shapedefaults v:ext="edit" spidmax="3074"/>
  </w:hdrShapeDefaults>
  <w:footnotePr>
    <w:footnote w:id="0"/>
    <w:footnote w:id="1"/>
  </w:footnotePr>
  <w:endnotePr>
    <w:endnote w:id="0"/>
    <w:endnote w:id="1"/>
  </w:endnotePr>
  <w:compat/>
  <w:rsids>
    <w:rsidRoot w:val="006E1BA8"/>
    <w:rsid w:val="002C35AC"/>
    <w:rsid w:val="004B1C04"/>
    <w:rsid w:val="004E4EEC"/>
    <w:rsid w:val="005E1BF1"/>
    <w:rsid w:val="006E1BA8"/>
    <w:rsid w:val="00C91DF0"/>
    <w:rsid w:val="00D77DBD"/>
    <w:rsid w:val="00F262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E1BA8"/>
    <w:pPr>
      <w:widowControl w:val="0"/>
      <w:autoSpaceDE w:val="0"/>
      <w:autoSpaceDN w:val="0"/>
      <w:spacing w:after="0" w:line="240" w:lineRule="auto"/>
      <w:jc w:val="left"/>
    </w:pPr>
    <w:rPr>
      <w:rFonts w:ascii="Times New Roman" w:eastAsia="Times New Roman" w:hAnsi="Times New Roman" w:cs="Times New Roman"/>
      <w:lang/>
    </w:rPr>
  </w:style>
  <w:style w:type="paragraph" w:styleId="Heading1">
    <w:name w:val="heading 1"/>
    <w:basedOn w:val="Normal"/>
    <w:link w:val="Heading1Char"/>
    <w:uiPriority w:val="1"/>
    <w:qFormat/>
    <w:rsid w:val="006E1BA8"/>
    <w:pPr>
      <w:spacing w:line="272" w:lineRule="exact"/>
      <w:ind w:left="119"/>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E1BA8"/>
    <w:rPr>
      <w:rFonts w:ascii="Times New Roman" w:eastAsia="Times New Roman" w:hAnsi="Times New Roman" w:cs="Times New Roman"/>
      <w:b/>
      <w:bCs/>
      <w:sz w:val="24"/>
      <w:szCs w:val="24"/>
      <w:lang/>
    </w:rPr>
  </w:style>
  <w:style w:type="paragraph" w:styleId="BodyText">
    <w:name w:val="Body Text"/>
    <w:basedOn w:val="Normal"/>
    <w:link w:val="BodyTextChar"/>
    <w:uiPriority w:val="1"/>
    <w:qFormat/>
    <w:rsid w:val="006E1BA8"/>
    <w:pPr>
      <w:ind w:left="119"/>
    </w:pPr>
    <w:rPr>
      <w:sz w:val="24"/>
      <w:szCs w:val="24"/>
    </w:rPr>
  </w:style>
  <w:style w:type="character" w:customStyle="1" w:styleId="BodyTextChar">
    <w:name w:val="Body Text Char"/>
    <w:basedOn w:val="DefaultParagraphFont"/>
    <w:link w:val="BodyText"/>
    <w:uiPriority w:val="1"/>
    <w:rsid w:val="006E1BA8"/>
    <w:rPr>
      <w:rFonts w:ascii="Times New Roman" w:eastAsia="Times New Roman" w:hAnsi="Times New Roman" w:cs="Times New Roman"/>
      <w:sz w:val="24"/>
      <w:szCs w:val="24"/>
      <w:lang/>
    </w:rPr>
  </w:style>
  <w:style w:type="paragraph" w:styleId="ListParagraph">
    <w:name w:val="List Paragraph"/>
    <w:basedOn w:val="Normal"/>
    <w:uiPriority w:val="1"/>
    <w:qFormat/>
    <w:rsid w:val="006E1BA8"/>
    <w:pPr>
      <w:spacing w:line="275" w:lineRule="exact"/>
      <w:ind w:left="840" w:hanging="361"/>
    </w:pPr>
  </w:style>
  <w:style w:type="paragraph" w:styleId="Footer">
    <w:name w:val="footer"/>
    <w:basedOn w:val="Normal"/>
    <w:link w:val="FooterChar"/>
    <w:uiPriority w:val="99"/>
    <w:unhideWhenUsed/>
    <w:rsid w:val="006E1BA8"/>
    <w:pPr>
      <w:tabs>
        <w:tab w:val="center" w:pos="4680"/>
        <w:tab w:val="right" w:pos="9360"/>
      </w:tabs>
    </w:pPr>
  </w:style>
  <w:style w:type="character" w:customStyle="1" w:styleId="FooterChar">
    <w:name w:val="Footer Char"/>
    <w:basedOn w:val="DefaultParagraphFont"/>
    <w:link w:val="Footer"/>
    <w:uiPriority w:val="99"/>
    <w:rsid w:val="006E1BA8"/>
    <w:rPr>
      <w:rFonts w:ascii="Times New Roman" w:eastAsia="Times New Roman" w:hAnsi="Times New Roman" w:cs="Times New Roman"/>
      <w:lang/>
    </w:rPr>
  </w:style>
  <w:style w:type="paragraph" w:styleId="Header">
    <w:name w:val="header"/>
    <w:basedOn w:val="Normal"/>
    <w:link w:val="HeaderChar"/>
    <w:uiPriority w:val="99"/>
    <w:unhideWhenUsed/>
    <w:rsid w:val="006E1BA8"/>
    <w:pPr>
      <w:tabs>
        <w:tab w:val="center" w:pos="4680"/>
        <w:tab w:val="right" w:pos="9360"/>
      </w:tabs>
    </w:pPr>
  </w:style>
  <w:style w:type="character" w:customStyle="1" w:styleId="HeaderChar">
    <w:name w:val="Header Char"/>
    <w:basedOn w:val="DefaultParagraphFont"/>
    <w:link w:val="Header"/>
    <w:uiPriority w:val="99"/>
    <w:rsid w:val="006E1BA8"/>
    <w:rPr>
      <w:rFonts w:ascii="Times New Roman" w:eastAsia="Times New Roman" w:hAnsi="Times New Roman" w:cs="Times New Roman"/>
      <w:lang/>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hdphoto" Target="media/hdphoto1.wdp"/><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microsoft.com/office/2007/relationships/hdphoto" Target="media/hdphoto2.wdp"/><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7</Pages>
  <Words>2142</Words>
  <Characters>12214</Characters>
  <Application>Microsoft Office Word</Application>
  <DocSecurity>0</DocSecurity>
  <Lines>101</Lines>
  <Paragraphs>28</Paragraphs>
  <ScaleCrop>false</ScaleCrop>
  <Company/>
  <LinksUpToDate>false</LinksUpToDate>
  <CharactersWithSpaces>14328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2022-08-28T07:26:00Z</dcterms:created>
  <dcterms:modified xsi:type="dcterms:W3CDTF">2022-08-28T07:39:00Z</dcterms:modified>
</cp:coreProperties>
</file>