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9B" w:rsidRDefault="0084589B" w:rsidP="0084589B">
      <w:pPr>
        <w:spacing w:after="0" w:line="240" w:lineRule="auto"/>
        <w:jc w:val="center"/>
        <w:rPr>
          <w:rFonts w:ascii="Times New Roman" w:hAnsi="Times New Roman"/>
          <w:b/>
          <w:i/>
          <w:sz w:val="28"/>
          <w:szCs w:val="28"/>
        </w:rPr>
      </w:pPr>
      <w:r>
        <w:rPr>
          <w:rFonts w:ascii="Times New Roman" w:hAnsi="Times New Roman"/>
          <w:b/>
          <w:sz w:val="28"/>
          <w:szCs w:val="28"/>
        </w:rPr>
        <w:t xml:space="preserve">MASA INKUBASI </w:t>
      </w:r>
      <w:r w:rsidRPr="00764DEF">
        <w:rPr>
          <w:rFonts w:ascii="Times New Roman" w:hAnsi="Times New Roman"/>
          <w:b/>
          <w:i/>
          <w:sz w:val="28"/>
          <w:szCs w:val="28"/>
        </w:rPr>
        <w:t>Fusarium Oxysporum</w:t>
      </w:r>
      <w:r w:rsidRPr="00764DEF">
        <w:rPr>
          <w:rFonts w:ascii="Times New Roman" w:hAnsi="Times New Roman"/>
          <w:b/>
          <w:sz w:val="28"/>
          <w:szCs w:val="28"/>
        </w:rPr>
        <w:t xml:space="preserve"> F.Sp </w:t>
      </w:r>
      <w:r w:rsidRPr="00764DEF">
        <w:rPr>
          <w:rFonts w:ascii="Times New Roman" w:hAnsi="Times New Roman"/>
          <w:b/>
          <w:i/>
          <w:sz w:val="28"/>
          <w:szCs w:val="28"/>
        </w:rPr>
        <w:t>Cubens</w:t>
      </w:r>
      <w:r>
        <w:rPr>
          <w:rFonts w:ascii="Times New Roman" w:hAnsi="Times New Roman"/>
          <w:b/>
          <w:i/>
          <w:sz w:val="28"/>
          <w:szCs w:val="28"/>
        </w:rPr>
        <w:t xml:space="preserve">e DAN </w:t>
      </w:r>
      <w:r>
        <w:rPr>
          <w:rFonts w:ascii="Times New Roman" w:hAnsi="Times New Roman"/>
          <w:b/>
          <w:sz w:val="28"/>
          <w:szCs w:val="28"/>
        </w:rPr>
        <w:t xml:space="preserve">PENGUJIAN NILAI HARA MAKRO KOTORAN SAPI YANG DI DEKOMPOSISI </w:t>
      </w:r>
      <w:r w:rsidRPr="009935AA">
        <w:rPr>
          <w:rFonts w:ascii="Times New Roman" w:hAnsi="Times New Roman"/>
          <w:b/>
          <w:i/>
          <w:sz w:val="28"/>
          <w:szCs w:val="28"/>
        </w:rPr>
        <w:t>Trichoderma Viride</w:t>
      </w:r>
    </w:p>
    <w:p w:rsidR="0084589B" w:rsidRDefault="0084589B" w:rsidP="0084589B">
      <w:pPr>
        <w:spacing w:after="0" w:line="240" w:lineRule="auto"/>
        <w:jc w:val="center"/>
        <w:rPr>
          <w:rFonts w:ascii="Times New Roman" w:hAnsi="Times New Roman"/>
          <w:b/>
          <w:i/>
          <w:sz w:val="28"/>
          <w:szCs w:val="28"/>
        </w:rPr>
      </w:pPr>
    </w:p>
    <w:p w:rsidR="0084589B" w:rsidRPr="0084589B" w:rsidRDefault="0084589B" w:rsidP="0084589B">
      <w:pPr>
        <w:spacing w:after="0" w:line="240" w:lineRule="auto"/>
        <w:jc w:val="center"/>
        <w:rPr>
          <w:rFonts w:ascii="Times New Roman" w:eastAsia="Times New Roman" w:hAnsi="Times New Roman"/>
          <w:b/>
          <w:sz w:val="24"/>
          <w:szCs w:val="28"/>
        </w:rPr>
      </w:pPr>
      <w:r>
        <w:rPr>
          <w:rFonts w:ascii="Times New Roman" w:hAnsi="Times New Roman"/>
          <w:b/>
          <w:sz w:val="24"/>
          <w:szCs w:val="28"/>
        </w:rPr>
        <w:t>Oleh:</w:t>
      </w:r>
    </w:p>
    <w:p w:rsidR="0084589B" w:rsidRPr="00734305" w:rsidRDefault="0084589B" w:rsidP="0084589B">
      <w:pPr>
        <w:tabs>
          <w:tab w:val="left" w:pos="567"/>
          <w:tab w:val="left" w:pos="1276"/>
          <w:tab w:val="left" w:leader="dot" w:pos="7371"/>
          <w:tab w:val="left" w:pos="7797"/>
        </w:tabs>
        <w:spacing w:after="0" w:line="240" w:lineRule="auto"/>
        <w:jc w:val="center"/>
        <w:rPr>
          <w:rFonts w:ascii="Times New Roman" w:hAnsi="Times New Roman"/>
          <w:bCs/>
          <w:sz w:val="24"/>
          <w:szCs w:val="24"/>
          <w:vertAlign w:val="superscript"/>
        </w:rPr>
      </w:pPr>
      <w:r>
        <w:rPr>
          <w:rFonts w:ascii="Times New Roman" w:hAnsi="Times New Roman"/>
          <w:b/>
          <w:bCs/>
          <w:sz w:val="24"/>
          <w:szCs w:val="24"/>
        </w:rPr>
        <w:t>Siti Hardianti Wahyuni, Dini Puspita Yanti Nst</w:t>
      </w:r>
    </w:p>
    <w:p w:rsidR="0084589B" w:rsidRPr="0084589B" w:rsidRDefault="0084589B" w:rsidP="0084589B">
      <w:pPr>
        <w:tabs>
          <w:tab w:val="left" w:pos="567"/>
          <w:tab w:val="left" w:pos="1276"/>
          <w:tab w:val="left" w:leader="dot" w:pos="7371"/>
          <w:tab w:val="left" w:pos="7797"/>
        </w:tabs>
        <w:spacing w:after="0" w:line="240" w:lineRule="auto"/>
        <w:jc w:val="center"/>
        <w:rPr>
          <w:rFonts w:ascii="Times New Roman" w:hAnsi="Times New Roman"/>
          <w:bCs/>
          <w:i/>
          <w:szCs w:val="24"/>
        </w:rPr>
      </w:pPr>
      <w:r w:rsidRPr="0084589B">
        <w:rPr>
          <w:rFonts w:ascii="Times New Roman" w:hAnsi="Times New Roman"/>
          <w:bCs/>
          <w:i/>
          <w:szCs w:val="24"/>
        </w:rPr>
        <w:t>Dosen Fakultas Pertanian Universitas Graha Nusantara Padangsidimpuan</w:t>
      </w:r>
    </w:p>
    <w:p w:rsidR="0084589B" w:rsidRDefault="0084589B" w:rsidP="0084589B">
      <w:pPr>
        <w:tabs>
          <w:tab w:val="left" w:pos="567"/>
          <w:tab w:val="left" w:pos="1276"/>
          <w:tab w:val="left" w:leader="dot" w:pos="7371"/>
          <w:tab w:val="left" w:pos="7797"/>
        </w:tabs>
        <w:spacing w:after="0" w:line="240" w:lineRule="auto"/>
        <w:jc w:val="center"/>
        <w:rPr>
          <w:rFonts w:ascii="Times New Roman" w:hAnsi="Times New Roman"/>
          <w:bCs/>
          <w:sz w:val="24"/>
          <w:szCs w:val="24"/>
        </w:rPr>
      </w:pPr>
      <w:r>
        <w:rPr>
          <w:rFonts w:ascii="Times New Roman" w:hAnsi="Times New Roman"/>
          <w:bCs/>
          <w:sz w:val="24"/>
          <w:szCs w:val="24"/>
        </w:rPr>
        <w:t>Email: sitihardiantiw@yahoo.com</w:t>
      </w:r>
    </w:p>
    <w:p w:rsidR="0084589B" w:rsidRDefault="0084589B" w:rsidP="0084589B">
      <w:pPr>
        <w:spacing w:after="0" w:line="480" w:lineRule="auto"/>
        <w:rPr>
          <w:rFonts w:ascii="Times New Roman" w:hAnsi="Times New Roman"/>
          <w:b/>
          <w:sz w:val="24"/>
          <w:szCs w:val="24"/>
        </w:rPr>
      </w:pPr>
    </w:p>
    <w:p w:rsidR="0084589B" w:rsidRPr="0084589B" w:rsidRDefault="0084589B" w:rsidP="0084589B">
      <w:pPr>
        <w:spacing w:after="0" w:line="240" w:lineRule="auto"/>
        <w:jc w:val="center"/>
        <w:rPr>
          <w:rFonts w:ascii="Times New Roman" w:hAnsi="Times New Roman"/>
          <w:b/>
          <w:i/>
          <w:sz w:val="24"/>
          <w:szCs w:val="24"/>
        </w:rPr>
      </w:pPr>
      <w:r w:rsidRPr="0084589B">
        <w:rPr>
          <w:rFonts w:ascii="Times New Roman" w:hAnsi="Times New Roman"/>
          <w:b/>
          <w:i/>
          <w:sz w:val="24"/>
          <w:szCs w:val="24"/>
        </w:rPr>
        <w:t>Abstrak</w:t>
      </w:r>
    </w:p>
    <w:p w:rsidR="0084589B" w:rsidRPr="0084589B" w:rsidRDefault="0084589B" w:rsidP="0084589B">
      <w:pPr>
        <w:pStyle w:val="Default"/>
        <w:jc w:val="both"/>
        <w:rPr>
          <w:b/>
          <w:i/>
          <w:lang w:val="id-ID" w:eastAsia="id-ID"/>
        </w:rPr>
      </w:pPr>
      <w:r w:rsidRPr="0084589B">
        <w:rPr>
          <w:b/>
          <w:bCs/>
          <w:i/>
        </w:rPr>
        <w:t>Masa Inkubasi Fusarium oxysporum f.sp cubense dan Pengujian Nilai Hara Makro Kotoran Sapi yang di Dekomposisi Trichoderma viride</w:t>
      </w:r>
      <w:r w:rsidRPr="0084589B">
        <w:rPr>
          <w:b/>
          <w:bCs/>
          <w:i/>
          <w:lang w:val="id-ID"/>
        </w:rPr>
        <w:t xml:space="preserve">. </w:t>
      </w:r>
      <w:r w:rsidRPr="0084589B">
        <w:rPr>
          <w:b/>
          <w:i/>
          <w:color w:val="auto"/>
        </w:rPr>
        <w:t>Penelitian ini bertujuan untuk mengetahui</w:t>
      </w:r>
      <w:r w:rsidRPr="0084589B">
        <w:rPr>
          <w:b/>
          <w:i/>
          <w:color w:val="auto"/>
          <w:lang w:val="id-ID"/>
        </w:rPr>
        <w:t xml:space="preserve"> masa inkubasi yang paling lama dan untuk mengetahui nilai unsur hara makro pada kotoran sapi yang di dekomposisi </w:t>
      </w:r>
      <w:r w:rsidRPr="0084589B">
        <w:rPr>
          <w:b/>
          <w:bCs/>
          <w:i/>
          <w:color w:val="auto"/>
        </w:rPr>
        <w:t>Trichoderma viride</w:t>
      </w:r>
      <w:r w:rsidRPr="0084589B">
        <w:rPr>
          <w:b/>
          <w:bCs/>
          <w:i/>
          <w:color w:val="auto"/>
          <w:lang w:val="id-ID"/>
        </w:rPr>
        <w:t>.</w:t>
      </w:r>
      <w:r w:rsidRPr="0084589B">
        <w:rPr>
          <w:b/>
          <w:bCs/>
          <w:i/>
          <w:color w:val="auto"/>
          <w:lang w:val="id-ID" w:eastAsia="id-ID"/>
        </w:rPr>
        <w:t xml:space="preserve"> </w:t>
      </w:r>
      <w:r w:rsidRPr="0084589B">
        <w:rPr>
          <w:b/>
          <w:i/>
          <w:color w:val="auto"/>
        </w:rPr>
        <w:t xml:space="preserve">Penelitian ini dilaksanakan di lahan Fakultas Pertanian, Universitas Graha Nusantara Padangsidimpuan,  mulai  </w:t>
      </w:r>
      <w:r w:rsidRPr="0084589B">
        <w:rPr>
          <w:rFonts w:eastAsia="Times New Roman"/>
          <w:b/>
          <w:i/>
          <w:color w:val="auto"/>
          <w:lang w:val="id-ID" w:eastAsia="ko-KR"/>
        </w:rPr>
        <w:t>Februari</w:t>
      </w:r>
      <w:r w:rsidRPr="0084589B">
        <w:rPr>
          <w:rFonts w:eastAsia="Times New Roman"/>
          <w:b/>
          <w:i/>
          <w:color w:val="auto"/>
          <w:lang w:eastAsia="ko-KR"/>
        </w:rPr>
        <w:t xml:space="preserve">  sampai bulan Agustus 201</w:t>
      </w:r>
      <w:r w:rsidRPr="0084589B">
        <w:rPr>
          <w:rFonts w:eastAsia="Times New Roman"/>
          <w:b/>
          <w:i/>
          <w:color w:val="auto"/>
          <w:lang w:val="id-ID" w:eastAsia="ko-KR"/>
        </w:rPr>
        <w:t>8</w:t>
      </w:r>
      <w:r w:rsidRPr="0084589B">
        <w:rPr>
          <w:rFonts w:eastAsia="Times New Roman"/>
          <w:b/>
          <w:i/>
          <w:color w:val="auto"/>
          <w:lang w:eastAsia="ko-KR"/>
        </w:rPr>
        <w:t xml:space="preserve">. </w:t>
      </w:r>
      <w:r w:rsidRPr="0084589B">
        <w:rPr>
          <w:b/>
          <w:i/>
          <w:color w:val="auto"/>
        </w:rPr>
        <w:t xml:space="preserve"> Hasil penelitian menunjukkan</w:t>
      </w:r>
      <w:r w:rsidRPr="0084589B">
        <w:rPr>
          <w:b/>
          <w:i/>
          <w:color w:val="FF0000"/>
        </w:rPr>
        <w:t xml:space="preserve"> </w:t>
      </w:r>
      <w:r w:rsidRPr="0084589B">
        <w:rPr>
          <w:b/>
          <w:i/>
          <w:lang w:val="id-ID" w:eastAsia="id-ID"/>
        </w:rPr>
        <w:t xml:space="preserve"> bahwa m</w:t>
      </w:r>
      <w:r w:rsidRPr="0084589B">
        <w:rPr>
          <w:b/>
          <w:i/>
          <w:lang w:eastAsia="id-ID"/>
        </w:rPr>
        <w:t>asa inkubasi Foc yang paling besar atau paling lama pada bibit pisang yang diberi perlakuan kotoran sapi didekomposisi oleh T. viride dengan nilai  8,30 hari</w:t>
      </w:r>
      <w:r w:rsidRPr="0084589B">
        <w:rPr>
          <w:b/>
          <w:i/>
          <w:lang w:val="id-ID" w:eastAsia="id-ID"/>
        </w:rPr>
        <w:t xml:space="preserve">. </w:t>
      </w:r>
      <w:r w:rsidRPr="0084589B">
        <w:rPr>
          <w:b/>
          <w:i/>
          <w:lang w:eastAsia="id-ID"/>
        </w:rPr>
        <w:t>Perlakuan kotoran sapi yang didekomposisikan dengan Trichoderma viride ternyata dapat meningkatkan nilai N,P,K . Penambahan dekomposer Trichoderma viride mampu menurunkan nilai rasio C/N yang menjadi patokan dalam keberhasilan pengomposan.</w:t>
      </w:r>
    </w:p>
    <w:p w:rsidR="0084589B" w:rsidRPr="0084589B" w:rsidRDefault="0084589B" w:rsidP="0084589B">
      <w:pPr>
        <w:rPr>
          <w:rFonts w:ascii="Times New Roman" w:hAnsi="Times New Roman"/>
          <w:b/>
          <w:bCs/>
          <w:i/>
          <w:sz w:val="24"/>
          <w:szCs w:val="24"/>
          <w:lang w:eastAsia="id-ID"/>
        </w:rPr>
      </w:pPr>
      <w:r w:rsidRPr="0084589B">
        <w:rPr>
          <w:rFonts w:ascii="Times New Roman" w:hAnsi="Times New Roman"/>
          <w:b/>
          <w:i/>
          <w:sz w:val="24"/>
          <w:szCs w:val="24"/>
        </w:rPr>
        <w:t xml:space="preserve">Kata kunci: Kotoran sapi, makro, nilai hara, </w:t>
      </w:r>
      <w:r w:rsidRPr="0084589B">
        <w:rPr>
          <w:rFonts w:ascii="Times New Roman" w:hAnsi="Times New Roman"/>
          <w:b/>
          <w:bCs/>
          <w:i/>
          <w:sz w:val="24"/>
          <w:szCs w:val="24"/>
          <w:lang w:eastAsia="id-ID"/>
        </w:rPr>
        <w:t>Trichoderma viride</w:t>
      </w:r>
    </w:p>
    <w:p w:rsidR="0084589B" w:rsidRDefault="0084589B" w:rsidP="0084589B">
      <w:pPr>
        <w:jc w:val="center"/>
        <w:rPr>
          <w:rFonts w:ascii="Times New Roman" w:hAnsi="Times New Roman"/>
          <w:b/>
          <w:bCs/>
          <w:sz w:val="24"/>
          <w:szCs w:val="24"/>
          <w:lang w:eastAsia="id-ID"/>
        </w:rPr>
        <w:sectPr w:rsidR="0084589B" w:rsidSect="008B571A">
          <w:headerReference w:type="default" r:id="rId7"/>
          <w:footerReference w:type="default" r:id="rId8"/>
          <w:pgSz w:w="11906" w:h="16838"/>
          <w:pgMar w:top="1418" w:right="1418" w:bottom="1418" w:left="1418" w:header="709" w:footer="709" w:gutter="0"/>
          <w:pgNumType w:start="27"/>
          <w:cols w:space="708"/>
          <w:docGrid w:linePitch="360"/>
        </w:sectPr>
      </w:pPr>
    </w:p>
    <w:p w:rsidR="0084589B" w:rsidRPr="0088407F" w:rsidRDefault="0084589B" w:rsidP="0084589B">
      <w:pPr>
        <w:spacing w:after="0" w:line="240" w:lineRule="auto"/>
        <w:rPr>
          <w:rFonts w:ascii="Times New Roman" w:hAnsi="Times New Roman"/>
          <w:b/>
          <w:sz w:val="24"/>
          <w:szCs w:val="24"/>
        </w:rPr>
      </w:pPr>
      <w:r>
        <w:rPr>
          <w:rFonts w:ascii="Times New Roman" w:hAnsi="Times New Roman"/>
          <w:b/>
          <w:bCs/>
          <w:sz w:val="24"/>
          <w:szCs w:val="24"/>
          <w:lang w:eastAsia="id-ID"/>
        </w:rPr>
        <w:lastRenderedPageBreak/>
        <w:t xml:space="preserve">BAB I </w:t>
      </w:r>
      <w:r w:rsidRPr="0088407F">
        <w:rPr>
          <w:rFonts w:ascii="Times New Roman" w:hAnsi="Times New Roman"/>
          <w:b/>
          <w:bCs/>
          <w:sz w:val="24"/>
          <w:szCs w:val="24"/>
          <w:lang w:eastAsia="id-ID"/>
        </w:rPr>
        <w:t>PENDAHULUAN</w:t>
      </w:r>
    </w:p>
    <w:p w:rsidR="0084589B" w:rsidRPr="00ED70FF" w:rsidRDefault="0084589B" w:rsidP="0084589B">
      <w:pPr>
        <w:spacing w:after="0" w:line="240" w:lineRule="auto"/>
        <w:ind w:firstLine="567"/>
        <w:jc w:val="both"/>
        <w:rPr>
          <w:rFonts w:ascii="Times New Roman" w:hAnsi="Times New Roman"/>
          <w:color w:val="000000"/>
          <w:sz w:val="24"/>
        </w:rPr>
      </w:pPr>
      <w:r w:rsidRPr="00ED70FF">
        <w:rPr>
          <w:rFonts w:ascii="Times New Roman" w:hAnsi="Times New Roman"/>
          <w:i/>
          <w:iCs/>
          <w:color w:val="000000"/>
          <w:sz w:val="24"/>
        </w:rPr>
        <w:t xml:space="preserve">Trichoderma viride </w:t>
      </w:r>
      <w:r w:rsidRPr="00ED70FF">
        <w:rPr>
          <w:rFonts w:ascii="Times New Roman" w:hAnsi="Times New Roman"/>
          <w:color w:val="000000"/>
          <w:sz w:val="24"/>
        </w:rPr>
        <w:t>adalah jamur penghuni tanah yang dapat diisolasi dari</w:t>
      </w:r>
      <w:r>
        <w:rPr>
          <w:color w:val="000000"/>
        </w:rPr>
        <w:t xml:space="preserve"> </w:t>
      </w:r>
      <w:r w:rsidRPr="00ED70FF">
        <w:rPr>
          <w:rFonts w:ascii="Times New Roman" w:hAnsi="Times New Roman"/>
          <w:color w:val="000000"/>
          <w:sz w:val="24"/>
        </w:rPr>
        <w:t>perakaran tanaman lapangan dan dapat ditemui di lahan pertanian dan</w:t>
      </w:r>
      <w:r w:rsidRPr="00ED70FF">
        <w:rPr>
          <w:color w:val="000000"/>
        </w:rPr>
        <w:br/>
      </w:r>
      <w:r w:rsidRPr="00ED70FF">
        <w:rPr>
          <w:rFonts w:ascii="Times New Roman" w:hAnsi="Times New Roman"/>
          <w:color w:val="000000"/>
          <w:sz w:val="24"/>
        </w:rPr>
        <w:t>perkebunan.</w:t>
      </w:r>
      <w:r w:rsidRPr="00ED70FF">
        <w:rPr>
          <w:rFonts w:ascii="Times New Roman" w:hAnsi="Times New Roman"/>
          <w:i/>
          <w:iCs/>
          <w:color w:val="000000"/>
          <w:sz w:val="24"/>
        </w:rPr>
        <w:t xml:space="preserve">Trichoderma </w:t>
      </w:r>
      <w:r w:rsidRPr="00ED70FF">
        <w:rPr>
          <w:rFonts w:ascii="Times New Roman" w:hAnsi="Times New Roman"/>
          <w:color w:val="000000"/>
          <w:sz w:val="24"/>
        </w:rPr>
        <w:t>bersifat saprofit pada tanah, kayu, dan beberapa jenis</w:t>
      </w:r>
      <w:r>
        <w:rPr>
          <w:color w:val="000000"/>
        </w:rPr>
        <w:t xml:space="preserve"> </w:t>
      </w:r>
      <w:r w:rsidRPr="00ED70FF">
        <w:rPr>
          <w:rFonts w:ascii="Times New Roman" w:hAnsi="Times New Roman"/>
          <w:color w:val="000000"/>
          <w:sz w:val="24"/>
        </w:rPr>
        <w:t xml:space="preserve">bersifat parasit pada jamur lain. Spesies </w:t>
      </w:r>
      <w:r>
        <w:rPr>
          <w:rFonts w:ascii="Times New Roman" w:hAnsi="Times New Roman"/>
          <w:i/>
          <w:iCs/>
          <w:color w:val="000000"/>
          <w:sz w:val="24"/>
        </w:rPr>
        <w:t>T.</w:t>
      </w:r>
      <w:r w:rsidRPr="00ED70FF">
        <w:rPr>
          <w:rFonts w:ascii="Times New Roman" w:hAnsi="Times New Roman"/>
          <w:i/>
          <w:iCs/>
          <w:color w:val="000000"/>
          <w:sz w:val="24"/>
        </w:rPr>
        <w:t xml:space="preserve"> viride</w:t>
      </w:r>
      <w:r>
        <w:rPr>
          <w:rFonts w:ascii="Times New Roman" w:hAnsi="Times New Roman"/>
          <w:i/>
          <w:iCs/>
          <w:color w:val="000000"/>
          <w:sz w:val="24"/>
        </w:rPr>
        <w:t xml:space="preserve"> </w:t>
      </w:r>
      <w:r w:rsidRPr="00ED70FF">
        <w:rPr>
          <w:rFonts w:ascii="Times New Roman" w:hAnsi="Times New Roman"/>
          <w:color w:val="000000"/>
          <w:sz w:val="24"/>
        </w:rPr>
        <w:t>disamping sebagai</w:t>
      </w:r>
      <w:r w:rsidRPr="00ED70FF">
        <w:rPr>
          <w:color w:val="000000"/>
        </w:rPr>
        <w:br/>
      </w:r>
      <w:r w:rsidRPr="00ED70FF">
        <w:rPr>
          <w:rFonts w:ascii="Times New Roman" w:hAnsi="Times New Roman"/>
          <w:color w:val="000000"/>
          <w:sz w:val="24"/>
        </w:rPr>
        <w:t>organisme pengurai, dapat juga berfungsi sebagai agens hayati dan stimulator</w:t>
      </w:r>
      <w:r>
        <w:rPr>
          <w:color w:val="000000"/>
        </w:rPr>
        <w:t xml:space="preserve"> </w:t>
      </w:r>
      <w:r w:rsidRPr="00ED70FF">
        <w:rPr>
          <w:rFonts w:ascii="Times New Roman" w:hAnsi="Times New Roman"/>
          <w:color w:val="000000"/>
          <w:sz w:val="24"/>
        </w:rPr>
        <w:t xml:space="preserve">pertumbuhan tanaman (Ramada, 2008 ; Harman </w:t>
      </w:r>
      <w:r w:rsidRPr="00ED70FF">
        <w:rPr>
          <w:rFonts w:ascii="Times New Roman" w:hAnsi="Times New Roman"/>
          <w:i/>
          <w:iCs/>
          <w:color w:val="000000"/>
          <w:sz w:val="24"/>
        </w:rPr>
        <w:t>et al</w:t>
      </w:r>
      <w:r w:rsidRPr="00ED70FF">
        <w:rPr>
          <w:rFonts w:ascii="Times New Roman" w:hAnsi="Times New Roman"/>
          <w:color w:val="000000"/>
          <w:sz w:val="24"/>
        </w:rPr>
        <w:t>., 2000)</w:t>
      </w:r>
    </w:p>
    <w:p w:rsidR="0084589B" w:rsidRPr="00ED70FF" w:rsidRDefault="0084589B" w:rsidP="0084589B">
      <w:pPr>
        <w:spacing w:after="0" w:line="240" w:lineRule="auto"/>
        <w:ind w:firstLine="567"/>
        <w:jc w:val="both"/>
        <w:rPr>
          <w:rFonts w:ascii="Times New Roman" w:hAnsi="Times New Roman"/>
          <w:color w:val="000000"/>
          <w:sz w:val="24"/>
        </w:rPr>
      </w:pPr>
      <w:r w:rsidRPr="00ED70FF">
        <w:rPr>
          <w:rFonts w:ascii="Times New Roman" w:hAnsi="Times New Roman"/>
          <w:color w:val="000000"/>
          <w:sz w:val="24"/>
        </w:rPr>
        <w:t>Jamur antagonis yang telah banyak dilaporkan keberhasilannya sebagai agen</w:t>
      </w:r>
      <w:r>
        <w:rPr>
          <w:rFonts w:ascii="Times New Roman" w:hAnsi="Times New Roman"/>
          <w:color w:val="000000"/>
          <w:sz w:val="24"/>
        </w:rPr>
        <w:t xml:space="preserve"> </w:t>
      </w:r>
      <w:r w:rsidRPr="00ED70FF">
        <w:rPr>
          <w:rFonts w:ascii="Times New Roman" w:hAnsi="Times New Roman"/>
          <w:color w:val="000000"/>
          <w:sz w:val="24"/>
        </w:rPr>
        <w:t xml:space="preserve">hayati adalah </w:t>
      </w:r>
      <w:r w:rsidRPr="00ED70FF">
        <w:rPr>
          <w:rFonts w:ascii="Times New Roman" w:hAnsi="Times New Roman"/>
          <w:i/>
          <w:iCs/>
          <w:color w:val="000000"/>
          <w:sz w:val="24"/>
        </w:rPr>
        <w:t xml:space="preserve">Trichoderma </w:t>
      </w:r>
      <w:r w:rsidRPr="00ED70FF">
        <w:rPr>
          <w:rFonts w:ascii="Times New Roman" w:hAnsi="Times New Roman"/>
          <w:color w:val="000000"/>
          <w:sz w:val="24"/>
        </w:rPr>
        <w:t xml:space="preserve">spp. Beberapa peranan </w:t>
      </w:r>
      <w:r w:rsidRPr="00ED70FF">
        <w:rPr>
          <w:rFonts w:ascii="Times New Roman" w:hAnsi="Times New Roman"/>
          <w:i/>
          <w:iCs/>
          <w:color w:val="000000"/>
          <w:sz w:val="24"/>
        </w:rPr>
        <w:t xml:space="preserve">Trichoderma </w:t>
      </w:r>
      <w:r w:rsidRPr="00ED70FF">
        <w:rPr>
          <w:rFonts w:ascii="Times New Roman" w:hAnsi="Times New Roman"/>
          <w:color w:val="000000"/>
          <w:sz w:val="24"/>
        </w:rPr>
        <w:t>di alam adalah</w:t>
      </w:r>
      <w:r>
        <w:rPr>
          <w:color w:val="000000"/>
        </w:rPr>
        <w:t xml:space="preserve"> </w:t>
      </w:r>
      <w:r>
        <w:rPr>
          <w:rFonts w:ascii="Times New Roman" w:hAnsi="Times New Roman"/>
          <w:color w:val="000000"/>
          <w:sz w:val="24"/>
        </w:rPr>
        <w:t>sebagai agen</w:t>
      </w:r>
      <w:r w:rsidRPr="00ED70FF">
        <w:rPr>
          <w:rFonts w:ascii="Times New Roman" w:hAnsi="Times New Roman"/>
          <w:color w:val="000000"/>
          <w:sz w:val="24"/>
        </w:rPr>
        <w:t xml:space="preserve"> hayati, pengurai bahan organik, dan meningkatkan pertumbuhan</w:t>
      </w:r>
      <w:r>
        <w:rPr>
          <w:color w:val="000000"/>
        </w:rPr>
        <w:t xml:space="preserve"> </w:t>
      </w:r>
      <w:r w:rsidRPr="00ED70FF">
        <w:rPr>
          <w:rFonts w:ascii="Times New Roman" w:hAnsi="Times New Roman"/>
          <w:color w:val="000000"/>
          <w:sz w:val="24"/>
        </w:rPr>
        <w:t xml:space="preserve">tanaman. Menurut (Harman, 2000 ; Harman </w:t>
      </w:r>
      <w:r w:rsidRPr="00ED70FF">
        <w:rPr>
          <w:rFonts w:ascii="Times New Roman" w:hAnsi="Times New Roman"/>
          <w:i/>
          <w:iCs/>
          <w:color w:val="000000"/>
          <w:sz w:val="24"/>
        </w:rPr>
        <w:t>et al</w:t>
      </w:r>
      <w:r>
        <w:rPr>
          <w:rFonts w:ascii="Times New Roman" w:hAnsi="Times New Roman"/>
          <w:color w:val="000000"/>
          <w:sz w:val="24"/>
        </w:rPr>
        <w:t>., 2004</w:t>
      </w:r>
      <w:r w:rsidRPr="00ED70FF">
        <w:rPr>
          <w:rFonts w:ascii="Times New Roman" w:hAnsi="Times New Roman"/>
          <w:color w:val="000000"/>
          <w:sz w:val="24"/>
        </w:rPr>
        <w:t xml:space="preserve">) </w:t>
      </w:r>
      <w:r w:rsidRPr="00ED70FF">
        <w:rPr>
          <w:rFonts w:ascii="Times New Roman" w:hAnsi="Times New Roman"/>
          <w:i/>
          <w:iCs/>
          <w:color w:val="000000"/>
          <w:sz w:val="24"/>
        </w:rPr>
        <w:t xml:space="preserve">Trichoderma </w:t>
      </w:r>
      <w:r w:rsidRPr="00ED70FF">
        <w:rPr>
          <w:rFonts w:ascii="Times New Roman" w:hAnsi="Times New Roman"/>
          <w:color w:val="000000"/>
          <w:sz w:val="24"/>
        </w:rPr>
        <w:t>dapat</w:t>
      </w:r>
      <w:r>
        <w:rPr>
          <w:color w:val="000000"/>
        </w:rPr>
        <w:t xml:space="preserve"> </w:t>
      </w:r>
      <w:r w:rsidRPr="00ED70FF">
        <w:rPr>
          <w:rFonts w:ascii="Times New Roman" w:hAnsi="Times New Roman"/>
          <w:color w:val="000000"/>
          <w:sz w:val="24"/>
        </w:rPr>
        <w:t>meningkatkan pertumbuhan dan perkembangan akar, produktivitas tanaman,</w:t>
      </w:r>
      <w:r>
        <w:rPr>
          <w:color w:val="000000"/>
        </w:rPr>
        <w:t xml:space="preserve"> </w:t>
      </w:r>
      <w:r w:rsidRPr="00ED70FF">
        <w:rPr>
          <w:rFonts w:ascii="Times New Roman" w:hAnsi="Times New Roman"/>
          <w:color w:val="000000"/>
          <w:sz w:val="24"/>
        </w:rPr>
        <w:t xml:space="preserve">resistensi terhadap stres abiotik serta penyerapan dan pemanfaatan nutrisi. </w:t>
      </w:r>
    </w:p>
    <w:p w:rsidR="0084589B" w:rsidRPr="00ED70FF" w:rsidRDefault="0084589B" w:rsidP="0084589B">
      <w:pPr>
        <w:spacing w:after="0" w:line="240" w:lineRule="auto"/>
        <w:ind w:firstLine="567"/>
        <w:jc w:val="both"/>
        <w:rPr>
          <w:rFonts w:ascii="Times New Roman" w:hAnsi="Times New Roman"/>
          <w:color w:val="000000"/>
          <w:sz w:val="24"/>
        </w:rPr>
      </w:pPr>
      <w:r w:rsidRPr="00ED70FF">
        <w:rPr>
          <w:rFonts w:ascii="Times New Roman" w:hAnsi="Times New Roman"/>
          <w:color w:val="000000"/>
          <w:sz w:val="24"/>
        </w:rPr>
        <w:lastRenderedPageBreak/>
        <w:t xml:space="preserve">Mekanisme agens antagonis </w:t>
      </w:r>
      <w:r w:rsidRPr="00ED70FF">
        <w:rPr>
          <w:rFonts w:ascii="Times New Roman" w:hAnsi="Times New Roman"/>
          <w:i/>
          <w:iCs/>
          <w:color w:val="000000"/>
          <w:sz w:val="24"/>
        </w:rPr>
        <w:t xml:space="preserve">Trichoderma viride </w:t>
      </w:r>
      <w:r w:rsidRPr="00ED70FF">
        <w:rPr>
          <w:rFonts w:ascii="Times New Roman" w:hAnsi="Times New Roman"/>
          <w:color w:val="000000"/>
          <w:sz w:val="24"/>
        </w:rPr>
        <w:t>terhadap patogen adalah</w:t>
      </w:r>
      <w:r>
        <w:rPr>
          <w:color w:val="000000"/>
        </w:rPr>
        <w:t xml:space="preserve"> </w:t>
      </w:r>
      <w:r w:rsidRPr="00ED70FF">
        <w:rPr>
          <w:rFonts w:ascii="Times New Roman" w:hAnsi="Times New Roman"/>
          <w:color w:val="000000"/>
          <w:sz w:val="24"/>
        </w:rPr>
        <w:t xml:space="preserve">mikoparasit dan antibiosis selain itu cendawan </w:t>
      </w:r>
      <w:r w:rsidRPr="00ED70FF">
        <w:rPr>
          <w:rFonts w:ascii="Times New Roman" w:hAnsi="Times New Roman"/>
          <w:i/>
          <w:iCs/>
          <w:color w:val="000000"/>
          <w:sz w:val="24"/>
        </w:rPr>
        <w:t xml:space="preserve">Trichoderma viride </w:t>
      </w:r>
      <w:r w:rsidRPr="00ED70FF">
        <w:rPr>
          <w:rFonts w:ascii="Times New Roman" w:hAnsi="Times New Roman"/>
          <w:color w:val="000000"/>
          <w:sz w:val="24"/>
        </w:rPr>
        <w:t>juga memiliki</w:t>
      </w:r>
      <w:r>
        <w:rPr>
          <w:color w:val="000000"/>
        </w:rPr>
        <w:t xml:space="preserve"> </w:t>
      </w:r>
      <w:r w:rsidRPr="00ED70FF">
        <w:rPr>
          <w:rFonts w:ascii="Times New Roman" w:hAnsi="Times New Roman"/>
          <w:color w:val="000000"/>
          <w:sz w:val="24"/>
        </w:rPr>
        <w:t>beberapa kelebihan seperti mudah diisolasi, d</w:t>
      </w:r>
      <w:r>
        <w:rPr>
          <w:rFonts w:ascii="Times New Roman" w:hAnsi="Times New Roman"/>
          <w:color w:val="000000"/>
          <w:sz w:val="24"/>
        </w:rPr>
        <w:t xml:space="preserve">aya adaptasi luas, dapat tumbuh </w:t>
      </w:r>
      <w:r w:rsidRPr="00ED70FF">
        <w:rPr>
          <w:rFonts w:ascii="Times New Roman" w:hAnsi="Times New Roman"/>
          <w:color w:val="000000"/>
          <w:sz w:val="24"/>
        </w:rPr>
        <w:t>dengan</w:t>
      </w:r>
      <w:r>
        <w:rPr>
          <w:color w:val="000000"/>
        </w:rPr>
        <w:t xml:space="preserve"> </w:t>
      </w:r>
      <w:r w:rsidRPr="00ED70FF">
        <w:rPr>
          <w:rFonts w:ascii="Times New Roman" w:hAnsi="Times New Roman"/>
          <w:color w:val="000000"/>
          <w:sz w:val="24"/>
        </w:rPr>
        <w:t>cepat pada berbagai substrat, jamur ini juga memiliki kisaran mikroparasitisme yang</w:t>
      </w:r>
      <w:r>
        <w:rPr>
          <w:color w:val="000000"/>
        </w:rPr>
        <w:t xml:space="preserve"> </w:t>
      </w:r>
      <w:r w:rsidRPr="00ED70FF">
        <w:rPr>
          <w:rFonts w:ascii="Times New Roman" w:hAnsi="Times New Roman"/>
          <w:color w:val="000000"/>
          <w:sz w:val="24"/>
        </w:rPr>
        <w:t>luas dan tidak bersifat patogen pada tanaman (Arwiyanto, 2003).</w:t>
      </w:r>
    </w:p>
    <w:p w:rsidR="0084589B" w:rsidRPr="00492F8B" w:rsidRDefault="0084589B" w:rsidP="0084589B">
      <w:pPr>
        <w:spacing w:after="0" w:line="240" w:lineRule="auto"/>
        <w:ind w:firstLine="567"/>
        <w:jc w:val="both"/>
        <w:rPr>
          <w:rFonts w:ascii="Times New Roman" w:hAnsi="Times New Roman"/>
          <w:color w:val="000000"/>
          <w:sz w:val="24"/>
        </w:rPr>
      </w:pPr>
      <w:r w:rsidRPr="00ED70FF">
        <w:rPr>
          <w:rFonts w:ascii="Times New Roman" w:hAnsi="Times New Roman"/>
          <w:color w:val="000000"/>
          <w:sz w:val="24"/>
        </w:rPr>
        <w:t xml:space="preserve">Beberapa hasil penelitian diketahui bahwa agens hayati seperti </w:t>
      </w:r>
      <w:r w:rsidRPr="00ED70FF">
        <w:rPr>
          <w:rFonts w:ascii="Times New Roman" w:hAnsi="Times New Roman"/>
          <w:i/>
          <w:iCs/>
          <w:color w:val="000000"/>
          <w:sz w:val="24"/>
        </w:rPr>
        <w:t>Trichoderma</w:t>
      </w:r>
      <w:r>
        <w:rPr>
          <w:i/>
          <w:iCs/>
          <w:color w:val="000000"/>
        </w:rPr>
        <w:t xml:space="preserve"> </w:t>
      </w:r>
      <w:r w:rsidRPr="00ED70FF">
        <w:rPr>
          <w:rFonts w:ascii="Times New Roman" w:hAnsi="Times New Roman"/>
          <w:color w:val="000000"/>
          <w:sz w:val="24"/>
        </w:rPr>
        <w:t xml:space="preserve">juga dapat berfungsi sebagai dekomposer. Jamur </w:t>
      </w:r>
      <w:r w:rsidRPr="00ED70FF">
        <w:rPr>
          <w:rFonts w:ascii="Times New Roman" w:hAnsi="Times New Roman"/>
          <w:i/>
          <w:iCs/>
          <w:color w:val="000000"/>
          <w:sz w:val="24"/>
        </w:rPr>
        <w:t xml:space="preserve">Trichoderma </w:t>
      </w:r>
      <w:r w:rsidRPr="00ED70FF">
        <w:rPr>
          <w:rFonts w:ascii="Times New Roman" w:hAnsi="Times New Roman"/>
          <w:color w:val="000000"/>
          <w:sz w:val="24"/>
        </w:rPr>
        <w:t>berperan sebagai</w:t>
      </w:r>
      <w:r>
        <w:rPr>
          <w:color w:val="000000"/>
        </w:rPr>
        <w:t xml:space="preserve"> </w:t>
      </w:r>
      <w:r w:rsidRPr="00ED70FF">
        <w:rPr>
          <w:rFonts w:ascii="Times New Roman" w:hAnsi="Times New Roman"/>
          <w:color w:val="000000"/>
          <w:sz w:val="24"/>
        </w:rPr>
        <w:t>dekomposer dalam proses pengomposan untuk mengurai bahan organik seperti</w:t>
      </w:r>
      <w:r>
        <w:rPr>
          <w:color w:val="000000"/>
        </w:rPr>
        <w:t xml:space="preserve"> </w:t>
      </w:r>
      <w:r w:rsidRPr="00ED70FF">
        <w:rPr>
          <w:rFonts w:ascii="Times New Roman" w:hAnsi="Times New Roman"/>
          <w:color w:val="000000"/>
          <w:sz w:val="24"/>
        </w:rPr>
        <w:t>selulosa menjadi senyawa glukosa. Keunggulan lain</w:t>
      </w:r>
      <w:r>
        <w:rPr>
          <w:rFonts w:ascii="Times New Roman" w:hAnsi="Times New Roman"/>
          <w:color w:val="000000"/>
          <w:sz w:val="24"/>
        </w:rPr>
        <w:t xml:space="preserve"> </w:t>
      </w:r>
      <w:r w:rsidRPr="00ED70FF">
        <w:rPr>
          <w:rFonts w:ascii="Times New Roman" w:hAnsi="Times New Roman"/>
          <w:i/>
          <w:iCs/>
          <w:color w:val="000000"/>
          <w:sz w:val="24"/>
        </w:rPr>
        <w:t xml:space="preserve">Trichoderma </w:t>
      </w:r>
      <w:r w:rsidRPr="00ED70FF">
        <w:rPr>
          <w:rFonts w:ascii="Times New Roman" w:hAnsi="Times New Roman"/>
          <w:color w:val="000000"/>
          <w:sz w:val="24"/>
        </w:rPr>
        <w:t>yaitu dapat</w:t>
      </w:r>
      <w:r>
        <w:rPr>
          <w:color w:val="000000"/>
        </w:rPr>
        <w:t xml:space="preserve"> </w:t>
      </w:r>
      <w:r w:rsidRPr="00ED70FF">
        <w:rPr>
          <w:rFonts w:ascii="Times New Roman" w:hAnsi="Times New Roman"/>
          <w:color w:val="000000"/>
          <w:sz w:val="24"/>
        </w:rPr>
        <w:t>digunakan sebagai biofungisida yang ramah lingkungan (Soesanto, 2004).</w:t>
      </w:r>
    </w:p>
    <w:p w:rsidR="0084589B" w:rsidRPr="00ED70FF" w:rsidRDefault="0084589B" w:rsidP="0084589B">
      <w:pPr>
        <w:spacing w:after="0" w:line="240" w:lineRule="auto"/>
        <w:ind w:firstLine="567"/>
        <w:jc w:val="both"/>
        <w:rPr>
          <w:rStyle w:val="fontstyle01"/>
        </w:rPr>
      </w:pPr>
      <w:r w:rsidRPr="00ED70FF">
        <w:rPr>
          <w:rStyle w:val="fontstyle01"/>
        </w:rPr>
        <w:t>Pemanfaatan limbah peternakan (kotoran ternak) merupakan</w:t>
      </w:r>
      <w:r w:rsidRPr="00ED70FF">
        <w:rPr>
          <w:rFonts w:ascii="Times-Roman" w:hAnsi="Times-Roman"/>
          <w:color w:val="000000"/>
        </w:rPr>
        <w:t xml:space="preserve"> </w:t>
      </w:r>
      <w:r w:rsidRPr="00ED70FF">
        <w:rPr>
          <w:rStyle w:val="fontstyle01"/>
        </w:rPr>
        <w:t>salah satu alternatif yang sangat tepat untuk mengatasi naiknya harga</w:t>
      </w:r>
      <w:r w:rsidRPr="00ED70FF">
        <w:rPr>
          <w:rFonts w:ascii="Times-Roman" w:hAnsi="Times-Roman"/>
          <w:color w:val="000000"/>
        </w:rPr>
        <w:t xml:space="preserve"> </w:t>
      </w:r>
      <w:r w:rsidRPr="00ED70FF">
        <w:rPr>
          <w:rStyle w:val="fontstyle01"/>
        </w:rPr>
        <w:t>pupuk dan kelangkaan bahan bakar</w:t>
      </w:r>
      <w:r w:rsidRPr="00ED70FF">
        <w:rPr>
          <w:rFonts w:ascii="Times-Roman" w:hAnsi="Times-Roman"/>
          <w:color w:val="000000"/>
        </w:rPr>
        <w:t xml:space="preserve"> </w:t>
      </w:r>
      <w:r w:rsidRPr="00ED70FF">
        <w:rPr>
          <w:rStyle w:val="fontstyle01"/>
        </w:rPr>
        <w:t xml:space="preserve">minyak. Apalagi </w:t>
      </w:r>
      <w:r w:rsidRPr="00ED70FF">
        <w:rPr>
          <w:rStyle w:val="fontstyle01"/>
        </w:rPr>
        <w:lastRenderedPageBreak/>
        <w:t>pemanfaatan kotoran ternak sebagai sumber bahan bakar dalam bentuk biogas. Teknologi</w:t>
      </w:r>
      <w:r w:rsidRPr="00ED70FF">
        <w:rPr>
          <w:rFonts w:ascii="Times-Roman" w:hAnsi="Times-Roman"/>
          <w:color w:val="000000"/>
        </w:rPr>
        <w:t xml:space="preserve"> </w:t>
      </w:r>
      <w:r w:rsidRPr="00ED70FF">
        <w:rPr>
          <w:rStyle w:val="fontstyle01"/>
        </w:rPr>
        <w:t>dan produk tersebut merupakan hal</w:t>
      </w:r>
      <w:r w:rsidRPr="00ED70FF">
        <w:rPr>
          <w:rFonts w:ascii="Times-Roman" w:hAnsi="Times-Roman"/>
          <w:color w:val="000000"/>
        </w:rPr>
        <w:t xml:space="preserve"> </w:t>
      </w:r>
      <w:r w:rsidRPr="00ED70FF">
        <w:rPr>
          <w:rStyle w:val="fontstyle01"/>
        </w:rPr>
        <w:t>baru bagi masyarakat petani dan</w:t>
      </w:r>
      <w:r w:rsidRPr="00ED70FF">
        <w:rPr>
          <w:rFonts w:ascii="Times-Roman" w:hAnsi="Times-Roman"/>
          <w:color w:val="000000"/>
        </w:rPr>
        <w:t xml:space="preserve"> </w:t>
      </w:r>
      <w:r w:rsidRPr="00ED70FF">
        <w:rPr>
          <w:rStyle w:val="fontstyle01"/>
        </w:rPr>
        <w:t>peternak.</w:t>
      </w:r>
    </w:p>
    <w:p w:rsidR="0084589B" w:rsidRPr="00ED70FF" w:rsidRDefault="0084589B" w:rsidP="0084589B">
      <w:pPr>
        <w:spacing w:after="0" w:line="240" w:lineRule="auto"/>
        <w:ind w:firstLine="567"/>
        <w:jc w:val="both"/>
        <w:rPr>
          <w:rStyle w:val="fontstyle01"/>
        </w:rPr>
      </w:pPr>
      <w:r w:rsidRPr="00ED70FF">
        <w:rPr>
          <w:rStyle w:val="fontstyle01"/>
        </w:rPr>
        <w:t>Pemanfaatan kotoran ternak sebagai sumber energi, tidak</w:t>
      </w:r>
      <w:r w:rsidRPr="00ED70FF">
        <w:rPr>
          <w:rFonts w:ascii="Times-Roman" w:hAnsi="Times-Roman"/>
          <w:color w:val="000000"/>
        </w:rPr>
        <w:t xml:space="preserve"> </w:t>
      </w:r>
      <w:r w:rsidRPr="00ED70FF">
        <w:rPr>
          <w:rStyle w:val="fontstyle01"/>
        </w:rPr>
        <w:t>mengurangi jumlah pupuk organik</w:t>
      </w:r>
      <w:r w:rsidRPr="00ED70FF">
        <w:rPr>
          <w:rFonts w:ascii="Times-Roman" w:hAnsi="Times-Roman"/>
          <w:color w:val="000000"/>
        </w:rPr>
        <w:t xml:space="preserve"> </w:t>
      </w:r>
      <w:r w:rsidRPr="00ED70FF">
        <w:rPr>
          <w:rStyle w:val="fontstyle01"/>
        </w:rPr>
        <w:t>yang bersumber dari kotoran ternak.</w:t>
      </w:r>
      <w:r w:rsidRPr="00ED70FF">
        <w:rPr>
          <w:rFonts w:ascii="Times-Roman" w:hAnsi="Times-Roman"/>
          <w:color w:val="000000"/>
        </w:rPr>
        <w:t xml:space="preserve"> </w:t>
      </w:r>
      <w:r w:rsidRPr="00ED70FF">
        <w:rPr>
          <w:rStyle w:val="fontstyle01"/>
        </w:rPr>
        <w:t>Hal ini karena pada pembuatan biogas kotoran ternak yang sudah diproses dikembalikan ke kondisi semula yang diambil hanya gas metana (CH</w:t>
      </w:r>
      <w:r w:rsidRPr="00ED70FF">
        <w:rPr>
          <w:rStyle w:val="fontstyle01"/>
          <w:sz w:val="16"/>
          <w:szCs w:val="16"/>
        </w:rPr>
        <w:t>4</w:t>
      </w:r>
      <w:r w:rsidRPr="00ED70FF">
        <w:rPr>
          <w:rStyle w:val="fontstyle01"/>
        </w:rPr>
        <w:t>) yang digunakan sebagai</w:t>
      </w:r>
      <w:r w:rsidRPr="00ED70FF">
        <w:rPr>
          <w:rFonts w:ascii="Times-Roman" w:hAnsi="Times-Roman"/>
          <w:color w:val="000000"/>
        </w:rPr>
        <w:t xml:space="preserve"> </w:t>
      </w:r>
      <w:r w:rsidRPr="00ED70FF">
        <w:rPr>
          <w:rStyle w:val="fontstyle01"/>
        </w:rPr>
        <w:t>bahan bakar.</w:t>
      </w:r>
    </w:p>
    <w:p w:rsidR="0084589B" w:rsidRPr="00ED70FF" w:rsidRDefault="0084589B" w:rsidP="0084589B">
      <w:pPr>
        <w:spacing w:after="0" w:line="240" w:lineRule="auto"/>
        <w:ind w:firstLine="567"/>
        <w:jc w:val="both"/>
        <w:rPr>
          <w:rStyle w:val="fontstyle01"/>
        </w:rPr>
      </w:pPr>
      <w:r w:rsidRPr="00ED70FF">
        <w:rPr>
          <w:rFonts w:ascii="Times-Roman" w:hAnsi="Times-Roman"/>
          <w:color w:val="000000"/>
          <w:sz w:val="24"/>
        </w:rPr>
        <w:t>Pemanfaatan kotoran ternak</w:t>
      </w:r>
      <w:r w:rsidRPr="00ED70FF">
        <w:rPr>
          <w:rFonts w:ascii="Times-Roman" w:hAnsi="Times-Roman"/>
          <w:color w:val="000000"/>
        </w:rPr>
        <w:t xml:space="preserve"> </w:t>
      </w:r>
      <w:r w:rsidRPr="00ED70FF">
        <w:rPr>
          <w:rFonts w:ascii="Times-Roman" w:hAnsi="Times-Roman"/>
          <w:color w:val="000000"/>
          <w:sz w:val="24"/>
        </w:rPr>
        <w:t>sebagai sumber pupuk organik sangat mendukung usaha pertanian tanaman sayuran. Dari sekian banyak</w:t>
      </w:r>
      <w:r w:rsidRPr="00ED70FF">
        <w:rPr>
          <w:rFonts w:ascii="Times-Roman" w:hAnsi="Times-Roman"/>
          <w:color w:val="000000"/>
        </w:rPr>
        <w:t xml:space="preserve"> </w:t>
      </w:r>
      <w:r w:rsidRPr="00ED70FF">
        <w:rPr>
          <w:rFonts w:ascii="Times-Roman" w:hAnsi="Times-Roman"/>
          <w:color w:val="000000"/>
          <w:sz w:val="24"/>
        </w:rPr>
        <w:t>kotoran ternak yang terdapat di</w:t>
      </w:r>
      <w:r w:rsidRPr="00ED70FF">
        <w:rPr>
          <w:rFonts w:ascii="Times-Roman" w:hAnsi="Times-Roman"/>
          <w:color w:val="000000"/>
        </w:rPr>
        <w:t xml:space="preserve"> </w:t>
      </w:r>
      <w:r w:rsidRPr="00ED70FF">
        <w:rPr>
          <w:rFonts w:ascii="Times-Roman" w:hAnsi="Times-Roman"/>
          <w:color w:val="000000"/>
          <w:sz w:val="24"/>
        </w:rPr>
        <w:t>daerah sentra produksi ternak banyak yang belum dimanfaatkan secara optimal, sebagian di antaranya</w:t>
      </w:r>
      <w:r w:rsidRPr="00ED70FF">
        <w:rPr>
          <w:rFonts w:ascii="Times-Roman" w:hAnsi="Times-Roman"/>
          <w:color w:val="000000"/>
        </w:rPr>
        <w:t xml:space="preserve"> </w:t>
      </w:r>
      <w:r w:rsidRPr="00ED70FF">
        <w:rPr>
          <w:rFonts w:ascii="Times-Roman" w:hAnsi="Times-Roman"/>
          <w:color w:val="000000"/>
          <w:sz w:val="24"/>
        </w:rPr>
        <w:t>terbuang begitu saja, sehingga sering merusak lingkungan yang</w:t>
      </w:r>
      <w:r w:rsidRPr="00ED70FF">
        <w:rPr>
          <w:rFonts w:ascii="Times-Roman" w:hAnsi="Times-Roman"/>
          <w:color w:val="000000"/>
        </w:rPr>
        <w:t xml:space="preserve"> </w:t>
      </w:r>
      <w:r w:rsidRPr="00ED70FF">
        <w:rPr>
          <w:rFonts w:ascii="Times-Roman" w:hAnsi="Times-Roman"/>
          <w:color w:val="000000"/>
          <w:sz w:val="24"/>
        </w:rPr>
        <w:t>akibatnya akan menghasilkan bau</w:t>
      </w:r>
      <w:r w:rsidRPr="00ED70FF">
        <w:rPr>
          <w:rFonts w:ascii="Times-Roman" w:hAnsi="Times-Roman"/>
          <w:color w:val="000000"/>
        </w:rPr>
        <w:t xml:space="preserve"> </w:t>
      </w:r>
      <w:r w:rsidRPr="00ED70FF">
        <w:rPr>
          <w:rFonts w:ascii="Times-Roman" w:hAnsi="Times-Roman"/>
          <w:color w:val="000000"/>
          <w:sz w:val="24"/>
        </w:rPr>
        <w:t>yang tidak sedap.</w:t>
      </w:r>
    </w:p>
    <w:p w:rsidR="0084589B" w:rsidRDefault="0084589B" w:rsidP="0084589B">
      <w:pPr>
        <w:spacing w:after="0" w:line="240" w:lineRule="auto"/>
        <w:ind w:firstLine="567"/>
        <w:jc w:val="both"/>
        <w:rPr>
          <w:rFonts w:ascii="Times New Roman" w:eastAsia="Times New Roman" w:hAnsi="Times New Roman"/>
          <w:bCs/>
          <w:color w:val="000000"/>
          <w:sz w:val="24"/>
          <w:szCs w:val="24"/>
          <w:lang w:eastAsia="id-ID"/>
        </w:rPr>
      </w:pPr>
      <w:r w:rsidRPr="00ED70FF">
        <w:rPr>
          <w:rFonts w:ascii="Times New Roman" w:eastAsia="Times New Roman" w:hAnsi="Times New Roman"/>
          <w:bCs/>
          <w:color w:val="000000"/>
          <w:sz w:val="24"/>
          <w:szCs w:val="24"/>
          <w:lang w:eastAsia="id-ID"/>
        </w:rPr>
        <w:t>Unsur Hara Makro adalah unsur hara yang dibutuhkan tanaman dalam jumlah yang relatif besar dibandingkan unsur hara lainya. contoh Unsur Hara Makro adalah Nitrogen (N), Phosphor (P), Kalium (K), Kalsium (Ca), Magnesium (Mg), dan Sulfur (S).</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Menurut Soepardi (1979), manfaat pupuk organik terhadap tanah adalah: memperbaiki sifat fisik tanah seperti, meningkatkan kemampuan memegang air, aerasi, resistensi terhadap erosi air, penetrasi akar dan menstabilkan suhu tanah, memperbaiki sifat kimia tanah seperti, meningkatkan ketersediaan mineral, stabilitas pH, nutrient reservoir,meningkatkan sifat biologi tanah,seperti merangsang aktifitas mikrobia yang berguna,mereduksi parasit.</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Komponen-komponen penyusun bahan organik adalah karbohidrat, selulosa, protein, lignin, lemak dan asam-asam organik sepertin asam humik, asam fulvik serta alkohol dan aldehida. Gugus karboksil dari asam humat dan asam fulfat merupakan sumber muatan negatif dalam </w:t>
      </w:r>
      <w:r>
        <w:rPr>
          <w:rFonts w:ascii="Times New Roman" w:hAnsi="Times New Roman"/>
          <w:color w:val="000000"/>
          <w:sz w:val="24"/>
          <w:szCs w:val="24"/>
        </w:rPr>
        <w:lastRenderedPageBreak/>
        <w:t>tanah yang dapat digunakan untuk mengkelat logam berat. Bahan organik tidak langsung dapat di manfaatkan oleh tanaman oleh tanaman karena perbandingan C/N yang masih relatif tinggi. Bahan organik yang mengalami proses pengomposan baik dan telah menjadi pupuk organik yang stabil mempunyai C/N antara 10 - 15. Semakin tinggi kandungan selulosadan lignin bahan dasar kompas, maka semakin besar nilai C/N rasionya sehingga akan semakin sulit didekomposisi. Sebaliknya semakin rendah kandungan selulose dan lignin semakin tinggi kadar N bahan dasar, maka semakin mudah mengalami tingkat dekomposisi, dan menghasilkan kadar N-total kompos yang semakin tinggi pula (Nuraini, 2009).</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Bahan organik dapat meningkatkan aktivitas mikroorganisme yang berperan pada fiksasi nitrogen dan transfer hara tertentu seperti N, P, dan S. Terhadap sifat kimia tanah, bahan organik dapat meningkatkan kapasitas tukar kation sehingga mempengaruhi serapan hara oleh tanaman (Gaur, 1980).</w:t>
      </w:r>
    </w:p>
    <w:p w:rsidR="0084589B" w:rsidRPr="0084589B" w:rsidRDefault="0084589B" w:rsidP="0084589B">
      <w:pPr>
        <w:spacing w:after="0" w:line="240" w:lineRule="auto"/>
        <w:ind w:firstLine="567"/>
        <w:jc w:val="both"/>
        <w:rPr>
          <w:rFonts w:ascii="Times New Roman" w:hAnsi="Times New Roman"/>
          <w:color w:val="000000"/>
          <w:sz w:val="24"/>
          <w:szCs w:val="24"/>
        </w:rPr>
      </w:pPr>
    </w:p>
    <w:p w:rsidR="0084589B" w:rsidRPr="003D46C2" w:rsidRDefault="0084589B" w:rsidP="0084589B">
      <w:pPr>
        <w:pStyle w:val="ListParagraph"/>
        <w:autoSpaceDE w:val="0"/>
        <w:autoSpaceDN w:val="0"/>
        <w:adjustRightInd w:val="0"/>
        <w:spacing w:after="0" w:line="240" w:lineRule="auto"/>
        <w:ind w:left="0"/>
        <w:rPr>
          <w:rFonts w:ascii="Times New Roman" w:hAnsi="Times New Roman"/>
          <w:b/>
          <w:sz w:val="24"/>
          <w:szCs w:val="24"/>
        </w:rPr>
      </w:pPr>
      <w:r>
        <w:rPr>
          <w:rFonts w:ascii="Times New Roman" w:hAnsi="Times New Roman"/>
          <w:b/>
          <w:sz w:val="24"/>
          <w:szCs w:val="24"/>
          <w:lang w:val="id-ID"/>
        </w:rPr>
        <w:t xml:space="preserve">BAB II </w:t>
      </w:r>
      <w:r w:rsidRPr="003D46C2">
        <w:rPr>
          <w:rFonts w:ascii="Times New Roman" w:hAnsi="Times New Roman"/>
          <w:b/>
          <w:sz w:val="24"/>
          <w:szCs w:val="24"/>
        </w:rPr>
        <w:t>METODOLOGI PENELITIAN</w:t>
      </w:r>
    </w:p>
    <w:p w:rsidR="0084589B" w:rsidRPr="0084589B" w:rsidRDefault="0084589B" w:rsidP="0084589B">
      <w:pPr>
        <w:pStyle w:val="ListParagraph"/>
        <w:numPr>
          <w:ilvl w:val="0"/>
          <w:numId w:val="2"/>
        </w:numPr>
        <w:spacing w:after="0" w:line="240" w:lineRule="auto"/>
        <w:jc w:val="both"/>
        <w:rPr>
          <w:rFonts w:ascii="Times New Roman" w:hAnsi="Times New Roman"/>
          <w:b/>
          <w:bCs/>
          <w:sz w:val="24"/>
          <w:szCs w:val="24"/>
        </w:rPr>
      </w:pPr>
      <w:r w:rsidRPr="0084589B">
        <w:rPr>
          <w:rFonts w:ascii="Times New Roman" w:hAnsi="Times New Roman"/>
          <w:b/>
          <w:bCs/>
          <w:sz w:val="24"/>
          <w:szCs w:val="24"/>
        </w:rPr>
        <w:t>Waktu dan Tempat</w:t>
      </w:r>
    </w:p>
    <w:p w:rsidR="0084589B" w:rsidRPr="003D46C2" w:rsidRDefault="0084589B" w:rsidP="0084589B">
      <w:pPr>
        <w:spacing w:after="0" w:line="240" w:lineRule="auto"/>
        <w:ind w:firstLine="567"/>
        <w:jc w:val="both"/>
        <w:rPr>
          <w:rFonts w:ascii="Times New Roman" w:eastAsia="Times New Roman" w:hAnsi="Times New Roman"/>
          <w:sz w:val="24"/>
          <w:szCs w:val="24"/>
          <w:lang w:eastAsia="ko-KR"/>
        </w:rPr>
      </w:pPr>
      <w:r w:rsidRPr="003D46C2">
        <w:rPr>
          <w:rFonts w:ascii="Times New Roman" w:eastAsia="Times New Roman" w:hAnsi="Times New Roman"/>
          <w:sz w:val="24"/>
          <w:szCs w:val="24"/>
          <w:lang w:eastAsia="ko-KR"/>
        </w:rPr>
        <w:t>Penelitian ini dilaksanakan di Lahan Fakultas Pertanian Universitas Graha Nusantara P</w:t>
      </w:r>
      <w:r>
        <w:rPr>
          <w:rFonts w:ascii="Times New Roman" w:eastAsia="Times New Roman" w:hAnsi="Times New Roman"/>
          <w:sz w:val="24"/>
          <w:szCs w:val="24"/>
          <w:lang w:eastAsia="ko-KR"/>
        </w:rPr>
        <w:t>adangsidimpuan.</w:t>
      </w:r>
      <w:r w:rsidRPr="003D46C2">
        <w:rPr>
          <w:rFonts w:ascii="Times New Roman" w:eastAsia="Times New Roman" w:hAnsi="Times New Roman"/>
          <w:sz w:val="24"/>
          <w:szCs w:val="24"/>
          <w:lang w:eastAsia="ko-KR"/>
        </w:rPr>
        <w:t xml:space="preserve"> Penelitian ini mulai dari bulan </w:t>
      </w:r>
      <w:r>
        <w:rPr>
          <w:rFonts w:ascii="Times New Roman" w:eastAsia="Times New Roman" w:hAnsi="Times New Roman"/>
          <w:sz w:val="24"/>
          <w:szCs w:val="24"/>
          <w:lang w:eastAsia="ko-KR"/>
        </w:rPr>
        <w:t>Februari  sampai bulan Juli 2018</w:t>
      </w:r>
      <w:r w:rsidRPr="003D46C2">
        <w:rPr>
          <w:rFonts w:ascii="Times New Roman" w:eastAsia="Times New Roman" w:hAnsi="Times New Roman"/>
          <w:sz w:val="24"/>
          <w:szCs w:val="24"/>
          <w:lang w:eastAsia="ko-KR"/>
        </w:rPr>
        <w:t>.</w:t>
      </w:r>
    </w:p>
    <w:p w:rsidR="0084589B" w:rsidRDefault="0084589B" w:rsidP="0084589B">
      <w:pPr>
        <w:spacing w:after="0" w:line="360" w:lineRule="auto"/>
        <w:jc w:val="both"/>
        <w:rPr>
          <w:rFonts w:ascii="Times New Roman" w:hAnsi="Times New Roman"/>
          <w:b/>
          <w:bCs/>
          <w:sz w:val="24"/>
          <w:szCs w:val="24"/>
        </w:rPr>
      </w:pPr>
    </w:p>
    <w:p w:rsidR="0084589B" w:rsidRPr="0084589B" w:rsidRDefault="0084589B" w:rsidP="0084589B">
      <w:pPr>
        <w:pStyle w:val="ListParagraph"/>
        <w:numPr>
          <w:ilvl w:val="0"/>
          <w:numId w:val="2"/>
        </w:numPr>
        <w:spacing w:after="0" w:line="240" w:lineRule="auto"/>
        <w:jc w:val="both"/>
        <w:rPr>
          <w:rFonts w:ascii="Times New Roman" w:eastAsia="Times New Roman" w:hAnsi="Times New Roman"/>
          <w:sz w:val="24"/>
          <w:szCs w:val="24"/>
          <w:lang w:eastAsia="ko-KR"/>
        </w:rPr>
      </w:pPr>
      <w:r w:rsidRPr="0084589B">
        <w:rPr>
          <w:rFonts w:ascii="Times New Roman" w:hAnsi="Times New Roman"/>
          <w:b/>
          <w:bCs/>
          <w:sz w:val="24"/>
          <w:szCs w:val="24"/>
        </w:rPr>
        <w:t xml:space="preserve">Isolasi </w:t>
      </w:r>
      <w:r w:rsidRPr="0084589B">
        <w:rPr>
          <w:rFonts w:ascii="Times New Roman" w:hAnsi="Times New Roman"/>
          <w:b/>
          <w:bCs/>
          <w:i/>
          <w:iCs/>
          <w:sz w:val="24"/>
          <w:szCs w:val="24"/>
        </w:rPr>
        <w:t xml:space="preserve">Trichoderma </w:t>
      </w:r>
      <w:r w:rsidRPr="0084589B">
        <w:rPr>
          <w:rFonts w:ascii="Times New Roman" w:hAnsi="Times New Roman"/>
          <w:b/>
          <w:bCs/>
          <w:sz w:val="24"/>
          <w:szCs w:val="24"/>
        </w:rPr>
        <w:t>viride</w:t>
      </w:r>
    </w:p>
    <w:p w:rsidR="0084589B" w:rsidRDefault="0084589B" w:rsidP="0084589B">
      <w:pPr>
        <w:spacing w:after="0" w:line="240" w:lineRule="auto"/>
        <w:ind w:firstLine="567"/>
        <w:jc w:val="both"/>
        <w:rPr>
          <w:rFonts w:ascii="Times New Roman" w:hAnsi="Times New Roman"/>
          <w:sz w:val="24"/>
          <w:szCs w:val="24"/>
        </w:rPr>
      </w:pPr>
      <w:r w:rsidRPr="003D46C2">
        <w:rPr>
          <w:rFonts w:ascii="Times New Roman" w:hAnsi="Times New Roman"/>
          <w:bCs/>
          <w:i/>
          <w:iCs/>
          <w:sz w:val="24"/>
          <w:szCs w:val="24"/>
        </w:rPr>
        <w:t xml:space="preserve">T. </w:t>
      </w:r>
      <w:r w:rsidRPr="003D46C2">
        <w:rPr>
          <w:rFonts w:ascii="Times New Roman" w:hAnsi="Times New Roman"/>
          <w:bCs/>
          <w:i/>
          <w:sz w:val="24"/>
          <w:szCs w:val="24"/>
        </w:rPr>
        <w:t>viride</w:t>
      </w:r>
      <w:r w:rsidRPr="003D46C2">
        <w:rPr>
          <w:rFonts w:ascii="Times New Roman" w:hAnsi="Times New Roman"/>
          <w:sz w:val="24"/>
          <w:szCs w:val="24"/>
        </w:rPr>
        <w:t xml:space="preserve"> diisolasi dari rizosfer tanaman kedelai. Sampel dibuat serial dilusi hingga 10-6. Suspensi diambil 0,1 ml diinokulasikan pada media Potato Dextrose Agar (PDA) yang mengandung Streptomycin 50 mg/l dan ditumbuhkan pada suhu 27 </w:t>
      </w:r>
      <w:r w:rsidRPr="003D46C2">
        <w:rPr>
          <w:rFonts w:ascii="Times New Roman" w:hAnsi="Times New Roman"/>
          <w:sz w:val="24"/>
          <w:szCs w:val="24"/>
          <w:vertAlign w:val="superscript"/>
        </w:rPr>
        <w:t>o</w:t>
      </w:r>
      <w:r w:rsidRPr="003D46C2">
        <w:rPr>
          <w:rFonts w:ascii="Times New Roman" w:hAnsi="Times New Roman"/>
          <w:sz w:val="24"/>
          <w:szCs w:val="24"/>
        </w:rPr>
        <w:t xml:space="preserve">C selama 48 jam. Biakan dimurnikan dengan metode monospora modifikasi dari metode Yuliarni </w:t>
      </w:r>
      <w:r w:rsidRPr="003D46C2">
        <w:rPr>
          <w:rFonts w:ascii="Times New Roman" w:hAnsi="Times New Roman"/>
          <w:i/>
          <w:sz w:val="24"/>
          <w:szCs w:val="24"/>
        </w:rPr>
        <w:t>et al.</w:t>
      </w:r>
      <w:r w:rsidRPr="003D46C2">
        <w:rPr>
          <w:rFonts w:ascii="Times New Roman" w:hAnsi="Times New Roman"/>
          <w:sz w:val="24"/>
          <w:szCs w:val="24"/>
        </w:rPr>
        <w:t xml:space="preserve"> (2010). Konidia jamur disuspensikan dengan akuades pada </w:t>
      </w:r>
      <w:r w:rsidRPr="003D46C2">
        <w:rPr>
          <w:rFonts w:ascii="Times New Roman" w:hAnsi="Times New Roman"/>
          <w:i/>
          <w:sz w:val="24"/>
          <w:szCs w:val="24"/>
        </w:rPr>
        <w:t>object glass</w:t>
      </w:r>
      <w:r w:rsidRPr="003D46C2">
        <w:rPr>
          <w:rFonts w:ascii="Times New Roman" w:hAnsi="Times New Roman"/>
          <w:sz w:val="24"/>
          <w:szCs w:val="24"/>
        </w:rPr>
        <w:t xml:space="preserve"> dengan cara di</w:t>
      </w:r>
      <w:r w:rsidRPr="003D46C2">
        <w:rPr>
          <w:rFonts w:ascii="Times New Roman" w:hAnsi="Times New Roman"/>
          <w:i/>
          <w:sz w:val="24"/>
          <w:szCs w:val="24"/>
        </w:rPr>
        <w:t>streak</w:t>
      </w:r>
      <w:r w:rsidRPr="003D46C2">
        <w:rPr>
          <w:rFonts w:ascii="Times New Roman" w:hAnsi="Times New Roman"/>
          <w:sz w:val="24"/>
          <w:szCs w:val="24"/>
        </w:rPr>
        <w:t xml:space="preserve">. Biakan ditumbuhkan di media PDA pada suhu 27 </w:t>
      </w:r>
      <w:r w:rsidRPr="003D46C2">
        <w:rPr>
          <w:rFonts w:ascii="Times New Roman" w:hAnsi="Times New Roman"/>
          <w:sz w:val="24"/>
          <w:szCs w:val="24"/>
          <w:vertAlign w:val="superscript"/>
        </w:rPr>
        <w:t>o</w:t>
      </w:r>
      <w:r w:rsidRPr="003D46C2">
        <w:rPr>
          <w:rFonts w:ascii="Times New Roman" w:hAnsi="Times New Roman"/>
          <w:sz w:val="24"/>
          <w:szCs w:val="24"/>
        </w:rPr>
        <w:t xml:space="preserve">C selama 10–18 jam. Konidia yang berkecambah dipindah </w:t>
      </w:r>
      <w:r w:rsidRPr="003D46C2">
        <w:rPr>
          <w:rFonts w:ascii="Times New Roman" w:hAnsi="Times New Roman"/>
          <w:sz w:val="24"/>
          <w:szCs w:val="24"/>
        </w:rPr>
        <w:lastRenderedPageBreak/>
        <w:t xml:space="preserve">pada media PDA baru. Identifikasi jamur murni dalam media, menggunakan pencirian karakter morfologi </w:t>
      </w:r>
      <w:r w:rsidRPr="003D46C2">
        <w:rPr>
          <w:rFonts w:ascii="Times New Roman" w:hAnsi="Times New Roman"/>
          <w:bCs/>
          <w:i/>
          <w:iCs/>
          <w:sz w:val="24"/>
          <w:szCs w:val="24"/>
        </w:rPr>
        <w:t xml:space="preserve">T. </w:t>
      </w:r>
      <w:r w:rsidRPr="003D46C2">
        <w:rPr>
          <w:rFonts w:ascii="Times New Roman" w:hAnsi="Times New Roman"/>
          <w:bCs/>
          <w:i/>
          <w:sz w:val="24"/>
          <w:szCs w:val="24"/>
        </w:rPr>
        <w:t>viride</w:t>
      </w:r>
      <w:r w:rsidRPr="003D46C2">
        <w:rPr>
          <w:rFonts w:ascii="Times New Roman" w:hAnsi="Times New Roman"/>
          <w:sz w:val="24"/>
          <w:szCs w:val="24"/>
        </w:rPr>
        <w:t xml:space="preserve"> dengan kunci identifikasi Barnett &amp; Hunter (1998) dan dibandingkan dengan karakter isolat </w:t>
      </w:r>
      <w:r w:rsidRPr="003D46C2">
        <w:rPr>
          <w:rFonts w:ascii="Times New Roman" w:hAnsi="Times New Roman"/>
          <w:bCs/>
          <w:i/>
          <w:iCs/>
          <w:sz w:val="24"/>
          <w:szCs w:val="24"/>
        </w:rPr>
        <w:t xml:space="preserve">T. </w:t>
      </w:r>
      <w:r w:rsidRPr="003D46C2">
        <w:rPr>
          <w:rFonts w:ascii="Times New Roman" w:hAnsi="Times New Roman"/>
          <w:bCs/>
          <w:i/>
          <w:sz w:val="24"/>
          <w:szCs w:val="24"/>
        </w:rPr>
        <w:t>viride</w:t>
      </w:r>
      <w:r w:rsidRPr="003D46C2">
        <w:rPr>
          <w:rFonts w:ascii="Times New Roman" w:hAnsi="Times New Roman"/>
          <w:sz w:val="24"/>
          <w:szCs w:val="24"/>
        </w:rPr>
        <w:t xml:space="preserve"> koleksi laboratorium yang sudah diidentifikasi sebelumnya sebagai acuan (referensi). Semua isolat yang diidentifikasi dan isolat acuan, diisolasi pada waktu yang sama.</w:t>
      </w:r>
    </w:p>
    <w:p w:rsidR="0084589B" w:rsidRDefault="0084589B" w:rsidP="0084589B">
      <w:pPr>
        <w:spacing w:after="0" w:line="240" w:lineRule="auto"/>
        <w:ind w:firstLine="567"/>
        <w:jc w:val="both"/>
        <w:rPr>
          <w:rFonts w:ascii="Times New Roman" w:hAnsi="Times New Roman"/>
          <w:sz w:val="24"/>
          <w:szCs w:val="24"/>
        </w:rPr>
      </w:pPr>
    </w:p>
    <w:p w:rsidR="0084589B" w:rsidRPr="0084589B" w:rsidRDefault="0084589B" w:rsidP="0084589B">
      <w:pPr>
        <w:pStyle w:val="Default"/>
        <w:numPr>
          <w:ilvl w:val="0"/>
          <w:numId w:val="2"/>
        </w:numPr>
        <w:rPr>
          <w:b/>
          <w:bCs/>
          <w:iCs/>
        </w:rPr>
      </w:pPr>
      <w:r>
        <w:rPr>
          <w:b/>
          <w:bCs/>
        </w:rPr>
        <w:t>Perbanyakan i</w:t>
      </w:r>
      <w:r w:rsidRPr="00892D3A">
        <w:rPr>
          <w:b/>
          <w:bCs/>
        </w:rPr>
        <w:t xml:space="preserve">nokulum </w:t>
      </w:r>
      <w:r>
        <w:rPr>
          <w:b/>
          <w:bCs/>
          <w:i/>
          <w:iCs/>
        </w:rPr>
        <w:t xml:space="preserve">Fusarium oxysporum </w:t>
      </w:r>
      <w:r w:rsidRPr="005054A3">
        <w:rPr>
          <w:b/>
          <w:bCs/>
          <w:iCs/>
        </w:rPr>
        <w:t>f</w:t>
      </w:r>
      <w:r>
        <w:rPr>
          <w:b/>
          <w:bCs/>
          <w:iCs/>
        </w:rPr>
        <w:t>.</w:t>
      </w:r>
      <w:r w:rsidRPr="005054A3">
        <w:rPr>
          <w:b/>
          <w:bCs/>
          <w:iCs/>
        </w:rPr>
        <w:t>sp</w:t>
      </w:r>
      <w:r>
        <w:rPr>
          <w:b/>
          <w:bCs/>
          <w:i/>
          <w:iCs/>
        </w:rPr>
        <w:t xml:space="preserve"> cubense </w:t>
      </w:r>
      <w:r>
        <w:rPr>
          <w:b/>
          <w:bCs/>
          <w:iCs/>
        </w:rPr>
        <w:t>(</w:t>
      </w:r>
      <w:r w:rsidRPr="00CB6D58">
        <w:rPr>
          <w:b/>
          <w:bCs/>
          <w:i/>
          <w:iCs/>
        </w:rPr>
        <w:t>Foc</w:t>
      </w:r>
      <w:r>
        <w:rPr>
          <w:b/>
          <w:bCs/>
          <w:iCs/>
        </w:rPr>
        <w:t>)</w:t>
      </w:r>
    </w:p>
    <w:p w:rsidR="0084589B" w:rsidRDefault="0084589B" w:rsidP="0084589B">
      <w:pPr>
        <w:spacing w:after="0" w:line="240" w:lineRule="auto"/>
        <w:ind w:firstLine="567"/>
        <w:jc w:val="both"/>
        <w:rPr>
          <w:rFonts w:ascii="Times New Roman" w:hAnsi="Times New Roman"/>
          <w:sz w:val="24"/>
          <w:szCs w:val="24"/>
        </w:rPr>
      </w:pPr>
      <w:r w:rsidRPr="00892D3A">
        <w:rPr>
          <w:rFonts w:ascii="Times New Roman" w:hAnsi="Times New Roman"/>
          <w:sz w:val="24"/>
          <w:szCs w:val="24"/>
        </w:rPr>
        <w:t xml:space="preserve">Isolat </w:t>
      </w:r>
      <w:r w:rsidRPr="00892D3A">
        <w:rPr>
          <w:rFonts w:ascii="Times New Roman" w:hAnsi="Times New Roman"/>
          <w:i/>
          <w:iCs/>
          <w:sz w:val="24"/>
          <w:szCs w:val="24"/>
        </w:rPr>
        <w:t>Foc</w:t>
      </w:r>
      <w:r>
        <w:rPr>
          <w:rFonts w:ascii="Times New Roman" w:hAnsi="Times New Roman"/>
          <w:sz w:val="24"/>
          <w:szCs w:val="24"/>
        </w:rPr>
        <w:t>yang disimpan pada tanah steril diremajakan kembali</w:t>
      </w:r>
      <w:r w:rsidRPr="00892D3A">
        <w:rPr>
          <w:rFonts w:ascii="Times New Roman" w:hAnsi="Times New Roman"/>
          <w:sz w:val="24"/>
          <w:szCs w:val="24"/>
        </w:rPr>
        <w:t xml:space="preserve"> dalam caw</w:t>
      </w:r>
      <w:r>
        <w:rPr>
          <w:rFonts w:ascii="Times New Roman" w:hAnsi="Times New Roman"/>
          <w:sz w:val="24"/>
          <w:szCs w:val="24"/>
        </w:rPr>
        <w:t xml:space="preserve">an Petri yang berisi medium PDA.Tanah diambil menggunakan spatula dan diletakkan pada cawan Petri yang berisi medium PDA dan diinkubasi selama 3 hari. Biakan jamur yang tumbuh dipotong dengan </w:t>
      </w:r>
      <w:r>
        <w:rPr>
          <w:rFonts w:ascii="Times New Roman" w:hAnsi="Times New Roman"/>
          <w:i/>
          <w:sz w:val="24"/>
          <w:szCs w:val="24"/>
        </w:rPr>
        <w:t>cork bor</w:t>
      </w:r>
      <w:r w:rsidRPr="00EB114F">
        <w:rPr>
          <w:rFonts w:ascii="Times New Roman" w:hAnsi="Times New Roman"/>
          <w:i/>
          <w:sz w:val="24"/>
          <w:szCs w:val="24"/>
        </w:rPr>
        <w:t>er</w:t>
      </w:r>
      <w:r>
        <w:rPr>
          <w:rFonts w:ascii="Times New Roman" w:hAnsi="Times New Roman"/>
          <w:sz w:val="24"/>
          <w:szCs w:val="24"/>
        </w:rPr>
        <w:t xml:space="preserve">diameter 0,7 cm dan dimasukkan ke cawan Petri yang berisi medium PDA baru dan diinkubasi selama 3 </w:t>
      </w:r>
      <w:r w:rsidRPr="00892D3A">
        <w:rPr>
          <w:rFonts w:ascii="Times New Roman" w:hAnsi="Times New Roman"/>
          <w:sz w:val="24"/>
          <w:szCs w:val="24"/>
        </w:rPr>
        <w:t xml:space="preserve">hari. </w:t>
      </w:r>
      <w:r>
        <w:rPr>
          <w:rFonts w:ascii="Times New Roman" w:hAnsi="Times New Roman"/>
          <w:sz w:val="24"/>
          <w:szCs w:val="24"/>
        </w:rPr>
        <w:t xml:space="preserve">Biakan murni </w:t>
      </w:r>
      <w:r w:rsidRPr="00892D3A">
        <w:rPr>
          <w:rFonts w:ascii="Times New Roman" w:hAnsi="Times New Roman"/>
          <w:i/>
          <w:iCs/>
          <w:sz w:val="24"/>
          <w:szCs w:val="24"/>
        </w:rPr>
        <w:t xml:space="preserve">Foc </w:t>
      </w:r>
      <w:r>
        <w:rPr>
          <w:rFonts w:ascii="Times New Roman" w:hAnsi="Times New Roman"/>
          <w:iCs/>
          <w:sz w:val="24"/>
          <w:szCs w:val="24"/>
        </w:rPr>
        <w:t xml:space="preserve">yang berumur 3 hari dipotong menggunakan </w:t>
      </w:r>
      <w:r w:rsidRPr="00EB114F">
        <w:rPr>
          <w:rFonts w:ascii="Times New Roman" w:hAnsi="Times New Roman"/>
          <w:i/>
          <w:iCs/>
          <w:sz w:val="24"/>
          <w:szCs w:val="24"/>
        </w:rPr>
        <w:t>cork borer</w:t>
      </w:r>
      <w:r>
        <w:rPr>
          <w:rFonts w:ascii="Times New Roman" w:hAnsi="Times New Roman"/>
          <w:iCs/>
          <w:sz w:val="24"/>
          <w:szCs w:val="24"/>
        </w:rPr>
        <w:t xml:space="preserve"> diameter 7 mm dan dimasukkan kedalam masing-masing beras yang telah dimasak setengah matang, lalu ditimbang sebanyak 100 g </w:t>
      </w:r>
      <w:r w:rsidRPr="00892D3A">
        <w:rPr>
          <w:rFonts w:ascii="Times New Roman" w:hAnsi="Times New Roman"/>
          <w:sz w:val="24"/>
          <w:szCs w:val="24"/>
        </w:rPr>
        <w:t>dan diinkubasi</w:t>
      </w:r>
      <w:r>
        <w:rPr>
          <w:rFonts w:ascii="Times New Roman" w:hAnsi="Times New Roman"/>
          <w:sz w:val="24"/>
          <w:szCs w:val="24"/>
        </w:rPr>
        <w:t xml:space="preserve"> pada suhu ruang selama 14 hari (Maimunah, 1999).</w:t>
      </w:r>
    </w:p>
    <w:p w:rsidR="0084589B" w:rsidRPr="003D46C2" w:rsidRDefault="0084589B" w:rsidP="0084589B">
      <w:pPr>
        <w:spacing w:after="0" w:line="240" w:lineRule="auto"/>
        <w:ind w:firstLine="567"/>
        <w:jc w:val="both"/>
        <w:rPr>
          <w:rFonts w:ascii="Times New Roman" w:hAnsi="Times New Roman"/>
          <w:sz w:val="24"/>
          <w:szCs w:val="24"/>
        </w:rPr>
      </w:pPr>
    </w:p>
    <w:p w:rsidR="0084589B" w:rsidRPr="0084589B" w:rsidRDefault="0084589B" w:rsidP="0084589B">
      <w:pPr>
        <w:pStyle w:val="ListParagraph"/>
        <w:numPr>
          <w:ilvl w:val="0"/>
          <w:numId w:val="2"/>
        </w:numPr>
        <w:spacing w:after="0" w:line="240" w:lineRule="auto"/>
        <w:jc w:val="both"/>
        <w:rPr>
          <w:rFonts w:ascii="Times New Roman" w:eastAsia="Times New Roman" w:hAnsi="Times New Roman"/>
          <w:b/>
          <w:sz w:val="24"/>
          <w:szCs w:val="24"/>
          <w:lang w:eastAsia="id-ID"/>
        </w:rPr>
      </w:pPr>
      <w:r w:rsidRPr="0084589B">
        <w:rPr>
          <w:rFonts w:ascii="Times New Roman" w:eastAsia="Times New Roman" w:hAnsi="Times New Roman"/>
          <w:b/>
          <w:sz w:val="24"/>
          <w:szCs w:val="24"/>
          <w:lang w:eastAsia="id-ID"/>
        </w:rPr>
        <w:t xml:space="preserve">Persiapan Bahan Organik </w:t>
      </w:r>
    </w:p>
    <w:p w:rsidR="0084589B" w:rsidRPr="00961F94" w:rsidRDefault="0084589B" w:rsidP="0084589B">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Bahan organik yang saya gunakan adalah kotoran ayam. Masing-masing bahan organik diambil sebanyak  2 kg dan ditempatkan di ruangan yang terlindung dari hujan dan sinar matahari langsung.</w:t>
      </w:r>
    </w:p>
    <w:p w:rsidR="0084589B" w:rsidRDefault="0084589B" w:rsidP="0084589B">
      <w:pPr>
        <w:spacing w:after="0" w:line="360" w:lineRule="auto"/>
        <w:jc w:val="both"/>
        <w:rPr>
          <w:rFonts w:ascii="Times New Roman" w:eastAsia="Times New Roman" w:hAnsi="Times New Roman"/>
          <w:b/>
          <w:sz w:val="24"/>
          <w:szCs w:val="24"/>
          <w:lang w:eastAsia="id-ID"/>
        </w:rPr>
      </w:pPr>
    </w:p>
    <w:p w:rsidR="0084589B" w:rsidRPr="0084589B" w:rsidRDefault="0084589B" w:rsidP="0084589B">
      <w:pPr>
        <w:pStyle w:val="ListParagraph"/>
        <w:numPr>
          <w:ilvl w:val="0"/>
          <w:numId w:val="2"/>
        </w:numPr>
        <w:spacing w:after="0" w:line="240" w:lineRule="auto"/>
        <w:jc w:val="both"/>
        <w:rPr>
          <w:rFonts w:ascii="Times New Roman" w:eastAsia="Times New Roman" w:hAnsi="Times New Roman"/>
          <w:b/>
          <w:sz w:val="24"/>
          <w:szCs w:val="24"/>
          <w:lang w:eastAsia="id-ID"/>
        </w:rPr>
      </w:pPr>
      <w:r w:rsidRPr="0084589B">
        <w:rPr>
          <w:rFonts w:ascii="Times New Roman" w:eastAsia="Times New Roman" w:hAnsi="Times New Roman"/>
          <w:b/>
          <w:sz w:val="24"/>
          <w:szCs w:val="24"/>
          <w:lang w:eastAsia="id-ID"/>
        </w:rPr>
        <w:t xml:space="preserve">Pembuatan kompos (dekomposisi </w:t>
      </w:r>
      <w:r w:rsidRPr="0084589B">
        <w:rPr>
          <w:rFonts w:ascii="Times New Roman" w:eastAsia="Times New Roman" w:hAnsi="Times New Roman"/>
          <w:b/>
          <w:i/>
          <w:sz w:val="24"/>
          <w:szCs w:val="24"/>
          <w:lang w:eastAsia="id-ID"/>
        </w:rPr>
        <w:t>T.viride</w:t>
      </w:r>
      <w:r w:rsidRPr="0084589B">
        <w:rPr>
          <w:rFonts w:ascii="Times New Roman" w:eastAsia="Times New Roman" w:hAnsi="Times New Roman"/>
          <w:b/>
          <w:sz w:val="24"/>
          <w:szCs w:val="24"/>
          <w:lang w:eastAsia="id-ID"/>
        </w:rPr>
        <w:t xml:space="preserve"> dengan kotoran ayam dan sapi)</w:t>
      </w:r>
    </w:p>
    <w:p w:rsidR="0084589B" w:rsidRDefault="0084589B" w:rsidP="0084589B">
      <w:pPr>
        <w:spacing w:after="0" w:line="240" w:lineRule="auto"/>
        <w:ind w:firstLine="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Kotoran ayam</w:t>
      </w:r>
      <w:r w:rsidRPr="009B749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 dan kotoran sapi </w:t>
      </w:r>
      <w:r w:rsidRPr="009B749B">
        <w:rPr>
          <w:rFonts w:ascii="Times New Roman" w:eastAsia="Times New Roman" w:hAnsi="Times New Roman"/>
          <w:sz w:val="24"/>
          <w:szCs w:val="24"/>
          <w:lang w:eastAsia="id-ID"/>
        </w:rPr>
        <w:t xml:space="preserve">ditimbang </w:t>
      </w:r>
      <w:r>
        <w:rPr>
          <w:rFonts w:ascii="Times New Roman" w:eastAsia="Times New Roman" w:hAnsi="Times New Roman"/>
          <w:sz w:val="24"/>
          <w:szCs w:val="24"/>
          <w:lang w:eastAsia="id-ID"/>
        </w:rPr>
        <w:t xml:space="preserve">masing masing </w:t>
      </w:r>
      <w:r w:rsidRPr="009B749B">
        <w:rPr>
          <w:rFonts w:ascii="Times New Roman" w:eastAsia="Times New Roman" w:hAnsi="Times New Roman"/>
          <w:sz w:val="24"/>
          <w:szCs w:val="24"/>
          <w:lang w:eastAsia="id-ID"/>
        </w:rPr>
        <w:t>sebanyak 2 kg kemudian dicampur dengan</w:t>
      </w:r>
      <w:r>
        <w:rPr>
          <w:rFonts w:ascii="Times New Roman" w:eastAsia="Times New Roman" w:hAnsi="Times New Roman"/>
          <w:sz w:val="24"/>
          <w:szCs w:val="24"/>
          <w:lang w:eastAsia="id-ID"/>
        </w:rPr>
        <w:t xml:space="preserve"> </w:t>
      </w:r>
      <w:r w:rsidRPr="009B749B">
        <w:rPr>
          <w:rFonts w:ascii="Times New Roman" w:eastAsia="Times New Roman" w:hAnsi="Times New Roman"/>
          <w:sz w:val="24"/>
          <w:szCs w:val="24"/>
          <w:lang w:eastAsia="id-ID"/>
        </w:rPr>
        <w:t xml:space="preserve">starter </w:t>
      </w:r>
      <w:r w:rsidRPr="009B749B">
        <w:rPr>
          <w:rFonts w:ascii="Times New Roman" w:eastAsia="Times New Roman" w:hAnsi="Times New Roman"/>
          <w:i/>
          <w:sz w:val="24"/>
          <w:szCs w:val="24"/>
          <w:lang w:eastAsia="id-ID"/>
        </w:rPr>
        <w:t>T. viride</w:t>
      </w:r>
      <w:r w:rsidRPr="009B749B">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sidRPr="009B749B">
        <w:rPr>
          <w:rFonts w:ascii="Times New Roman" w:eastAsia="Times New Roman" w:hAnsi="Times New Roman"/>
          <w:sz w:val="24"/>
          <w:szCs w:val="24"/>
          <w:lang w:eastAsia="id-ID"/>
        </w:rPr>
        <w:t>dedak dan tanah hitam yang masing-masingnya sebanyak 5% dari berat kotoran</w:t>
      </w:r>
      <w:r>
        <w:rPr>
          <w:rFonts w:ascii="Times New Roman" w:eastAsia="Times New Roman" w:hAnsi="Times New Roman"/>
          <w:sz w:val="24"/>
          <w:szCs w:val="24"/>
          <w:lang w:eastAsia="id-ID"/>
        </w:rPr>
        <w:t xml:space="preserve"> ayam/sapi</w:t>
      </w:r>
      <w:r w:rsidRPr="009B749B">
        <w:rPr>
          <w:rFonts w:ascii="Times New Roman" w:eastAsia="Times New Roman" w:hAnsi="Times New Roman"/>
          <w:sz w:val="24"/>
          <w:szCs w:val="24"/>
          <w:lang w:eastAsia="id-ID"/>
        </w:rPr>
        <w:t xml:space="preserve">, dimasukkan kedalam baki lalu </w:t>
      </w:r>
      <w:r>
        <w:rPr>
          <w:rFonts w:ascii="Times New Roman" w:eastAsia="Times New Roman" w:hAnsi="Times New Roman"/>
          <w:sz w:val="24"/>
          <w:szCs w:val="24"/>
          <w:lang w:eastAsia="id-ID"/>
        </w:rPr>
        <w:t>ditutup dan diinkubasi sesuai perlakuan</w:t>
      </w:r>
      <w:r w:rsidRPr="009B749B">
        <w:rPr>
          <w:rFonts w:ascii="Times New Roman" w:eastAsia="Times New Roman" w:hAnsi="Times New Roman"/>
          <w:sz w:val="24"/>
          <w:szCs w:val="24"/>
          <w:lang w:eastAsia="id-ID"/>
        </w:rPr>
        <w:t xml:space="preserve">. </w:t>
      </w:r>
    </w:p>
    <w:p w:rsidR="0084589B" w:rsidRPr="0084589B" w:rsidRDefault="0084589B" w:rsidP="0084589B">
      <w:pPr>
        <w:pStyle w:val="ListParagraph"/>
        <w:numPr>
          <w:ilvl w:val="0"/>
          <w:numId w:val="2"/>
        </w:numPr>
        <w:spacing w:after="0" w:line="240" w:lineRule="auto"/>
        <w:jc w:val="both"/>
        <w:rPr>
          <w:rFonts w:ascii="Times New Roman" w:hAnsi="Times New Roman"/>
          <w:b/>
          <w:bCs/>
          <w:sz w:val="24"/>
          <w:szCs w:val="24"/>
        </w:rPr>
      </w:pPr>
      <w:r w:rsidRPr="0084589B">
        <w:rPr>
          <w:rFonts w:ascii="Times New Roman" w:hAnsi="Times New Roman"/>
          <w:b/>
          <w:bCs/>
          <w:sz w:val="24"/>
          <w:szCs w:val="24"/>
        </w:rPr>
        <w:lastRenderedPageBreak/>
        <w:t xml:space="preserve">Sterilisasi tanah dan aplikasi bahan organik yang telah didekomposisi oleh </w:t>
      </w:r>
      <w:r w:rsidRPr="0084589B">
        <w:rPr>
          <w:rFonts w:ascii="Times New Roman" w:hAnsi="Times New Roman"/>
          <w:b/>
          <w:bCs/>
          <w:i/>
          <w:sz w:val="24"/>
          <w:szCs w:val="24"/>
        </w:rPr>
        <w:t xml:space="preserve"> Trichoderma viride</w:t>
      </w:r>
      <w:r w:rsidRPr="0084589B">
        <w:rPr>
          <w:rFonts w:ascii="Times New Roman" w:hAnsi="Times New Roman"/>
          <w:b/>
          <w:bCs/>
          <w:sz w:val="24"/>
          <w:szCs w:val="24"/>
        </w:rPr>
        <w:t xml:space="preserve"> serta </w:t>
      </w:r>
    </w:p>
    <w:p w:rsidR="0084589B" w:rsidRDefault="0084589B" w:rsidP="0084589B">
      <w:pPr>
        <w:spacing w:after="0" w:line="240" w:lineRule="auto"/>
        <w:ind w:firstLine="567"/>
        <w:jc w:val="both"/>
        <w:rPr>
          <w:rFonts w:ascii="Times New Roman" w:hAnsi="Times New Roman"/>
          <w:sz w:val="24"/>
          <w:szCs w:val="24"/>
        </w:rPr>
      </w:pPr>
      <w:r w:rsidRPr="002A601A">
        <w:rPr>
          <w:rFonts w:ascii="Times New Roman" w:hAnsi="Times New Roman"/>
          <w:sz w:val="24"/>
          <w:szCs w:val="24"/>
        </w:rPr>
        <w:t>Tanah yang digunakan berasal dari kebun percobaan Fakultas Pertanian</w:t>
      </w:r>
      <w:r>
        <w:rPr>
          <w:rFonts w:ascii="Times New Roman" w:hAnsi="Times New Roman"/>
          <w:sz w:val="24"/>
          <w:szCs w:val="24"/>
        </w:rPr>
        <w:t>. Tanah</w:t>
      </w:r>
      <w:r w:rsidRPr="002A601A">
        <w:rPr>
          <w:rFonts w:ascii="Times New Roman" w:hAnsi="Times New Roman"/>
          <w:sz w:val="24"/>
          <w:szCs w:val="24"/>
        </w:rPr>
        <w:t xml:space="preserve"> disterilkan menggun</w:t>
      </w:r>
      <w:r>
        <w:rPr>
          <w:rFonts w:ascii="Times New Roman" w:hAnsi="Times New Roman"/>
          <w:sz w:val="24"/>
          <w:szCs w:val="24"/>
        </w:rPr>
        <w:t xml:space="preserve">akan uap panas selama </w:t>
      </w:r>
      <w:r w:rsidRPr="00852A12">
        <w:rPr>
          <w:rFonts w:ascii="Times New Roman" w:hAnsi="Times New Roman"/>
          <w:sz w:val="24"/>
          <w:szCs w:val="24"/>
        </w:rPr>
        <w:t xml:space="preserve">satu </w:t>
      </w:r>
      <w:r>
        <w:rPr>
          <w:rFonts w:ascii="Times New Roman" w:hAnsi="Times New Roman"/>
          <w:sz w:val="24"/>
          <w:szCs w:val="24"/>
        </w:rPr>
        <w:t xml:space="preserve">setengah </w:t>
      </w:r>
      <w:r w:rsidRPr="00852A12">
        <w:rPr>
          <w:rFonts w:ascii="Times New Roman" w:hAnsi="Times New Roman"/>
          <w:sz w:val="24"/>
          <w:szCs w:val="24"/>
        </w:rPr>
        <w:t>jam</w:t>
      </w:r>
      <w:r>
        <w:rPr>
          <w:rFonts w:ascii="Times New Roman" w:hAnsi="Times New Roman"/>
          <w:sz w:val="24"/>
          <w:szCs w:val="24"/>
        </w:rPr>
        <w:t xml:space="preserve"> pada suhu 150 </w:t>
      </w:r>
      <w:r>
        <w:rPr>
          <w:rFonts w:ascii="Times New Roman" w:hAnsi="Times New Roman"/>
          <w:sz w:val="24"/>
          <w:szCs w:val="24"/>
          <w:vertAlign w:val="superscript"/>
        </w:rPr>
        <w:t>0</w:t>
      </w:r>
      <w:r>
        <w:rPr>
          <w:rFonts w:ascii="Times New Roman" w:hAnsi="Times New Roman"/>
          <w:sz w:val="24"/>
          <w:szCs w:val="24"/>
        </w:rPr>
        <w:t>C</w:t>
      </w:r>
      <w:r w:rsidRPr="00852A12">
        <w:rPr>
          <w:rFonts w:ascii="Times New Roman" w:hAnsi="Times New Roman"/>
          <w:sz w:val="24"/>
          <w:szCs w:val="24"/>
        </w:rPr>
        <w:t xml:space="preserve">. Setelah dingin dimasukkan ke dalam masing-masing </w:t>
      </w:r>
      <w:r w:rsidRPr="00852A12">
        <w:rPr>
          <w:rFonts w:ascii="Times New Roman" w:hAnsi="Times New Roman"/>
          <w:i/>
          <w:sz w:val="24"/>
          <w:szCs w:val="24"/>
        </w:rPr>
        <w:t>polybag</w:t>
      </w:r>
      <w:r w:rsidRPr="00852A12">
        <w:rPr>
          <w:rFonts w:ascii="Times New Roman" w:hAnsi="Times New Roman"/>
          <w:sz w:val="24"/>
          <w:szCs w:val="24"/>
        </w:rPr>
        <w:t xml:space="preserve"> sebanyak 5 kg.</w:t>
      </w:r>
      <w:r>
        <w:rPr>
          <w:rFonts w:ascii="Times New Roman" w:hAnsi="Times New Roman"/>
          <w:sz w:val="24"/>
          <w:szCs w:val="24"/>
        </w:rPr>
        <w:t xml:space="preserve"> Bahan organik yang didekomposisi dan tanpa didekomposisi oleh</w:t>
      </w:r>
      <w:r w:rsidRPr="00007750">
        <w:rPr>
          <w:rFonts w:ascii="Times New Roman" w:hAnsi="Times New Roman"/>
          <w:i/>
          <w:sz w:val="24"/>
          <w:szCs w:val="24"/>
        </w:rPr>
        <w:t>T. viride</w:t>
      </w:r>
      <w:r w:rsidRPr="00007750">
        <w:rPr>
          <w:rFonts w:ascii="Times New Roman" w:hAnsi="Times New Roman"/>
          <w:sz w:val="24"/>
          <w:szCs w:val="24"/>
        </w:rPr>
        <w:t xml:space="preserve"> diintroduksi sebanyak </w:t>
      </w:r>
      <w:r>
        <w:rPr>
          <w:rFonts w:ascii="Times New Roman" w:hAnsi="Times New Roman"/>
          <w:sz w:val="24"/>
          <w:szCs w:val="24"/>
        </w:rPr>
        <w:t>25 g</w:t>
      </w:r>
      <w:r w:rsidRPr="00007750">
        <w:rPr>
          <w:rFonts w:ascii="Times New Roman" w:hAnsi="Times New Roman"/>
          <w:sz w:val="24"/>
          <w:szCs w:val="24"/>
        </w:rPr>
        <w:t xml:space="preserve"> / </w:t>
      </w:r>
      <w:r w:rsidRPr="00007750">
        <w:rPr>
          <w:rFonts w:ascii="Times New Roman" w:hAnsi="Times New Roman"/>
          <w:i/>
          <w:sz w:val="24"/>
          <w:szCs w:val="24"/>
        </w:rPr>
        <w:t>polybag</w:t>
      </w:r>
      <w:r>
        <w:rPr>
          <w:rFonts w:ascii="Times New Roman" w:hAnsi="Times New Roman"/>
          <w:sz w:val="24"/>
          <w:szCs w:val="24"/>
        </w:rPr>
        <w:t>dan diinkubasi satu minggu.</w:t>
      </w:r>
    </w:p>
    <w:p w:rsidR="0084589B" w:rsidRDefault="0084589B" w:rsidP="0084589B">
      <w:pPr>
        <w:spacing w:after="0" w:line="240" w:lineRule="auto"/>
        <w:ind w:firstLine="567"/>
        <w:jc w:val="both"/>
        <w:rPr>
          <w:rFonts w:ascii="Times New Roman" w:hAnsi="Times New Roman"/>
          <w:sz w:val="24"/>
          <w:szCs w:val="24"/>
        </w:rPr>
      </w:pPr>
    </w:p>
    <w:p w:rsidR="0084589B" w:rsidRPr="0084589B" w:rsidRDefault="0084589B" w:rsidP="0084589B">
      <w:pPr>
        <w:pStyle w:val="ListParagraph"/>
        <w:numPr>
          <w:ilvl w:val="0"/>
          <w:numId w:val="2"/>
        </w:numPr>
        <w:spacing w:after="0" w:line="240" w:lineRule="auto"/>
        <w:jc w:val="both"/>
        <w:rPr>
          <w:rFonts w:ascii="Times New Roman" w:hAnsi="Times New Roman"/>
          <w:sz w:val="24"/>
          <w:szCs w:val="24"/>
        </w:rPr>
      </w:pPr>
      <w:r w:rsidRPr="0084589B">
        <w:rPr>
          <w:rFonts w:ascii="Times New Roman" w:hAnsi="Times New Roman"/>
          <w:b/>
          <w:bCs/>
          <w:sz w:val="24"/>
          <w:szCs w:val="24"/>
        </w:rPr>
        <w:t>Penanaman bibit pisang</w:t>
      </w:r>
    </w:p>
    <w:p w:rsidR="0084589B" w:rsidRDefault="0084589B" w:rsidP="00845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Bibit pisang </w:t>
      </w:r>
      <w:r w:rsidRPr="00007750">
        <w:rPr>
          <w:rFonts w:ascii="Times New Roman" w:hAnsi="Times New Roman"/>
          <w:sz w:val="24"/>
          <w:szCs w:val="24"/>
        </w:rPr>
        <w:t xml:space="preserve"> yang digunakan adalah bibit kultur jaringan berasal dari Balai Penelitian Tanaman Buah </w:t>
      </w:r>
      <w:r>
        <w:rPr>
          <w:rFonts w:ascii="Times New Roman" w:hAnsi="Times New Roman"/>
          <w:sz w:val="24"/>
          <w:szCs w:val="24"/>
        </w:rPr>
        <w:t xml:space="preserve">Tropika </w:t>
      </w:r>
      <w:r w:rsidRPr="00007750">
        <w:rPr>
          <w:rFonts w:ascii="Times New Roman" w:hAnsi="Times New Roman"/>
          <w:sz w:val="24"/>
          <w:szCs w:val="24"/>
        </w:rPr>
        <w:t>Solok yang sudah diak</w:t>
      </w:r>
      <w:r>
        <w:rPr>
          <w:rFonts w:ascii="Times New Roman" w:hAnsi="Times New Roman"/>
          <w:sz w:val="24"/>
          <w:szCs w:val="24"/>
        </w:rPr>
        <w:t>limatisasi selama 6</w:t>
      </w:r>
      <w:r w:rsidRPr="00007750">
        <w:rPr>
          <w:rFonts w:ascii="Times New Roman" w:hAnsi="Times New Roman"/>
          <w:sz w:val="24"/>
          <w:szCs w:val="24"/>
        </w:rPr>
        <w:t>0 hari.</w:t>
      </w:r>
      <w:r>
        <w:rPr>
          <w:rFonts w:ascii="Times New Roman" w:hAnsi="Times New Roman"/>
          <w:sz w:val="24"/>
          <w:szCs w:val="24"/>
        </w:rPr>
        <w:t xml:space="preserve"> Bibit pisang kemudian di tempatkan di Rumah Kaca Fakultas Pertanian selama 1 minggu sebelum diberi perlakuan dan bibit ditanam 1 minggu setelah introduksi bahan organik.</w:t>
      </w:r>
    </w:p>
    <w:p w:rsidR="0084589B" w:rsidRDefault="0084589B" w:rsidP="0084589B">
      <w:pPr>
        <w:autoSpaceDE w:val="0"/>
        <w:autoSpaceDN w:val="0"/>
        <w:rPr>
          <w:rFonts w:ascii="Times New Roman" w:hAnsi="Times New Roman"/>
          <w:b/>
          <w:bCs/>
          <w:sz w:val="24"/>
          <w:szCs w:val="24"/>
        </w:rPr>
      </w:pPr>
    </w:p>
    <w:p w:rsidR="0084589B" w:rsidRPr="0084589B" w:rsidRDefault="0084589B" w:rsidP="0084589B">
      <w:pPr>
        <w:pStyle w:val="ListParagraph"/>
        <w:numPr>
          <w:ilvl w:val="0"/>
          <w:numId w:val="2"/>
        </w:numPr>
        <w:autoSpaceDE w:val="0"/>
        <w:autoSpaceDN w:val="0"/>
        <w:spacing w:after="0" w:line="240" w:lineRule="auto"/>
        <w:rPr>
          <w:rFonts w:ascii="Times New Roman" w:hAnsi="Times New Roman"/>
          <w:b/>
          <w:bCs/>
          <w:sz w:val="24"/>
          <w:szCs w:val="24"/>
          <w:lang w:val="sv-SE"/>
        </w:rPr>
      </w:pPr>
      <w:r w:rsidRPr="0084589B">
        <w:rPr>
          <w:rFonts w:ascii="Times New Roman" w:hAnsi="Times New Roman"/>
          <w:b/>
          <w:bCs/>
          <w:sz w:val="24"/>
          <w:szCs w:val="24"/>
          <w:lang w:val="sv-SE"/>
        </w:rPr>
        <w:t xml:space="preserve">Inokulasi </w:t>
      </w:r>
      <w:r w:rsidRPr="0084589B">
        <w:rPr>
          <w:rFonts w:ascii="Times New Roman" w:hAnsi="Times New Roman"/>
          <w:b/>
          <w:bCs/>
          <w:i/>
          <w:iCs/>
          <w:sz w:val="24"/>
          <w:szCs w:val="24"/>
          <w:lang w:val="sv-SE"/>
        </w:rPr>
        <w:t xml:space="preserve">Fusarium oxysporum </w:t>
      </w:r>
      <w:r w:rsidRPr="0084589B">
        <w:rPr>
          <w:rFonts w:ascii="Times New Roman" w:hAnsi="Times New Roman"/>
          <w:b/>
          <w:bCs/>
          <w:iCs/>
          <w:sz w:val="24"/>
          <w:szCs w:val="24"/>
          <w:lang w:val="sv-SE"/>
        </w:rPr>
        <w:t xml:space="preserve">f.sp </w:t>
      </w:r>
      <w:r w:rsidRPr="0084589B">
        <w:rPr>
          <w:rFonts w:ascii="Times New Roman" w:hAnsi="Times New Roman"/>
          <w:b/>
          <w:bCs/>
          <w:i/>
          <w:iCs/>
          <w:sz w:val="24"/>
          <w:szCs w:val="24"/>
          <w:lang w:val="sv-SE"/>
        </w:rPr>
        <w:t xml:space="preserve">cubense </w:t>
      </w:r>
      <w:r w:rsidRPr="0084589B">
        <w:rPr>
          <w:rFonts w:ascii="Times New Roman" w:hAnsi="Times New Roman"/>
          <w:b/>
          <w:bCs/>
          <w:iCs/>
          <w:sz w:val="24"/>
          <w:szCs w:val="24"/>
          <w:lang w:val="sv-SE"/>
        </w:rPr>
        <w:t>(</w:t>
      </w:r>
      <w:r w:rsidRPr="0084589B">
        <w:rPr>
          <w:rFonts w:ascii="Times New Roman" w:hAnsi="Times New Roman"/>
          <w:b/>
          <w:bCs/>
          <w:i/>
          <w:iCs/>
          <w:sz w:val="24"/>
          <w:szCs w:val="24"/>
          <w:lang w:val="sv-SE"/>
        </w:rPr>
        <w:t>Foc</w:t>
      </w:r>
      <w:r w:rsidRPr="0084589B">
        <w:rPr>
          <w:rFonts w:ascii="Times New Roman" w:hAnsi="Times New Roman"/>
          <w:b/>
          <w:bCs/>
          <w:iCs/>
          <w:sz w:val="24"/>
          <w:szCs w:val="24"/>
          <w:lang w:val="sv-SE"/>
        </w:rPr>
        <w:t>)</w:t>
      </w:r>
    </w:p>
    <w:p w:rsidR="0084589B" w:rsidRPr="003F3012" w:rsidRDefault="0084589B" w:rsidP="0084589B">
      <w:pPr>
        <w:spacing w:after="0" w:line="240" w:lineRule="auto"/>
        <w:ind w:firstLine="567"/>
        <w:jc w:val="both"/>
        <w:rPr>
          <w:rFonts w:ascii="Times New Roman" w:hAnsi="Times New Roman"/>
          <w:sz w:val="24"/>
          <w:szCs w:val="24"/>
        </w:rPr>
      </w:pPr>
      <w:r>
        <w:rPr>
          <w:rFonts w:ascii="Times New Roman" w:hAnsi="Times New Roman"/>
          <w:sz w:val="24"/>
          <w:szCs w:val="24"/>
          <w:lang w:val="sv-SE"/>
        </w:rPr>
        <w:t>Bibit pisang dii</w:t>
      </w:r>
      <w:r w:rsidRPr="002A601A">
        <w:rPr>
          <w:rFonts w:ascii="Times New Roman" w:hAnsi="Times New Roman"/>
          <w:sz w:val="24"/>
          <w:szCs w:val="24"/>
          <w:lang w:val="sv-SE"/>
        </w:rPr>
        <w:t>nokulasi</w:t>
      </w:r>
      <w:r>
        <w:rPr>
          <w:rFonts w:ascii="Times New Roman" w:hAnsi="Times New Roman"/>
          <w:sz w:val="24"/>
          <w:szCs w:val="24"/>
          <w:lang w:val="sv-SE"/>
        </w:rPr>
        <w:t xml:space="preserve"> dengan</w:t>
      </w:r>
      <w:r w:rsidRPr="002A601A">
        <w:rPr>
          <w:rFonts w:ascii="Times New Roman" w:hAnsi="Times New Roman"/>
          <w:i/>
          <w:iCs/>
          <w:sz w:val="24"/>
          <w:szCs w:val="24"/>
          <w:lang w:val="sv-SE"/>
        </w:rPr>
        <w:t>Foc</w:t>
      </w:r>
      <w:r>
        <w:rPr>
          <w:rFonts w:ascii="Times New Roman" w:hAnsi="Times New Roman"/>
          <w:sz w:val="24"/>
          <w:szCs w:val="24"/>
          <w:lang w:val="sv-SE"/>
        </w:rPr>
        <w:t xml:space="preserve">pada umur 14 hari setelah bibit ditanam. </w:t>
      </w:r>
      <w:r w:rsidRPr="002A601A">
        <w:rPr>
          <w:rFonts w:ascii="Times New Roman" w:hAnsi="Times New Roman"/>
          <w:i/>
          <w:iCs/>
          <w:sz w:val="24"/>
          <w:szCs w:val="24"/>
          <w:lang w:val="sv-SE"/>
        </w:rPr>
        <w:t>Foc</w:t>
      </w:r>
      <w:r w:rsidRPr="002A601A">
        <w:rPr>
          <w:rFonts w:ascii="Times New Roman" w:hAnsi="Times New Roman"/>
          <w:sz w:val="24"/>
          <w:szCs w:val="24"/>
          <w:lang w:val="sv-SE"/>
        </w:rPr>
        <w:t xml:space="preserve"> dalam medium beras diino</w:t>
      </w:r>
      <w:r>
        <w:rPr>
          <w:rFonts w:ascii="Times New Roman" w:hAnsi="Times New Roman"/>
          <w:sz w:val="24"/>
          <w:szCs w:val="24"/>
          <w:lang w:val="sv-SE"/>
        </w:rPr>
        <w:t>kulasi dengan cara membuat lu</w:t>
      </w:r>
      <w:r w:rsidRPr="002A601A">
        <w:rPr>
          <w:rFonts w:ascii="Times New Roman" w:hAnsi="Times New Roman"/>
          <w:sz w:val="24"/>
          <w:szCs w:val="24"/>
          <w:lang w:val="sv-SE"/>
        </w:rPr>
        <w:t xml:space="preserve">bang disekitar pangkal batang dengan kedalaman 5 cm dan biakan </w:t>
      </w:r>
      <w:r w:rsidRPr="002A601A">
        <w:rPr>
          <w:rFonts w:ascii="Times New Roman" w:hAnsi="Times New Roman"/>
          <w:i/>
          <w:iCs/>
          <w:sz w:val="24"/>
          <w:szCs w:val="24"/>
          <w:lang w:val="sv-SE"/>
        </w:rPr>
        <w:t>Foc</w:t>
      </w:r>
      <w:r>
        <w:rPr>
          <w:rFonts w:ascii="Times New Roman" w:hAnsi="Times New Roman"/>
          <w:sz w:val="24"/>
          <w:szCs w:val="24"/>
          <w:lang w:val="sv-SE"/>
        </w:rPr>
        <w:t xml:space="preserve"> dimasukkan ke dalam lu</w:t>
      </w:r>
      <w:r w:rsidRPr="002A601A">
        <w:rPr>
          <w:rFonts w:ascii="Times New Roman" w:hAnsi="Times New Roman"/>
          <w:sz w:val="24"/>
          <w:szCs w:val="24"/>
          <w:lang w:val="sv-SE"/>
        </w:rPr>
        <w:t xml:space="preserve">bang </w:t>
      </w:r>
      <w:r>
        <w:rPr>
          <w:rFonts w:ascii="Times New Roman" w:hAnsi="Times New Roman"/>
          <w:sz w:val="24"/>
          <w:szCs w:val="24"/>
          <w:lang w:val="sv-SE"/>
        </w:rPr>
        <w:t>sebanyak 10 g/bibit, kemudian ditimbun dengan tanah (Maimunah, 1999).</w:t>
      </w:r>
    </w:p>
    <w:p w:rsidR="0084589B" w:rsidRDefault="0084589B" w:rsidP="0084589B">
      <w:pPr>
        <w:pStyle w:val="BodyText2"/>
        <w:spacing w:after="0" w:line="360" w:lineRule="auto"/>
        <w:ind w:left="630" w:hanging="630"/>
        <w:jc w:val="both"/>
        <w:rPr>
          <w:rFonts w:ascii="Times New Roman" w:hAnsi="Times New Roman"/>
          <w:b/>
          <w:sz w:val="24"/>
          <w:szCs w:val="24"/>
          <w:lang w:val="id-ID"/>
        </w:rPr>
      </w:pPr>
    </w:p>
    <w:p w:rsidR="0084589B" w:rsidRPr="00B04A51" w:rsidRDefault="0084589B" w:rsidP="0084589B">
      <w:pPr>
        <w:pStyle w:val="BodyText2"/>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Perkembangan penyakit layu Fusarium</w:t>
      </w:r>
    </w:p>
    <w:p w:rsidR="0084589B" w:rsidRPr="002956C4" w:rsidRDefault="0084589B" w:rsidP="0084589B">
      <w:pPr>
        <w:pStyle w:val="BodyText2"/>
        <w:numPr>
          <w:ilvl w:val="0"/>
          <w:numId w:val="3"/>
        </w:numPr>
        <w:spacing w:after="0" w:line="240" w:lineRule="auto"/>
        <w:ind w:left="851"/>
        <w:jc w:val="both"/>
        <w:rPr>
          <w:rFonts w:ascii="Times New Roman" w:hAnsi="Times New Roman"/>
          <w:b/>
          <w:sz w:val="24"/>
          <w:szCs w:val="24"/>
        </w:rPr>
      </w:pPr>
      <w:r>
        <w:rPr>
          <w:rFonts w:ascii="Times New Roman" w:hAnsi="Times New Roman"/>
          <w:b/>
          <w:sz w:val="24"/>
          <w:szCs w:val="24"/>
        </w:rPr>
        <w:t>Masa inkubasi</w:t>
      </w:r>
      <w:r w:rsidRPr="002956C4">
        <w:rPr>
          <w:rFonts w:ascii="Times New Roman" w:hAnsi="Times New Roman"/>
          <w:b/>
          <w:sz w:val="24"/>
          <w:szCs w:val="24"/>
        </w:rPr>
        <w:t xml:space="preserve"> (hari)</w:t>
      </w:r>
    </w:p>
    <w:p w:rsidR="0084589B" w:rsidRDefault="0084589B" w:rsidP="0084589B">
      <w:pPr>
        <w:pStyle w:val="BodyText2"/>
        <w:spacing w:after="0" w:line="240" w:lineRule="auto"/>
        <w:ind w:firstLine="567"/>
        <w:jc w:val="both"/>
        <w:rPr>
          <w:rFonts w:ascii="Times New Roman" w:hAnsi="Times New Roman"/>
          <w:sz w:val="24"/>
          <w:szCs w:val="24"/>
          <w:lang w:val="id-ID"/>
        </w:rPr>
      </w:pPr>
      <w:r>
        <w:rPr>
          <w:rFonts w:ascii="Times New Roman" w:hAnsi="Times New Roman"/>
          <w:sz w:val="24"/>
          <w:szCs w:val="24"/>
        </w:rPr>
        <w:t>Masa inkubasi diamati</w:t>
      </w:r>
      <w:r w:rsidRPr="002956C4">
        <w:rPr>
          <w:rFonts w:ascii="Times New Roman" w:hAnsi="Times New Roman"/>
          <w:sz w:val="24"/>
          <w:szCs w:val="24"/>
        </w:rPr>
        <w:t xml:space="preserve"> setiap hari setelah inokulasi </w:t>
      </w:r>
      <w:r w:rsidRPr="002956C4">
        <w:rPr>
          <w:rFonts w:ascii="Times New Roman" w:hAnsi="Times New Roman"/>
          <w:i/>
          <w:sz w:val="24"/>
          <w:szCs w:val="24"/>
        </w:rPr>
        <w:t>Foc</w:t>
      </w:r>
      <w:r w:rsidRPr="002956C4">
        <w:rPr>
          <w:rFonts w:ascii="Times New Roman" w:hAnsi="Times New Roman"/>
          <w:sz w:val="24"/>
          <w:szCs w:val="24"/>
        </w:rPr>
        <w:t>.</w:t>
      </w:r>
      <w:r>
        <w:rPr>
          <w:rFonts w:ascii="Times New Roman" w:hAnsi="Times New Roman"/>
          <w:sz w:val="24"/>
          <w:szCs w:val="24"/>
        </w:rPr>
        <w:t xml:space="preserve"> </w:t>
      </w:r>
      <w:r w:rsidRPr="002956C4">
        <w:rPr>
          <w:rFonts w:ascii="Times New Roman" w:hAnsi="Times New Roman"/>
          <w:sz w:val="24"/>
          <w:szCs w:val="24"/>
        </w:rPr>
        <w:t>Gejala pertama ditandai dengan menguningnya daun yang dimulai dari bagian pinggir daun.</w:t>
      </w:r>
      <w:r>
        <w:rPr>
          <w:rFonts w:ascii="Times New Roman" w:hAnsi="Times New Roman"/>
          <w:sz w:val="24"/>
          <w:szCs w:val="24"/>
        </w:rPr>
        <w:t xml:space="preserve"> </w:t>
      </w:r>
      <w:r w:rsidRPr="002956C4">
        <w:rPr>
          <w:rFonts w:ascii="Times New Roman" w:hAnsi="Times New Roman"/>
          <w:sz w:val="24"/>
          <w:szCs w:val="24"/>
        </w:rPr>
        <w:t xml:space="preserve">Pengamatan dimulai pada hari ke tiga setelah inokulasi </w:t>
      </w:r>
      <w:r w:rsidRPr="002956C4">
        <w:rPr>
          <w:rFonts w:ascii="Times New Roman" w:hAnsi="Times New Roman"/>
          <w:i/>
          <w:sz w:val="24"/>
          <w:szCs w:val="24"/>
        </w:rPr>
        <w:t>Foc</w:t>
      </w:r>
      <w:r w:rsidRPr="002956C4">
        <w:rPr>
          <w:rFonts w:ascii="Times New Roman" w:hAnsi="Times New Roman"/>
          <w:sz w:val="24"/>
          <w:szCs w:val="24"/>
        </w:rPr>
        <w:t xml:space="preserve"> sampai tanaman berumur 2 bulan.</w:t>
      </w:r>
    </w:p>
    <w:p w:rsidR="0084589B" w:rsidRPr="0084589B" w:rsidRDefault="0084589B" w:rsidP="0084589B">
      <w:pPr>
        <w:pStyle w:val="BodyText2"/>
        <w:spacing w:after="0" w:line="240" w:lineRule="auto"/>
        <w:ind w:firstLine="567"/>
        <w:jc w:val="both"/>
        <w:rPr>
          <w:rFonts w:ascii="Times New Roman" w:hAnsi="Times New Roman"/>
          <w:sz w:val="24"/>
          <w:szCs w:val="24"/>
          <w:lang w:val="id-ID"/>
        </w:rPr>
      </w:pPr>
    </w:p>
    <w:p w:rsidR="0084589B" w:rsidRPr="0084589B" w:rsidRDefault="0084589B" w:rsidP="0084589B">
      <w:pPr>
        <w:pStyle w:val="ListParagraph"/>
        <w:numPr>
          <w:ilvl w:val="0"/>
          <w:numId w:val="3"/>
        </w:numPr>
        <w:spacing w:after="0" w:line="240" w:lineRule="auto"/>
        <w:jc w:val="both"/>
        <w:rPr>
          <w:rFonts w:ascii="Times New Roman" w:eastAsia="Times New Roman" w:hAnsi="Times New Roman"/>
          <w:b/>
          <w:sz w:val="24"/>
          <w:szCs w:val="24"/>
          <w:lang w:eastAsia="id-ID"/>
        </w:rPr>
      </w:pPr>
      <w:r w:rsidRPr="0084589B">
        <w:rPr>
          <w:rFonts w:ascii="Times New Roman" w:eastAsia="Times New Roman" w:hAnsi="Times New Roman"/>
          <w:b/>
          <w:sz w:val="24"/>
          <w:szCs w:val="24"/>
          <w:lang w:eastAsia="id-ID"/>
        </w:rPr>
        <w:lastRenderedPageBreak/>
        <w:t>Pengujian Unsur Hara Makro</w:t>
      </w:r>
    </w:p>
    <w:p w:rsidR="0084589B" w:rsidRDefault="0084589B" w:rsidP="0084589B">
      <w:pPr>
        <w:spacing w:after="0" w:line="240" w:lineRule="auto"/>
        <w:ind w:firstLine="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Pengujian dilakukan setelah dilakukan penyimpanan kompos sesuai dengan perlakuan yaitu dengan lama penyimpanan 1 minggu, 2 minggu, 3 minggu dan 4 minggu.</w:t>
      </w:r>
    </w:p>
    <w:p w:rsidR="0084589B" w:rsidRPr="00507EBD" w:rsidRDefault="0084589B" w:rsidP="0084589B">
      <w:pPr>
        <w:spacing w:after="0" w:line="360" w:lineRule="auto"/>
        <w:jc w:val="both"/>
        <w:rPr>
          <w:rFonts w:ascii="Times New Roman" w:eastAsia="Times New Roman" w:hAnsi="Times New Roman"/>
          <w:sz w:val="24"/>
          <w:szCs w:val="24"/>
          <w:lang w:eastAsia="id-ID"/>
        </w:rPr>
      </w:pPr>
    </w:p>
    <w:p w:rsidR="0084589B" w:rsidRDefault="0084589B" w:rsidP="0084589B">
      <w:pPr>
        <w:pStyle w:val="Default"/>
        <w:jc w:val="both"/>
      </w:pPr>
      <w:r>
        <w:rPr>
          <w:rFonts w:ascii="TimesNewRomanPS-BoldMT" w:hAnsi="TimesNewRomanPS-BoldMT" w:cs="TimesNewRomanPS-BoldMT"/>
          <w:b/>
          <w:bCs/>
          <w:lang w:val="id-ID"/>
        </w:rPr>
        <w:t xml:space="preserve">BAB III </w:t>
      </w:r>
      <w:r>
        <w:rPr>
          <w:rFonts w:ascii="TimesNewRomanPS-BoldMT" w:hAnsi="TimesNewRomanPS-BoldMT" w:cs="TimesNewRomanPS-BoldMT"/>
          <w:b/>
          <w:bCs/>
        </w:rPr>
        <w:t>HASIL DAN PEMBAHASAN</w:t>
      </w:r>
    </w:p>
    <w:p w:rsidR="0084589B" w:rsidRDefault="0084589B" w:rsidP="0084589B">
      <w:pPr>
        <w:pStyle w:val="ListParagraph"/>
        <w:numPr>
          <w:ilvl w:val="0"/>
          <w:numId w:val="4"/>
        </w:numPr>
        <w:spacing w:after="0" w:line="240" w:lineRule="auto"/>
        <w:jc w:val="both"/>
        <w:rPr>
          <w:rFonts w:ascii="Times New Roman" w:hAnsi="Times New Roman"/>
          <w:b/>
          <w:sz w:val="24"/>
          <w:szCs w:val="24"/>
          <w:lang w:val="id-ID"/>
        </w:rPr>
      </w:pPr>
      <w:r w:rsidRPr="00E30CBD">
        <w:rPr>
          <w:rFonts w:ascii="Times New Roman" w:hAnsi="Times New Roman"/>
          <w:b/>
          <w:sz w:val="24"/>
          <w:szCs w:val="24"/>
        </w:rPr>
        <w:t xml:space="preserve">Hasil </w:t>
      </w:r>
    </w:p>
    <w:p w:rsidR="0084589B" w:rsidRPr="0084589B" w:rsidRDefault="0084589B" w:rsidP="0084589B">
      <w:pPr>
        <w:pStyle w:val="ListParagraph"/>
        <w:numPr>
          <w:ilvl w:val="0"/>
          <w:numId w:val="5"/>
        </w:numPr>
        <w:spacing w:line="240" w:lineRule="auto"/>
        <w:ind w:left="851"/>
        <w:rPr>
          <w:rFonts w:ascii="Times New Roman" w:hAnsi="Times New Roman"/>
          <w:b/>
          <w:bCs/>
          <w:iCs/>
          <w:sz w:val="24"/>
          <w:szCs w:val="24"/>
        </w:rPr>
      </w:pPr>
      <w:r w:rsidRPr="0084589B">
        <w:rPr>
          <w:rFonts w:ascii="Times New Roman" w:hAnsi="Times New Roman"/>
          <w:b/>
          <w:bCs/>
          <w:iCs/>
          <w:sz w:val="24"/>
          <w:szCs w:val="24"/>
        </w:rPr>
        <w:t>Masa inkubasi (hari)</w:t>
      </w:r>
    </w:p>
    <w:p w:rsidR="0084589B" w:rsidRDefault="0084589B" w:rsidP="0084589B">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Hasil analisis sidik ragam masa inkubasi </w:t>
      </w:r>
      <w:r w:rsidRPr="00ED6F8E">
        <w:rPr>
          <w:rFonts w:ascii="Times New Roman" w:hAnsi="Times New Roman"/>
          <w:bCs/>
          <w:i/>
          <w:iCs/>
          <w:sz w:val="24"/>
          <w:szCs w:val="24"/>
        </w:rPr>
        <w:t>Foc</w:t>
      </w:r>
      <w:r>
        <w:rPr>
          <w:rFonts w:ascii="Times New Roman" w:hAnsi="Times New Roman"/>
          <w:bCs/>
          <w:iCs/>
          <w:sz w:val="24"/>
          <w:szCs w:val="24"/>
        </w:rPr>
        <w:t xml:space="preserve"> pada bibit pisang yang diperlakukan dengan bahan organik yang didekomposisi dan tanpa didekomposisi oleh </w:t>
      </w:r>
      <w:r w:rsidRPr="00D06704">
        <w:rPr>
          <w:rFonts w:ascii="Times New Roman" w:hAnsi="Times New Roman"/>
          <w:bCs/>
          <w:i/>
          <w:iCs/>
          <w:sz w:val="24"/>
          <w:szCs w:val="24"/>
        </w:rPr>
        <w:t>T. viride</w:t>
      </w:r>
      <w:r>
        <w:rPr>
          <w:rFonts w:ascii="Times New Roman" w:hAnsi="Times New Roman"/>
          <w:bCs/>
          <w:iCs/>
          <w:sz w:val="24"/>
          <w:szCs w:val="24"/>
        </w:rPr>
        <w:t xml:space="preserve"> dapat dilihat pada Tabel 1.</w:t>
      </w:r>
    </w:p>
    <w:p w:rsidR="0084589B" w:rsidRPr="002956C4" w:rsidRDefault="0084589B" w:rsidP="0084589B">
      <w:pPr>
        <w:spacing w:after="0" w:line="240" w:lineRule="auto"/>
        <w:ind w:left="900" w:hanging="900"/>
        <w:jc w:val="both"/>
        <w:rPr>
          <w:rFonts w:ascii="Times New Roman" w:hAnsi="Times New Roman"/>
          <w:bCs/>
          <w:iCs/>
          <w:sz w:val="24"/>
          <w:szCs w:val="24"/>
        </w:rPr>
      </w:pPr>
      <w:r>
        <w:rPr>
          <w:rFonts w:ascii="Times New Roman" w:hAnsi="Times New Roman"/>
          <w:bCs/>
          <w:iCs/>
          <w:sz w:val="24"/>
          <w:szCs w:val="24"/>
        </w:rPr>
        <w:t xml:space="preserve">Tabel 1. Masa inkubasi </w:t>
      </w:r>
      <w:r w:rsidRPr="00402496">
        <w:rPr>
          <w:rFonts w:ascii="Times New Roman" w:hAnsi="Times New Roman"/>
          <w:bCs/>
          <w:i/>
          <w:iCs/>
          <w:sz w:val="24"/>
          <w:szCs w:val="24"/>
        </w:rPr>
        <w:t>F</w:t>
      </w:r>
      <w:r>
        <w:rPr>
          <w:rFonts w:ascii="Times New Roman" w:hAnsi="Times New Roman"/>
          <w:bCs/>
          <w:i/>
          <w:iCs/>
          <w:sz w:val="24"/>
          <w:szCs w:val="24"/>
        </w:rPr>
        <w:t xml:space="preserve">usarium </w:t>
      </w:r>
      <w:r w:rsidRPr="00402496">
        <w:rPr>
          <w:rFonts w:ascii="Times New Roman" w:hAnsi="Times New Roman"/>
          <w:bCs/>
          <w:i/>
          <w:iCs/>
          <w:sz w:val="24"/>
          <w:szCs w:val="24"/>
        </w:rPr>
        <w:t>o</w:t>
      </w:r>
      <w:r>
        <w:rPr>
          <w:rFonts w:ascii="Times New Roman" w:hAnsi="Times New Roman"/>
          <w:bCs/>
          <w:i/>
          <w:iCs/>
          <w:sz w:val="24"/>
          <w:szCs w:val="24"/>
        </w:rPr>
        <w:t xml:space="preserve">xysporum </w:t>
      </w:r>
      <w:r>
        <w:rPr>
          <w:rFonts w:ascii="Times New Roman" w:hAnsi="Times New Roman"/>
          <w:bCs/>
          <w:iCs/>
          <w:sz w:val="24"/>
          <w:szCs w:val="24"/>
        </w:rPr>
        <w:t xml:space="preserve">f.sp </w:t>
      </w:r>
      <w:r w:rsidRPr="00402496">
        <w:rPr>
          <w:rFonts w:ascii="Times New Roman" w:hAnsi="Times New Roman"/>
          <w:bCs/>
          <w:i/>
          <w:iCs/>
          <w:sz w:val="24"/>
          <w:szCs w:val="24"/>
        </w:rPr>
        <w:t>c</w:t>
      </w:r>
      <w:r>
        <w:rPr>
          <w:rFonts w:ascii="Times New Roman" w:hAnsi="Times New Roman"/>
          <w:bCs/>
          <w:i/>
          <w:iCs/>
          <w:sz w:val="24"/>
          <w:szCs w:val="24"/>
        </w:rPr>
        <w:t>ubense</w:t>
      </w:r>
      <w:r>
        <w:rPr>
          <w:rFonts w:ascii="Times New Roman" w:hAnsi="Times New Roman"/>
          <w:bCs/>
          <w:iCs/>
          <w:sz w:val="24"/>
          <w:szCs w:val="24"/>
        </w:rPr>
        <w:t xml:space="preserve"> pada bibit pisang dengan bahan organik yang didekomposisi dan tanpa didekomposisi oleh </w:t>
      </w:r>
      <w:r w:rsidRPr="00D06704">
        <w:rPr>
          <w:rFonts w:ascii="Times New Roman" w:hAnsi="Times New Roman"/>
          <w:bCs/>
          <w:i/>
          <w:iCs/>
          <w:sz w:val="24"/>
          <w:szCs w:val="24"/>
        </w:rPr>
        <w:t>T. viride</w:t>
      </w:r>
    </w:p>
    <w:tbl>
      <w:tblPr>
        <w:tblW w:w="0" w:type="auto"/>
        <w:jc w:val="center"/>
        <w:tblLook w:val="04A0"/>
      </w:tblPr>
      <w:tblGrid>
        <w:gridCol w:w="3193"/>
        <w:gridCol w:w="1204"/>
      </w:tblGrid>
      <w:tr w:rsidR="0084589B" w:rsidTr="005E72D8">
        <w:trPr>
          <w:jc w:val="center"/>
        </w:trPr>
        <w:tc>
          <w:tcPr>
            <w:tcW w:w="5389" w:type="dxa"/>
            <w:tcBorders>
              <w:top w:val="single" w:sz="4" w:space="0" w:color="auto"/>
              <w:bottom w:val="single" w:sz="4" w:space="0" w:color="auto"/>
            </w:tcBorders>
          </w:tcPr>
          <w:p w:rsidR="0084589B" w:rsidRPr="00130ECE" w:rsidRDefault="0084589B" w:rsidP="0084589B">
            <w:pPr>
              <w:rPr>
                <w:rFonts w:ascii="Times New Roman" w:hAnsi="Times New Roman"/>
                <w:bCs/>
                <w:iCs/>
                <w:sz w:val="24"/>
                <w:szCs w:val="24"/>
              </w:rPr>
            </w:pPr>
            <w:r w:rsidRPr="00130ECE">
              <w:rPr>
                <w:rFonts w:ascii="Times New Roman" w:hAnsi="Times New Roman"/>
                <w:bCs/>
                <w:iCs/>
                <w:sz w:val="24"/>
                <w:szCs w:val="24"/>
              </w:rPr>
              <w:t>Perlakuan</w:t>
            </w:r>
          </w:p>
        </w:tc>
        <w:tc>
          <w:tcPr>
            <w:tcW w:w="1430" w:type="dxa"/>
            <w:tcBorders>
              <w:top w:val="single" w:sz="4" w:space="0" w:color="auto"/>
              <w:bottom w:val="single" w:sz="4" w:space="0" w:color="auto"/>
            </w:tcBorders>
          </w:tcPr>
          <w:p w:rsidR="0084589B" w:rsidRPr="00130ECE" w:rsidRDefault="0084589B" w:rsidP="0084589B">
            <w:pPr>
              <w:rPr>
                <w:rFonts w:ascii="Times New Roman" w:hAnsi="Times New Roman"/>
                <w:bCs/>
                <w:iCs/>
                <w:sz w:val="24"/>
                <w:szCs w:val="24"/>
              </w:rPr>
            </w:pPr>
            <w:r w:rsidRPr="00130ECE">
              <w:rPr>
                <w:rFonts w:ascii="Times New Roman" w:hAnsi="Times New Roman"/>
                <w:bCs/>
                <w:iCs/>
                <w:sz w:val="24"/>
                <w:szCs w:val="24"/>
              </w:rPr>
              <w:t>Masa inkubasi (hari)</w:t>
            </w:r>
          </w:p>
        </w:tc>
      </w:tr>
      <w:tr w:rsidR="0084589B" w:rsidTr="005E72D8">
        <w:trPr>
          <w:jc w:val="center"/>
        </w:trPr>
        <w:tc>
          <w:tcPr>
            <w:tcW w:w="5389" w:type="dxa"/>
            <w:tcBorders>
              <w:top w:val="single" w:sz="4" w:space="0" w:color="auto"/>
            </w:tcBorders>
          </w:tcPr>
          <w:p w:rsidR="0084589B" w:rsidRPr="00130ECE" w:rsidRDefault="0084589B" w:rsidP="0084589B">
            <w:pPr>
              <w:rPr>
                <w:rFonts w:ascii="Times New Roman" w:hAnsi="Times New Roman"/>
                <w:bCs/>
                <w:iCs/>
              </w:rPr>
            </w:pPr>
            <w:r w:rsidRPr="00130ECE">
              <w:rPr>
                <w:rFonts w:ascii="Times New Roman" w:hAnsi="Times New Roman"/>
                <w:bCs/>
                <w:iCs/>
              </w:rPr>
              <w:t xml:space="preserve">Kotoran </w:t>
            </w:r>
            <w:r>
              <w:rPr>
                <w:rFonts w:ascii="Times New Roman" w:hAnsi="Times New Roman"/>
                <w:bCs/>
                <w:iCs/>
              </w:rPr>
              <w:t>ayam tanpa</w:t>
            </w:r>
            <w:r w:rsidRPr="00130ECE">
              <w:rPr>
                <w:rFonts w:ascii="Times New Roman" w:hAnsi="Times New Roman"/>
                <w:bCs/>
                <w:iCs/>
              </w:rPr>
              <w:t xml:space="preserve"> didekomposisi oleh  </w:t>
            </w:r>
            <w:r w:rsidRPr="00130ECE">
              <w:rPr>
                <w:rFonts w:ascii="Times New Roman" w:hAnsi="Times New Roman"/>
                <w:bCs/>
                <w:i/>
                <w:iCs/>
              </w:rPr>
              <w:t>T. viride</w:t>
            </w:r>
          </w:p>
        </w:tc>
        <w:tc>
          <w:tcPr>
            <w:tcW w:w="1430" w:type="dxa"/>
            <w:tcBorders>
              <w:top w:val="single" w:sz="4" w:space="0" w:color="auto"/>
            </w:tcBorders>
          </w:tcPr>
          <w:p w:rsidR="0084589B" w:rsidRPr="00D73CF1" w:rsidRDefault="0084589B" w:rsidP="0084589B">
            <w:pPr>
              <w:rPr>
                <w:rFonts w:ascii="Times New Roman" w:hAnsi="Times New Roman"/>
                <w:bCs/>
                <w:iCs/>
              </w:rPr>
            </w:pPr>
            <w:r>
              <w:rPr>
                <w:rFonts w:ascii="Times New Roman" w:hAnsi="Times New Roman"/>
                <w:bCs/>
                <w:iCs/>
              </w:rPr>
              <w:t>4</w:t>
            </w:r>
            <w:r w:rsidRPr="00130ECE">
              <w:rPr>
                <w:rFonts w:ascii="Times New Roman" w:hAnsi="Times New Roman"/>
                <w:bCs/>
                <w:iCs/>
              </w:rPr>
              <w:t>,</w:t>
            </w:r>
            <w:r>
              <w:rPr>
                <w:rFonts w:ascii="Times New Roman" w:hAnsi="Times New Roman"/>
                <w:bCs/>
                <w:iCs/>
              </w:rPr>
              <w:t>0</w:t>
            </w:r>
            <w:r w:rsidRPr="00130ECE">
              <w:rPr>
                <w:rFonts w:ascii="Times New Roman" w:hAnsi="Times New Roman"/>
                <w:bCs/>
                <w:iCs/>
              </w:rPr>
              <w:t xml:space="preserve">0     </w:t>
            </w:r>
            <w:r>
              <w:rPr>
                <w:rFonts w:ascii="Times New Roman" w:hAnsi="Times New Roman"/>
                <w:bCs/>
                <w:iCs/>
              </w:rPr>
              <w:t>bc</w:t>
            </w:r>
          </w:p>
        </w:tc>
      </w:tr>
      <w:tr w:rsidR="0084589B" w:rsidTr="005E72D8">
        <w:trPr>
          <w:jc w:val="center"/>
        </w:trPr>
        <w:tc>
          <w:tcPr>
            <w:tcW w:w="5389" w:type="dxa"/>
          </w:tcPr>
          <w:p w:rsidR="0084589B" w:rsidRPr="00130ECE" w:rsidRDefault="0084589B" w:rsidP="0084589B">
            <w:pPr>
              <w:rPr>
                <w:rFonts w:ascii="Times New Roman" w:hAnsi="Times New Roman"/>
                <w:bCs/>
                <w:iCs/>
              </w:rPr>
            </w:pPr>
            <w:r w:rsidRPr="00130ECE">
              <w:rPr>
                <w:rFonts w:ascii="Times New Roman" w:hAnsi="Times New Roman"/>
                <w:bCs/>
                <w:iCs/>
              </w:rPr>
              <w:t xml:space="preserve">Kotoran ayam didekomposisi oleh </w:t>
            </w:r>
            <w:r w:rsidRPr="00130ECE">
              <w:rPr>
                <w:rFonts w:ascii="Times New Roman" w:hAnsi="Times New Roman"/>
                <w:bCs/>
                <w:i/>
                <w:iCs/>
              </w:rPr>
              <w:t>T. viride</w:t>
            </w:r>
          </w:p>
        </w:tc>
        <w:tc>
          <w:tcPr>
            <w:tcW w:w="1430" w:type="dxa"/>
          </w:tcPr>
          <w:p w:rsidR="0084589B" w:rsidRPr="00130ECE" w:rsidRDefault="0084589B" w:rsidP="0084589B">
            <w:pPr>
              <w:rPr>
                <w:rFonts w:ascii="Times New Roman" w:hAnsi="Times New Roman"/>
                <w:bCs/>
                <w:iCs/>
              </w:rPr>
            </w:pPr>
            <w:r w:rsidRPr="00130ECE">
              <w:rPr>
                <w:rFonts w:ascii="Times New Roman" w:hAnsi="Times New Roman"/>
                <w:bCs/>
                <w:iCs/>
              </w:rPr>
              <w:t>5,30     b</w:t>
            </w:r>
          </w:p>
        </w:tc>
      </w:tr>
      <w:tr w:rsidR="0084589B" w:rsidTr="005E72D8">
        <w:trPr>
          <w:jc w:val="center"/>
        </w:trPr>
        <w:tc>
          <w:tcPr>
            <w:tcW w:w="5389" w:type="dxa"/>
          </w:tcPr>
          <w:p w:rsidR="0084589B" w:rsidRPr="00130ECE" w:rsidRDefault="0084589B" w:rsidP="0084589B">
            <w:pPr>
              <w:rPr>
                <w:rFonts w:ascii="Times New Roman" w:hAnsi="Times New Roman"/>
                <w:bCs/>
                <w:iCs/>
              </w:rPr>
            </w:pPr>
            <w:r>
              <w:rPr>
                <w:rFonts w:ascii="Times New Roman" w:hAnsi="Times New Roman"/>
                <w:bCs/>
                <w:iCs/>
              </w:rPr>
              <w:t>Kotoran sapi</w:t>
            </w:r>
            <w:r w:rsidRPr="00130ECE">
              <w:rPr>
                <w:rFonts w:ascii="Times New Roman" w:hAnsi="Times New Roman"/>
                <w:bCs/>
                <w:iCs/>
              </w:rPr>
              <w:t xml:space="preserve"> tanpa didekomposisi oleh </w:t>
            </w:r>
            <w:r w:rsidRPr="00130ECE">
              <w:rPr>
                <w:rFonts w:ascii="Times New Roman" w:hAnsi="Times New Roman"/>
                <w:bCs/>
                <w:i/>
                <w:iCs/>
              </w:rPr>
              <w:t>T. viride</w:t>
            </w:r>
          </w:p>
        </w:tc>
        <w:tc>
          <w:tcPr>
            <w:tcW w:w="1430" w:type="dxa"/>
          </w:tcPr>
          <w:p w:rsidR="0084589B" w:rsidRPr="00130ECE" w:rsidRDefault="0084589B" w:rsidP="0084589B">
            <w:pPr>
              <w:rPr>
                <w:rFonts w:ascii="Times New Roman" w:hAnsi="Times New Roman"/>
                <w:bCs/>
                <w:iCs/>
              </w:rPr>
            </w:pPr>
            <w:r w:rsidRPr="00130ECE">
              <w:rPr>
                <w:rFonts w:ascii="Times New Roman" w:hAnsi="Times New Roman"/>
                <w:bCs/>
                <w:iCs/>
              </w:rPr>
              <w:t>4,50     b</w:t>
            </w:r>
          </w:p>
        </w:tc>
      </w:tr>
      <w:tr w:rsidR="0084589B" w:rsidTr="005E72D8">
        <w:trPr>
          <w:jc w:val="center"/>
        </w:trPr>
        <w:tc>
          <w:tcPr>
            <w:tcW w:w="5389" w:type="dxa"/>
          </w:tcPr>
          <w:p w:rsidR="0084589B" w:rsidRPr="00130ECE" w:rsidRDefault="0084589B" w:rsidP="0084589B">
            <w:pPr>
              <w:rPr>
                <w:rFonts w:ascii="Times New Roman" w:hAnsi="Times New Roman"/>
                <w:bCs/>
                <w:iCs/>
              </w:rPr>
            </w:pPr>
            <w:r w:rsidRPr="00130ECE">
              <w:rPr>
                <w:rFonts w:ascii="Times New Roman" w:hAnsi="Times New Roman"/>
                <w:bCs/>
                <w:iCs/>
              </w:rPr>
              <w:t xml:space="preserve">Kotoran sapi didekomposisi oleh </w:t>
            </w:r>
            <w:r w:rsidRPr="00130ECE">
              <w:rPr>
                <w:rFonts w:ascii="Times New Roman" w:hAnsi="Times New Roman"/>
                <w:bCs/>
                <w:i/>
                <w:iCs/>
              </w:rPr>
              <w:t>T. viride</w:t>
            </w:r>
          </w:p>
        </w:tc>
        <w:tc>
          <w:tcPr>
            <w:tcW w:w="1430" w:type="dxa"/>
          </w:tcPr>
          <w:p w:rsidR="0084589B" w:rsidRPr="00D73CF1" w:rsidRDefault="0084589B" w:rsidP="0084589B">
            <w:pPr>
              <w:rPr>
                <w:rFonts w:ascii="Times New Roman" w:hAnsi="Times New Roman"/>
                <w:bCs/>
                <w:iCs/>
              </w:rPr>
            </w:pPr>
            <w:r>
              <w:rPr>
                <w:rFonts w:ascii="Times New Roman" w:hAnsi="Times New Roman"/>
                <w:bCs/>
                <w:iCs/>
              </w:rPr>
              <w:t xml:space="preserve">8,30     a  </w:t>
            </w:r>
          </w:p>
        </w:tc>
      </w:tr>
      <w:tr w:rsidR="0084589B" w:rsidTr="005E72D8">
        <w:trPr>
          <w:jc w:val="center"/>
        </w:trPr>
        <w:tc>
          <w:tcPr>
            <w:tcW w:w="5389" w:type="dxa"/>
            <w:tcBorders>
              <w:bottom w:val="single" w:sz="4" w:space="0" w:color="auto"/>
            </w:tcBorders>
          </w:tcPr>
          <w:p w:rsidR="0084589B" w:rsidRPr="00130ECE" w:rsidRDefault="0084589B" w:rsidP="0084589B">
            <w:pPr>
              <w:rPr>
                <w:rFonts w:ascii="Times New Roman" w:hAnsi="Times New Roman"/>
                <w:bCs/>
                <w:iCs/>
              </w:rPr>
            </w:pPr>
            <w:r w:rsidRPr="00130ECE">
              <w:rPr>
                <w:rFonts w:ascii="Times New Roman" w:hAnsi="Times New Roman"/>
                <w:bCs/>
                <w:iCs/>
              </w:rPr>
              <w:t xml:space="preserve">Kontrol </w:t>
            </w:r>
          </w:p>
        </w:tc>
        <w:tc>
          <w:tcPr>
            <w:tcW w:w="1430" w:type="dxa"/>
            <w:tcBorders>
              <w:bottom w:val="single" w:sz="4" w:space="0" w:color="auto"/>
            </w:tcBorders>
          </w:tcPr>
          <w:p w:rsidR="0084589B" w:rsidRPr="00130ECE" w:rsidRDefault="0084589B" w:rsidP="0084589B">
            <w:pPr>
              <w:rPr>
                <w:rFonts w:ascii="Times New Roman" w:hAnsi="Times New Roman"/>
                <w:bCs/>
                <w:iCs/>
              </w:rPr>
            </w:pPr>
            <w:r w:rsidRPr="00130ECE">
              <w:rPr>
                <w:rFonts w:ascii="Times New Roman" w:hAnsi="Times New Roman"/>
                <w:bCs/>
                <w:iCs/>
              </w:rPr>
              <w:t>1,60     c</w:t>
            </w:r>
          </w:p>
        </w:tc>
      </w:tr>
    </w:tbl>
    <w:p w:rsidR="0084589B" w:rsidRPr="0084589B" w:rsidRDefault="0084589B" w:rsidP="0084589B">
      <w:pPr>
        <w:rPr>
          <w:rFonts w:ascii="Times New Roman" w:hAnsi="Times New Roman"/>
          <w:sz w:val="18"/>
          <w:szCs w:val="18"/>
        </w:rPr>
      </w:pPr>
      <w:r w:rsidRPr="002956C4">
        <w:rPr>
          <w:rFonts w:ascii="Times New Roman" w:hAnsi="Times New Roman"/>
          <w:sz w:val="18"/>
          <w:szCs w:val="18"/>
        </w:rPr>
        <w:t xml:space="preserve">Angka-angka yang diikuti oleh huruf kecil yang sama pada </w:t>
      </w:r>
      <w:r>
        <w:rPr>
          <w:rFonts w:ascii="Times New Roman" w:hAnsi="Times New Roman"/>
          <w:sz w:val="18"/>
          <w:szCs w:val="18"/>
        </w:rPr>
        <w:t xml:space="preserve">kolom </w:t>
      </w:r>
      <w:r w:rsidRPr="002956C4">
        <w:rPr>
          <w:rFonts w:ascii="Times New Roman" w:hAnsi="Times New Roman"/>
          <w:sz w:val="18"/>
          <w:szCs w:val="18"/>
        </w:rPr>
        <w:t xml:space="preserve">yang </w:t>
      </w:r>
      <w:r>
        <w:rPr>
          <w:rFonts w:ascii="Times New Roman" w:hAnsi="Times New Roman"/>
          <w:sz w:val="18"/>
          <w:szCs w:val="18"/>
        </w:rPr>
        <w:t xml:space="preserve">sama menunjukkan hasil berbeda tidak </w:t>
      </w:r>
      <w:r w:rsidRPr="002956C4">
        <w:rPr>
          <w:rFonts w:ascii="Times New Roman" w:hAnsi="Times New Roman"/>
          <w:sz w:val="18"/>
          <w:szCs w:val="18"/>
        </w:rPr>
        <w:t xml:space="preserve">nyata antar </w:t>
      </w:r>
      <w:r>
        <w:rPr>
          <w:rFonts w:ascii="Times New Roman" w:hAnsi="Times New Roman"/>
          <w:sz w:val="18"/>
          <w:szCs w:val="18"/>
        </w:rPr>
        <w:t>perlakuan pada taraf 5% menurut uji Tukey</w:t>
      </w:r>
    </w:p>
    <w:p w:rsidR="0084589B" w:rsidRDefault="0084589B" w:rsidP="0084589B">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Pada Tabel 1 dapat dilihart bahwa masa inkubasi </w:t>
      </w:r>
      <w:r w:rsidRPr="00FC3179">
        <w:rPr>
          <w:rFonts w:ascii="Times New Roman" w:hAnsi="Times New Roman"/>
          <w:bCs/>
          <w:i/>
          <w:iCs/>
          <w:sz w:val="24"/>
          <w:szCs w:val="24"/>
        </w:rPr>
        <w:t>Foc</w:t>
      </w:r>
      <w:r>
        <w:rPr>
          <w:rFonts w:ascii="Times New Roman" w:hAnsi="Times New Roman"/>
          <w:bCs/>
          <w:i/>
          <w:iCs/>
          <w:sz w:val="24"/>
          <w:szCs w:val="24"/>
        </w:rPr>
        <w:t xml:space="preserve"> </w:t>
      </w:r>
      <w:r>
        <w:rPr>
          <w:rFonts w:ascii="Times New Roman" w:hAnsi="Times New Roman"/>
          <w:bCs/>
          <w:iCs/>
          <w:sz w:val="24"/>
          <w:szCs w:val="24"/>
        </w:rPr>
        <w:t xml:space="preserve">yang paling besar atau paling lama </w:t>
      </w:r>
      <w:r w:rsidRPr="00FC3179">
        <w:rPr>
          <w:rFonts w:ascii="Times New Roman" w:hAnsi="Times New Roman"/>
          <w:bCs/>
          <w:iCs/>
          <w:sz w:val="24"/>
          <w:szCs w:val="24"/>
        </w:rPr>
        <w:t xml:space="preserve">pada bibit pisang </w:t>
      </w:r>
      <w:r>
        <w:rPr>
          <w:rFonts w:ascii="Times New Roman" w:hAnsi="Times New Roman"/>
          <w:bCs/>
          <w:iCs/>
          <w:sz w:val="24"/>
          <w:szCs w:val="24"/>
        </w:rPr>
        <w:t xml:space="preserve">yang diberi perlakuan kotoran sapi didekomposisi oleh </w:t>
      </w:r>
      <w:r w:rsidRPr="00FC3179">
        <w:rPr>
          <w:rFonts w:ascii="Times New Roman" w:hAnsi="Times New Roman"/>
          <w:bCs/>
          <w:i/>
          <w:iCs/>
          <w:sz w:val="24"/>
          <w:szCs w:val="24"/>
        </w:rPr>
        <w:t>T. viride</w:t>
      </w:r>
      <w:r>
        <w:rPr>
          <w:rFonts w:ascii="Times New Roman" w:hAnsi="Times New Roman"/>
          <w:bCs/>
          <w:i/>
          <w:iCs/>
          <w:sz w:val="24"/>
          <w:szCs w:val="24"/>
        </w:rPr>
        <w:t xml:space="preserve"> </w:t>
      </w:r>
      <w:r>
        <w:rPr>
          <w:rFonts w:ascii="Times New Roman" w:hAnsi="Times New Roman"/>
          <w:bCs/>
          <w:iCs/>
          <w:sz w:val="24"/>
          <w:szCs w:val="24"/>
        </w:rPr>
        <w:t xml:space="preserve">dengan nilai  8,30 hari. Perlakuan ini berbeda nyata terhadap semua perlakuan lainnya. Secara statistik semua </w:t>
      </w:r>
      <w:r>
        <w:rPr>
          <w:rFonts w:ascii="Times New Roman" w:hAnsi="Times New Roman"/>
          <w:bCs/>
          <w:iCs/>
          <w:sz w:val="24"/>
          <w:szCs w:val="24"/>
        </w:rPr>
        <w:lastRenderedPageBreak/>
        <w:t xml:space="preserve">perlakuan dapat memperpanjang masa inkubasi </w:t>
      </w:r>
      <w:r w:rsidRPr="00FC3179">
        <w:rPr>
          <w:rFonts w:ascii="Times New Roman" w:hAnsi="Times New Roman"/>
          <w:bCs/>
          <w:i/>
          <w:iCs/>
          <w:sz w:val="24"/>
          <w:szCs w:val="24"/>
        </w:rPr>
        <w:t>Foc</w:t>
      </w:r>
      <w:r>
        <w:rPr>
          <w:rFonts w:ascii="Times New Roman" w:hAnsi="Times New Roman"/>
          <w:bCs/>
          <w:i/>
          <w:iCs/>
          <w:sz w:val="24"/>
          <w:szCs w:val="24"/>
        </w:rPr>
        <w:t>.</w:t>
      </w:r>
      <w:r>
        <w:rPr>
          <w:rFonts w:ascii="Times New Roman" w:hAnsi="Times New Roman"/>
          <w:bCs/>
          <w:iCs/>
          <w:sz w:val="24"/>
          <w:szCs w:val="24"/>
        </w:rPr>
        <w:t xml:space="preserve"> Masa inkubasi </w:t>
      </w:r>
      <w:r w:rsidRPr="00CE6043">
        <w:rPr>
          <w:rFonts w:ascii="Times New Roman" w:hAnsi="Times New Roman"/>
          <w:bCs/>
          <w:i/>
          <w:iCs/>
          <w:sz w:val="24"/>
          <w:szCs w:val="24"/>
        </w:rPr>
        <w:t>Foc</w:t>
      </w:r>
      <w:r>
        <w:rPr>
          <w:rFonts w:ascii="Times New Roman" w:hAnsi="Times New Roman"/>
          <w:bCs/>
          <w:iCs/>
          <w:sz w:val="24"/>
          <w:szCs w:val="24"/>
        </w:rPr>
        <w:t xml:space="preserve"> pada bibit pisang yang paling sedikit atau yang paling cepat yaitu pada kontrol 1,60 hari. </w:t>
      </w:r>
      <w:r>
        <w:rPr>
          <w:rFonts w:ascii="Times New Roman" w:hAnsi="Times New Roman"/>
          <w:sz w:val="24"/>
          <w:szCs w:val="24"/>
        </w:rPr>
        <w:t xml:space="preserve">Kemampuan bahan organik untuk memperlambat masa inkubasi </w:t>
      </w:r>
      <w:r w:rsidRPr="00C712B8">
        <w:rPr>
          <w:rFonts w:ascii="Times New Roman" w:hAnsi="Times New Roman"/>
          <w:i/>
          <w:sz w:val="24"/>
          <w:szCs w:val="24"/>
        </w:rPr>
        <w:t>Foc</w:t>
      </w:r>
      <w:r>
        <w:rPr>
          <w:rFonts w:ascii="Times New Roman" w:hAnsi="Times New Roman"/>
          <w:sz w:val="24"/>
          <w:szCs w:val="24"/>
        </w:rPr>
        <w:t xml:space="preserve"> karena pemberian bahan organik dapat meningkatkan aktivitas mikroba tanah dan juga meningkatkan kesehatan akar tanaman sehingga menjadikan tanaman lebih tahan terhadap penyakit (Manici </w:t>
      </w:r>
      <w:r w:rsidRPr="00C712B8">
        <w:rPr>
          <w:rFonts w:ascii="Times New Roman" w:hAnsi="Times New Roman"/>
          <w:i/>
          <w:sz w:val="24"/>
          <w:szCs w:val="24"/>
        </w:rPr>
        <w:t>et al</w:t>
      </w:r>
      <w:r>
        <w:rPr>
          <w:rFonts w:ascii="Times New Roman" w:hAnsi="Times New Roman"/>
          <w:sz w:val="24"/>
          <w:szCs w:val="24"/>
        </w:rPr>
        <w:t>., 2005). Tingginya kemampuan k</w:t>
      </w:r>
      <w:r w:rsidRPr="00FC3179">
        <w:rPr>
          <w:rFonts w:ascii="Times New Roman" w:hAnsi="Times New Roman"/>
          <w:bCs/>
          <w:iCs/>
          <w:sz w:val="24"/>
          <w:szCs w:val="24"/>
        </w:rPr>
        <w:t xml:space="preserve">otoran sapi dan </w:t>
      </w:r>
      <w:r>
        <w:rPr>
          <w:rFonts w:ascii="Times New Roman" w:hAnsi="Times New Roman"/>
          <w:bCs/>
          <w:iCs/>
          <w:sz w:val="24"/>
          <w:szCs w:val="24"/>
        </w:rPr>
        <w:t xml:space="preserve">kompos </w:t>
      </w:r>
      <w:r w:rsidRPr="00FC3179">
        <w:rPr>
          <w:rFonts w:ascii="Times New Roman" w:hAnsi="Times New Roman"/>
          <w:bCs/>
          <w:iCs/>
          <w:sz w:val="24"/>
          <w:szCs w:val="24"/>
        </w:rPr>
        <w:t xml:space="preserve">jerami yang didekomposisi oleh </w:t>
      </w:r>
      <w:r w:rsidRPr="00FC3179">
        <w:rPr>
          <w:rFonts w:ascii="Times New Roman" w:hAnsi="Times New Roman"/>
          <w:bCs/>
          <w:i/>
          <w:iCs/>
          <w:sz w:val="24"/>
          <w:szCs w:val="24"/>
        </w:rPr>
        <w:t>T. viride</w:t>
      </w:r>
      <w:r w:rsidRPr="00FC3179">
        <w:rPr>
          <w:rFonts w:ascii="Times New Roman" w:hAnsi="Times New Roman"/>
          <w:bCs/>
          <w:iCs/>
          <w:sz w:val="24"/>
          <w:szCs w:val="24"/>
        </w:rPr>
        <w:t xml:space="preserve"> d</w:t>
      </w:r>
      <w:r>
        <w:rPr>
          <w:rFonts w:ascii="Times New Roman" w:hAnsi="Times New Roman"/>
          <w:bCs/>
          <w:iCs/>
          <w:sz w:val="24"/>
          <w:szCs w:val="24"/>
        </w:rPr>
        <w:t>alam</w:t>
      </w:r>
      <w:r w:rsidRPr="00FC3179">
        <w:rPr>
          <w:rFonts w:ascii="Times New Roman" w:hAnsi="Times New Roman"/>
          <w:bCs/>
          <w:iCs/>
          <w:sz w:val="24"/>
          <w:szCs w:val="24"/>
        </w:rPr>
        <w:t xml:space="preserve"> memperpanjang masa inkubasi </w:t>
      </w:r>
      <w:r w:rsidRPr="00341BAD">
        <w:rPr>
          <w:rFonts w:ascii="Times New Roman" w:hAnsi="Times New Roman"/>
          <w:bCs/>
          <w:i/>
          <w:iCs/>
          <w:sz w:val="24"/>
          <w:szCs w:val="24"/>
        </w:rPr>
        <w:t>Foc</w:t>
      </w:r>
      <w:r>
        <w:rPr>
          <w:rFonts w:ascii="Times New Roman" w:hAnsi="Times New Roman"/>
          <w:bCs/>
          <w:iCs/>
          <w:sz w:val="24"/>
          <w:szCs w:val="24"/>
        </w:rPr>
        <w:t xml:space="preserve"> pada bibit pisang karena </w:t>
      </w:r>
      <w:r w:rsidRPr="00FC3179">
        <w:rPr>
          <w:rFonts w:ascii="Times New Roman" w:hAnsi="Times New Roman"/>
          <w:bCs/>
          <w:iCs/>
          <w:sz w:val="24"/>
          <w:szCs w:val="24"/>
        </w:rPr>
        <w:t xml:space="preserve">kotoran sapi dan jerami </w:t>
      </w:r>
      <w:r>
        <w:rPr>
          <w:rFonts w:ascii="Times New Roman" w:hAnsi="Times New Roman"/>
          <w:bCs/>
          <w:iCs/>
          <w:sz w:val="24"/>
          <w:szCs w:val="24"/>
        </w:rPr>
        <w:t xml:space="preserve">merupakan substrat </w:t>
      </w:r>
      <w:r w:rsidRPr="00FC3179">
        <w:rPr>
          <w:rFonts w:ascii="Times New Roman" w:hAnsi="Times New Roman"/>
          <w:bCs/>
          <w:iCs/>
          <w:sz w:val="24"/>
          <w:szCs w:val="24"/>
        </w:rPr>
        <w:t xml:space="preserve">yang cocok untuk pertumbuhan </w:t>
      </w:r>
      <w:r w:rsidRPr="00FC3179">
        <w:rPr>
          <w:rFonts w:ascii="Times New Roman" w:hAnsi="Times New Roman"/>
          <w:bCs/>
          <w:i/>
          <w:iCs/>
          <w:sz w:val="24"/>
          <w:szCs w:val="24"/>
        </w:rPr>
        <w:t>T. viride</w:t>
      </w:r>
      <w:r>
        <w:rPr>
          <w:rFonts w:ascii="Times New Roman" w:hAnsi="Times New Roman"/>
          <w:bCs/>
          <w:i/>
          <w:iCs/>
          <w:sz w:val="24"/>
          <w:szCs w:val="24"/>
        </w:rPr>
        <w:t>.</w:t>
      </w:r>
      <w:r>
        <w:rPr>
          <w:rFonts w:ascii="Times New Roman" w:hAnsi="Times New Roman"/>
          <w:bCs/>
          <w:iCs/>
          <w:sz w:val="24"/>
          <w:szCs w:val="24"/>
        </w:rPr>
        <w:t xml:space="preserve"> </w:t>
      </w:r>
    </w:p>
    <w:p w:rsidR="0084589B" w:rsidRPr="00733AC5" w:rsidRDefault="0084589B" w:rsidP="0084589B">
      <w:pPr>
        <w:spacing w:after="0" w:line="240" w:lineRule="auto"/>
        <w:ind w:firstLine="567"/>
        <w:jc w:val="both"/>
        <w:rPr>
          <w:rFonts w:ascii="Times New Roman" w:hAnsi="Times New Roman"/>
          <w:bCs/>
          <w:iCs/>
          <w:sz w:val="24"/>
          <w:szCs w:val="24"/>
        </w:rPr>
      </w:pPr>
      <w:r w:rsidRPr="0044104D">
        <w:rPr>
          <w:rFonts w:ascii="Times New Roman" w:hAnsi="Times New Roman"/>
          <w:bCs/>
          <w:iCs/>
          <w:sz w:val="24"/>
          <w:szCs w:val="24"/>
        </w:rPr>
        <w:t>Terjadinya sedikit perbedaan masa inkubasi oleh isolat</w:t>
      </w:r>
      <w:r>
        <w:rPr>
          <w:rFonts w:ascii="Times New Roman" w:hAnsi="Times New Roman"/>
          <w:bCs/>
          <w:iCs/>
          <w:sz w:val="24"/>
          <w:szCs w:val="24"/>
        </w:rPr>
        <w:t xml:space="preserve"> </w:t>
      </w:r>
      <w:r w:rsidRPr="0044104D">
        <w:rPr>
          <w:rFonts w:ascii="Times New Roman" w:hAnsi="Times New Roman"/>
          <w:bCs/>
          <w:i/>
          <w:iCs/>
          <w:sz w:val="24"/>
          <w:szCs w:val="24"/>
        </w:rPr>
        <w:t>Foc</w:t>
      </w:r>
      <w:r w:rsidRPr="0044104D">
        <w:rPr>
          <w:rFonts w:ascii="Times New Roman" w:hAnsi="Times New Roman"/>
          <w:bCs/>
          <w:iCs/>
          <w:sz w:val="24"/>
          <w:szCs w:val="24"/>
        </w:rPr>
        <w:t xml:space="preserve"> dapat disebabkan oleh</w:t>
      </w:r>
      <w:r>
        <w:rPr>
          <w:rFonts w:ascii="Times New Roman" w:hAnsi="Times New Roman"/>
          <w:bCs/>
          <w:iCs/>
          <w:sz w:val="24"/>
          <w:szCs w:val="24"/>
        </w:rPr>
        <w:t xml:space="preserve"> </w:t>
      </w:r>
      <w:r w:rsidRPr="0044104D">
        <w:rPr>
          <w:rFonts w:ascii="Times New Roman" w:hAnsi="Times New Roman"/>
          <w:bCs/>
          <w:iCs/>
          <w:sz w:val="24"/>
          <w:szCs w:val="24"/>
        </w:rPr>
        <w:t>adanya perbedaan karakter biologi, kimia, dan genetik</w:t>
      </w:r>
      <w:r>
        <w:rPr>
          <w:rFonts w:ascii="Times New Roman" w:hAnsi="Times New Roman"/>
          <w:bCs/>
          <w:iCs/>
          <w:sz w:val="24"/>
          <w:szCs w:val="24"/>
        </w:rPr>
        <w:t xml:space="preserve"> </w:t>
      </w:r>
      <w:r w:rsidRPr="0044104D">
        <w:rPr>
          <w:rFonts w:ascii="Times New Roman" w:hAnsi="Times New Roman"/>
          <w:bCs/>
          <w:iCs/>
          <w:sz w:val="24"/>
          <w:szCs w:val="24"/>
        </w:rPr>
        <w:t>yang dapat memengaruhi faktor-faktor penyebab</w:t>
      </w:r>
      <w:r>
        <w:rPr>
          <w:rFonts w:ascii="Times New Roman" w:hAnsi="Times New Roman"/>
          <w:bCs/>
          <w:iCs/>
          <w:sz w:val="24"/>
          <w:szCs w:val="24"/>
        </w:rPr>
        <w:t xml:space="preserve"> </w:t>
      </w:r>
      <w:r w:rsidRPr="0044104D">
        <w:rPr>
          <w:rFonts w:ascii="Times New Roman" w:hAnsi="Times New Roman"/>
          <w:bCs/>
          <w:iCs/>
          <w:sz w:val="24"/>
          <w:szCs w:val="24"/>
        </w:rPr>
        <w:t>virulensi seperti reproduksi spora dan produksi toksin</w:t>
      </w:r>
      <w:r>
        <w:rPr>
          <w:rFonts w:ascii="Times New Roman" w:hAnsi="Times New Roman"/>
          <w:bCs/>
          <w:iCs/>
          <w:sz w:val="24"/>
          <w:szCs w:val="24"/>
        </w:rPr>
        <w:t xml:space="preserve"> </w:t>
      </w:r>
      <w:r w:rsidRPr="0044104D">
        <w:rPr>
          <w:rFonts w:ascii="Times New Roman" w:hAnsi="Times New Roman"/>
          <w:bCs/>
          <w:iCs/>
          <w:sz w:val="24"/>
          <w:szCs w:val="24"/>
        </w:rPr>
        <w:t>(Groenewald 2005)</w:t>
      </w:r>
      <w:r>
        <w:rPr>
          <w:rFonts w:ascii="Times New Roman" w:hAnsi="Times New Roman"/>
          <w:bCs/>
          <w:iCs/>
          <w:sz w:val="24"/>
          <w:szCs w:val="24"/>
        </w:rPr>
        <w:t xml:space="preserve"> </w:t>
      </w:r>
      <w:r w:rsidRPr="00733AC5">
        <w:rPr>
          <w:rFonts w:ascii="Times New Roman" w:hAnsi="Times New Roman"/>
          <w:bCs/>
          <w:iCs/>
          <w:sz w:val="24"/>
          <w:szCs w:val="24"/>
        </w:rPr>
        <w:t>dan Ploetz</w:t>
      </w:r>
      <w:r>
        <w:rPr>
          <w:rFonts w:ascii="Times New Roman" w:hAnsi="Times New Roman"/>
          <w:bCs/>
          <w:iCs/>
          <w:sz w:val="24"/>
          <w:szCs w:val="24"/>
        </w:rPr>
        <w:t xml:space="preserve"> </w:t>
      </w:r>
      <w:r w:rsidRPr="00733AC5">
        <w:rPr>
          <w:rFonts w:ascii="Times New Roman" w:hAnsi="Times New Roman"/>
          <w:bCs/>
          <w:iCs/>
          <w:sz w:val="24"/>
          <w:szCs w:val="24"/>
        </w:rPr>
        <w:t>dan Pegg (2000) bahwa masing-masing</w:t>
      </w:r>
      <w:r>
        <w:rPr>
          <w:rFonts w:ascii="Times New Roman" w:hAnsi="Times New Roman"/>
          <w:bCs/>
          <w:iCs/>
          <w:sz w:val="24"/>
          <w:szCs w:val="24"/>
        </w:rPr>
        <w:t xml:space="preserve"> </w:t>
      </w:r>
      <w:r w:rsidRPr="00733AC5">
        <w:rPr>
          <w:rFonts w:ascii="Times New Roman" w:hAnsi="Times New Roman"/>
          <w:bCs/>
          <w:iCs/>
          <w:sz w:val="24"/>
          <w:szCs w:val="24"/>
        </w:rPr>
        <w:t>VCG Foc mempunyai respon virulensi</w:t>
      </w:r>
      <w:r>
        <w:rPr>
          <w:rFonts w:ascii="Times New Roman" w:hAnsi="Times New Roman"/>
          <w:bCs/>
          <w:iCs/>
          <w:sz w:val="24"/>
          <w:szCs w:val="24"/>
        </w:rPr>
        <w:t xml:space="preserve"> </w:t>
      </w:r>
      <w:r w:rsidRPr="00733AC5">
        <w:rPr>
          <w:rFonts w:ascii="Times New Roman" w:hAnsi="Times New Roman"/>
          <w:bCs/>
          <w:iCs/>
          <w:sz w:val="24"/>
          <w:szCs w:val="24"/>
        </w:rPr>
        <w:t>yang berbeda terhadap kelompok pisang</w:t>
      </w:r>
      <w:r>
        <w:rPr>
          <w:rFonts w:ascii="Times New Roman" w:hAnsi="Times New Roman"/>
          <w:bCs/>
          <w:iCs/>
          <w:sz w:val="24"/>
          <w:szCs w:val="24"/>
        </w:rPr>
        <w:t xml:space="preserve"> </w:t>
      </w:r>
      <w:r w:rsidRPr="00733AC5">
        <w:rPr>
          <w:rFonts w:ascii="Times New Roman" w:hAnsi="Times New Roman"/>
          <w:bCs/>
          <w:iCs/>
          <w:sz w:val="24"/>
          <w:szCs w:val="24"/>
        </w:rPr>
        <w:t>karena secara genetika masing-masing ras</w:t>
      </w:r>
      <w:r>
        <w:rPr>
          <w:rFonts w:ascii="Times New Roman" w:hAnsi="Times New Roman"/>
          <w:bCs/>
          <w:iCs/>
          <w:sz w:val="24"/>
          <w:szCs w:val="24"/>
        </w:rPr>
        <w:t xml:space="preserve"> </w:t>
      </w:r>
      <w:r w:rsidRPr="00733AC5">
        <w:rPr>
          <w:rFonts w:ascii="Times New Roman" w:hAnsi="Times New Roman"/>
          <w:bCs/>
          <w:iCs/>
          <w:sz w:val="24"/>
          <w:szCs w:val="24"/>
        </w:rPr>
        <w:t>Foc memiliki daya tumbuh dan kemampuan</w:t>
      </w:r>
      <w:r>
        <w:rPr>
          <w:rFonts w:ascii="Times New Roman" w:hAnsi="Times New Roman"/>
          <w:bCs/>
          <w:iCs/>
          <w:sz w:val="24"/>
          <w:szCs w:val="24"/>
        </w:rPr>
        <w:t xml:space="preserve"> </w:t>
      </w:r>
      <w:r w:rsidRPr="00733AC5">
        <w:rPr>
          <w:rFonts w:ascii="Times New Roman" w:hAnsi="Times New Roman"/>
          <w:bCs/>
          <w:iCs/>
          <w:sz w:val="24"/>
          <w:szCs w:val="24"/>
        </w:rPr>
        <w:t>yang berbeda-beda.</w:t>
      </w:r>
      <w:r w:rsidRPr="0044104D">
        <w:rPr>
          <w:rFonts w:ascii="Times New Roman" w:hAnsi="Times New Roman"/>
          <w:bCs/>
          <w:iCs/>
          <w:sz w:val="24"/>
          <w:szCs w:val="24"/>
        </w:rPr>
        <w:t>.</w:t>
      </w:r>
      <w:r>
        <w:rPr>
          <w:rFonts w:ascii="Times New Roman" w:hAnsi="Times New Roman"/>
          <w:bCs/>
          <w:iCs/>
          <w:sz w:val="24"/>
          <w:szCs w:val="24"/>
        </w:rPr>
        <w:t xml:space="preserve"> Selain itu </w:t>
      </w:r>
      <w:r w:rsidRPr="0044104D">
        <w:rPr>
          <w:rFonts w:ascii="Times New Roman" w:hAnsi="Times New Roman"/>
          <w:bCs/>
          <w:iCs/>
          <w:sz w:val="24"/>
          <w:szCs w:val="24"/>
        </w:rPr>
        <w:t>Faktor variet</w:t>
      </w:r>
      <w:r>
        <w:rPr>
          <w:rFonts w:ascii="Times New Roman" w:hAnsi="Times New Roman"/>
          <w:bCs/>
          <w:iCs/>
          <w:sz w:val="24"/>
          <w:szCs w:val="24"/>
        </w:rPr>
        <w:t xml:space="preserve">as pisang juga berpengaruh </w:t>
      </w:r>
      <w:r w:rsidRPr="0044104D">
        <w:rPr>
          <w:rFonts w:ascii="Times New Roman" w:hAnsi="Times New Roman"/>
          <w:bCs/>
          <w:iCs/>
          <w:sz w:val="24"/>
          <w:szCs w:val="24"/>
        </w:rPr>
        <w:t>terhadap masa inkubasi penyakit.</w:t>
      </w:r>
      <w:r>
        <w:rPr>
          <w:rFonts w:ascii="Times New Roman" w:hAnsi="Times New Roman"/>
          <w:bCs/>
          <w:iCs/>
          <w:sz w:val="24"/>
          <w:szCs w:val="24"/>
        </w:rPr>
        <w:t xml:space="preserve"> </w:t>
      </w:r>
      <w:r w:rsidRPr="00733AC5">
        <w:rPr>
          <w:rFonts w:ascii="Times New Roman" w:hAnsi="Times New Roman"/>
          <w:bCs/>
          <w:iCs/>
          <w:sz w:val="24"/>
          <w:szCs w:val="24"/>
        </w:rPr>
        <w:t>Jika hubungan antara inang dan</w:t>
      </w:r>
    </w:p>
    <w:p w:rsidR="0084589B" w:rsidRDefault="0084589B" w:rsidP="0084589B">
      <w:pPr>
        <w:spacing w:after="0" w:line="240" w:lineRule="auto"/>
        <w:jc w:val="both"/>
        <w:rPr>
          <w:rFonts w:ascii="Times New Roman" w:hAnsi="Times New Roman"/>
          <w:bCs/>
          <w:iCs/>
          <w:sz w:val="24"/>
          <w:szCs w:val="24"/>
        </w:rPr>
      </w:pPr>
      <w:r w:rsidRPr="00733AC5">
        <w:rPr>
          <w:rFonts w:ascii="Times New Roman" w:hAnsi="Times New Roman"/>
          <w:bCs/>
          <w:iCs/>
          <w:sz w:val="24"/>
          <w:szCs w:val="24"/>
        </w:rPr>
        <w:t>penyakit cocok maka penyakit dapat</w:t>
      </w:r>
      <w:r>
        <w:rPr>
          <w:rFonts w:ascii="Times New Roman" w:hAnsi="Times New Roman"/>
          <w:bCs/>
          <w:iCs/>
          <w:sz w:val="24"/>
          <w:szCs w:val="24"/>
        </w:rPr>
        <w:t xml:space="preserve"> </w:t>
      </w:r>
      <w:r w:rsidRPr="00733AC5">
        <w:rPr>
          <w:rFonts w:ascii="Times New Roman" w:hAnsi="Times New Roman"/>
          <w:bCs/>
          <w:iCs/>
          <w:sz w:val="24"/>
          <w:szCs w:val="24"/>
        </w:rPr>
        <w:t>berkembang dengan cepat (masa inkubasi</w:t>
      </w:r>
      <w:r>
        <w:rPr>
          <w:rFonts w:ascii="Times New Roman" w:hAnsi="Times New Roman"/>
          <w:bCs/>
          <w:iCs/>
          <w:sz w:val="24"/>
          <w:szCs w:val="24"/>
        </w:rPr>
        <w:t xml:space="preserve"> </w:t>
      </w:r>
      <w:r w:rsidRPr="00733AC5">
        <w:rPr>
          <w:rFonts w:ascii="Times New Roman" w:hAnsi="Times New Roman"/>
          <w:bCs/>
          <w:iCs/>
          <w:sz w:val="24"/>
          <w:szCs w:val="24"/>
        </w:rPr>
        <w:t>pendek) dan persentase tanaman terserang</w:t>
      </w:r>
      <w:r>
        <w:rPr>
          <w:rFonts w:ascii="Times New Roman" w:hAnsi="Times New Roman"/>
          <w:bCs/>
          <w:iCs/>
          <w:sz w:val="24"/>
          <w:szCs w:val="24"/>
        </w:rPr>
        <w:t xml:space="preserve"> </w:t>
      </w:r>
      <w:r w:rsidRPr="00733AC5">
        <w:rPr>
          <w:rFonts w:ascii="Times New Roman" w:hAnsi="Times New Roman"/>
          <w:bCs/>
          <w:iCs/>
          <w:sz w:val="24"/>
          <w:szCs w:val="24"/>
        </w:rPr>
        <w:t>akan tinggi.</w:t>
      </w:r>
      <w:r>
        <w:rPr>
          <w:rFonts w:ascii="Times New Roman" w:hAnsi="Times New Roman"/>
          <w:bCs/>
          <w:iCs/>
          <w:sz w:val="24"/>
          <w:szCs w:val="24"/>
        </w:rPr>
        <w:t xml:space="preserve"> </w:t>
      </w:r>
      <w:r w:rsidRPr="00356BDF">
        <w:rPr>
          <w:rFonts w:ascii="Times New Roman" w:hAnsi="Times New Roman"/>
          <w:bCs/>
          <w:iCs/>
          <w:sz w:val="24"/>
          <w:szCs w:val="24"/>
        </w:rPr>
        <w:t>Sedangkan terjadinya</w:t>
      </w:r>
      <w:r>
        <w:rPr>
          <w:rFonts w:ascii="Times New Roman" w:hAnsi="Times New Roman"/>
          <w:bCs/>
          <w:iCs/>
          <w:sz w:val="24"/>
          <w:szCs w:val="24"/>
        </w:rPr>
        <w:t xml:space="preserve"> </w:t>
      </w:r>
      <w:r w:rsidRPr="00356BDF">
        <w:rPr>
          <w:rFonts w:ascii="Times New Roman" w:hAnsi="Times New Roman"/>
          <w:bCs/>
          <w:iCs/>
          <w:sz w:val="24"/>
          <w:szCs w:val="24"/>
        </w:rPr>
        <w:t>perbedaan masa inkubasi diduga karena sebelum patogen</w:t>
      </w:r>
      <w:r>
        <w:rPr>
          <w:rFonts w:ascii="Times New Roman" w:hAnsi="Times New Roman"/>
          <w:bCs/>
          <w:iCs/>
          <w:sz w:val="24"/>
          <w:szCs w:val="24"/>
        </w:rPr>
        <w:t xml:space="preserve"> </w:t>
      </w:r>
      <w:r w:rsidRPr="00356BDF">
        <w:rPr>
          <w:rFonts w:ascii="Times New Roman" w:hAnsi="Times New Roman"/>
          <w:bCs/>
          <w:iCs/>
          <w:sz w:val="24"/>
          <w:szCs w:val="24"/>
        </w:rPr>
        <w:t>menyerang tanaman pisang terjadi kompetisi atau interaksi patogen</w:t>
      </w:r>
      <w:r>
        <w:rPr>
          <w:rFonts w:ascii="Times New Roman" w:hAnsi="Times New Roman"/>
          <w:bCs/>
          <w:iCs/>
          <w:sz w:val="24"/>
          <w:szCs w:val="24"/>
        </w:rPr>
        <w:t xml:space="preserve"> </w:t>
      </w:r>
      <w:r w:rsidRPr="00356BDF">
        <w:rPr>
          <w:rFonts w:ascii="Times New Roman" w:hAnsi="Times New Roman"/>
          <w:bCs/>
          <w:i/>
          <w:iCs/>
          <w:sz w:val="24"/>
          <w:szCs w:val="24"/>
        </w:rPr>
        <w:t>Foc</w:t>
      </w:r>
      <w:r w:rsidRPr="00356BDF">
        <w:rPr>
          <w:rFonts w:ascii="Times New Roman" w:hAnsi="Times New Roman"/>
          <w:bCs/>
          <w:iCs/>
          <w:sz w:val="24"/>
          <w:szCs w:val="24"/>
        </w:rPr>
        <w:t>.</w:t>
      </w:r>
      <w:r w:rsidRPr="00356BDF">
        <w:rPr>
          <w:rFonts w:ascii="Times New Roman" w:hAnsi="Times New Roman"/>
          <w:bCs/>
          <w:iCs/>
          <w:sz w:val="24"/>
          <w:szCs w:val="24"/>
        </w:rPr>
        <w:cr/>
      </w:r>
    </w:p>
    <w:p w:rsidR="0084589B" w:rsidRPr="0084589B" w:rsidRDefault="0084589B" w:rsidP="0084589B">
      <w:pPr>
        <w:pStyle w:val="ListParagraph"/>
        <w:numPr>
          <w:ilvl w:val="0"/>
          <w:numId w:val="5"/>
        </w:numPr>
        <w:spacing w:after="0" w:line="240" w:lineRule="auto"/>
        <w:jc w:val="both"/>
        <w:rPr>
          <w:rFonts w:ascii="Times New Roman" w:eastAsia="Times New Roman" w:hAnsi="Times New Roman"/>
          <w:b/>
          <w:sz w:val="24"/>
          <w:szCs w:val="24"/>
          <w:lang w:eastAsia="id-ID"/>
        </w:rPr>
      </w:pPr>
      <w:r w:rsidRPr="0084589B">
        <w:rPr>
          <w:rFonts w:ascii="Times New Roman" w:eastAsia="Times New Roman" w:hAnsi="Times New Roman"/>
          <w:b/>
          <w:sz w:val="24"/>
          <w:szCs w:val="24"/>
          <w:lang w:eastAsia="id-ID"/>
        </w:rPr>
        <w:t>Pengujian Unsur Hara Makro</w:t>
      </w:r>
    </w:p>
    <w:p w:rsidR="0084589B" w:rsidRDefault="0084589B" w:rsidP="0084589B">
      <w:pPr>
        <w:pStyle w:val="ListParagraph"/>
        <w:spacing w:after="0" w:line="240" w:lineRule="auto"/>
        <w:ind w:left="0" w:firstLine="567"/>
        <w:jc w:val="both"/>
        <w:rPr>
          <w:rFonts w:ascii="Times New Roman" w:hAnsi="Times New Roman"/>
          <w:sz w:val="24"/>
          <w:szCs w:val="24"/>
          <w:lang w:val="id-ID"/>
        </w:rPr>
      </w:pPr>
      <w:r w:rsidRPr="00A50B58">
        <w:rPr>
          <w:rFonts w:ascii="Times New Roman" w:hAnsi="Times New Roman"/>
          <w:sz w:val="24"/>
          <w:szCs w:val="24"/>
        </w:rPr>
        <w:t xml:space="preserve">Kandungan hara dalam </w:t>
      </w:r>
      <w:r>
        <w:rPr>
          <w:rFonts w:ascii="Times New Roman" w:hAnsi="Times New Roman"/>
          <w:sz w:val="24"/>
          <w:szCs w:val="24"/>
          <w:lang w:val="id-ID"/>
        </w:rPr>
        <w:t xml:space="preserve"> kompos</w:t>
      </w:r>
      <w:r>
        <w:rPr>
          <w:rFonts w:ascii="Times New Roman" w:hAnsi="Times New Roman"/>
          <w:sz w:val="24"/>
          <w:szCs w:val="24"/>
        </w:rPr>
        <w:t xml:space="preserve"> sangat menentukan kualitas</w:t>
      </w:r>
      <w:r>
        <w:rPr>
          <w:rFonts w:ascii="Times New Roman" w:hAnsi="Times New Roman"/>
          <w:sz w:val="24"/>
          <w:szCs w:val="24"/>
          <w:lang w:val="id-ID"/>
        </w:rPr>
        <w:t xml:space="preserve"> kompos</w:t>
      </w:r>
      <w:r w:rsidRPr="00A50B58">
        <w:rPr>
          <w:rFonts w:ascii="Times New Roman" w:hAnsi="Times New Roman"/>
          <w:sz w:val="24"/>
          <w:szCs w:val="24"/>
        </w:rPr>
        <w:t xml:space="preserve">. </w:t>
      </w:r>
      <w:r>
        <w:rPr>
          <w:rFonts w:ascii="Times New Roman" w:hAnsi="Times New Roman"/>
          <w:sz w:val="24"/>
          <w:szCs w:val="24"/>
          <w:lang w:val="id-ID"/>
        </w:rPr>
        <w:t>H</w:t>
      </w:r>
      <w:r w:rsidRPr="00FA35D1">
        <w:rPr>
          <w:rFonts w:ascii="Times New Roman" w:hAnsi="Times New Roman"/>
          <w:sz w:val="24"/>
          <w:szCs w:val="24"/>
        </w:rPr>
        <w:t>asil analisis kandungan unsur hara kompos yang dianalisi</w:t>
      </w:r>
      <w:r>
        <w:rPr>
          <w:rFonts w:ascii="Times New Roman" w:hAnsi="Times New Roman"/>
          <w:sz w:val="24"/>
          <w:szCs w:val="24"/>
        </w:rPr>
        <w:t>s di</w:t>
      </w:r>
      <w:r>
        <w:rPr>
          <w:rFonts w:ascii="Times New Roman" w:hAnsi="Times New Roman"/>
          <w:sz w:val="24"/>
          <w:szCs w:val="24"/>
          <w:lang w:val="id-ID"/>
        </w:rPr>
        <w:t xml:space="preserve"> </w:t>
      </w:r>
      <w:r w:rsidRPr="00FA35D1">
        <w:rPr>
          <w:rFonts w:ascii="Times New Roman" w:hAnsi="Times New Roman"/>
          <w:sz w:val="24"/>
          <w:szCs w:val="24"/>
        </w:rPr>
        <w:t>laboratorium meliputi N-total</w:t>
      </w:r>
      <w:r>
        <w:rPr>
          <w:rFonts w:ascii="Times New Roman" w:hAnsi="Times New Roman"/>
          <w:sz w:val="24"/>
          <w:szCs w:val="24"/>
          <w:lang w:val="id-ID"/>
        </w:rPr>
        <w:t>, P total</w:t>
      </w:r>
      <w:r w:rsidRPr="00FA35D1">
        <w:rPr>
          <w:rFonts w:ascii="Times New Roman" w:hAnsi="Times New Roman"/>
          <w:sz w:val="24"/>
          <w:szCs w:val="24"/>
        </w:rPr>
        <w:t>,</w:t>
      </w:r>
      <w:r>
        <w:rPr>
          <w:rFonts w:ascii="Times New Roman" w:hAnsi="Times New Roman"/>
          <w:sz w:val="24"/>
          <w:szCs w:val="24"/>
          <w:lang w:val="id-ID"/>
        </w:rPr>
        <w:t xml:space="preserve"> K total,</w:t>
      </w:r>
      <w:r>
        <w:rPr>
          <w:rFonts w:ascii="Times New Roman" w:hAnsi="Times New Roman"/>
          <w:sz w:val="24"/>
          <w:szCs w:val="24"/>
        </w:rPr>
        <w:t xml:space="preserve"> </w:t>
      </w:r>
      <w:r>
        <w:rPr>
          <w:rFonts w:ascii="Times New Roman" w:hAnsi="Times New Roman"/>
          <w:sz w:val="24"/>
          <w:szCs w:val="24"/>
          <w:lang w:val="id-ID"/>
        </w:rPr>
        <w:t xml:space="preserve">dan </w:t>
      </w:r>
      <w:r>
        <w:rPr>
          <w:rFonts w:ascii="Times New Roman" w:hAnsi="Times New Roman"/>
          <w:sz w:val="24"/>
          <w:szCs w:val="24"/>
        </w:rPr>
        <w:t>C/N rasio</w:t>
      </w:r>
      <w:r>
        <w:rPr>
          <w:rFonts w:ascii="Times New Roman" w:hAnsi="Times New Roman"/>
          <w:sz w:val="24"/>
          <w:szCs w:val="24"/>
          <w:lang w:val="id-ID"/>
        </w:rPr>
        <w:t xml:space="preserve"> (Tabel 2)</w:t>
      </w:r>
      <w:r w:rsidRPr="00FA35D1">
        <w:rPr>
          <w:rFonts w:ascii="Times New Roman" w:hAnsi="Times New Roman"/>
          <w:sz w:val="24"/>
          <w:szCs w:val="24"/>
        </w:rPr>
        <w:t xml:space="preserve">. </w:t>
      </w:r>
    </w:p>
    <w:p w:rsidR="0084589B" w:rsidRPr="00DA3A78" w:rsidRDefault="0084589B" w:rsidP="0084589B">
      <w:pPr>
        <w:spacing w:after="0" w:line="240" w:lineRule="auto"/>
        <w:ind w:left="1440" w:hanging="873"/>
        <w:jc w:val="both"/>
        <w:rPr>
          <w:rFonts w:ascii="Times New Roman" w:hAnsi="Times New Roman"/>
          <w:color w:val="000000"/>
          <w:sz w:val="24"/>
          <w:szCs w:val="24"/>
        </w:rPr>
      </w:pPr>
      <w:r>
        <w:rPr>
          <w:rFonts w:ascii="Times New Roman" w:hAnsi="Times New Roman"/>
          <w:color w:val="000000"/>
          <w:sz w:val="24"/>
          <w:szCs w:val="24"/>
        </w:rPr>
        <w:lastRenderedPageBreak/>
        <w:t xml:space="preserve">Tabel 12. Hasil analisis unsur hara makro kotoran ternak sapi dengan </w:t>
      </w:r>
      <w:r w:rsidRPr="00710134">
        <w:rPr>
          <w:rFonts w:ascii="Times New Roman" w:hAnsi="Times New Roman"/>
          <w:i/>
          <w:color w:val="000000"/>
          <w:sz w:val="24"/>
          <w:szCs w:val="24"/>
        </w:rPr>
        <w:t>Trichoderma viride</w:t>
      </w:r>
      <w:r>
        <w:rPr>
          <w:rFonts w:ascii="Times New Roman" w:hAnsi="Times New Roman"/>
          <w:color w:val="000000"/>
          <w:sz w:val="24"/>
          <w:szCs w:val="24"/>
        </w:rPr>
        <w:t xml:space="preserve"> dengan lama penyimpanan yang berbeda.</w:t>
      </w:r>
    </w:p>
    <w:tbl>
      <w:tblPr>
        <w:tblpPr w:leftFromText="180" w:rightFromText="180" w:vertAnchor="text" w:horzAnchor="margin" w:tblpY="157"/>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709"/>
        <w:gridCol w:w="567"/>
        <w:gridCol w:w="708"/>
        <w:gridCol w:w="567"/>
        <w:gridCol w:w="567"/>
        <w:gridCol w:w="709"/>
      </w:tblGrid>
      <w:tr w:rsidR="0084589B" w:rsidRPr="0084589B" w:rsidTr="0084589B">
        <w:trPr>
          <w:trHeight w:val="693"/>
        </w:trPr>
        <w:tc>
          <w:tcPr>
            <w:tcW w:w="959" w:type="dxa"/>
          </w:tcPr>
          <w:p w:rsidR="0084589B" w:rsidRPr="0084589B" w:rsidRDefault="0084589B" w:rsidP="0084589B">
            <w:pPr>
              <w:tabs>
                <w:tab w:val="left" w:pos="1276"/>
              </w:tabs>
              <w:spacing w:line="480" w:lineRule="auto"/>
              <w:ind w:hanging="567"/>
              <w:jc w:val="right"/>
              <w:rPr>
                <w:rFonts w:ascii="Times New Roman" w:hAnsi="Times New Roman"/>
                <w:b/>
                <w:color w:val="000000"/>
                <w:sz w:val="16"/>
                <w:szCs w:val="16"/>
              </w:rPr>
            </w:pPr>
            <w:r w:rsidRPr="0084589B">
              <w:rPr>
                <w:rFonts w:ascii="Times New Roman" w:hAnsi="Times New Roman"/>
                <w:b/>
                <w:color w:val="000000"/>
                <w:sz w:val="16"/>
                <w:szCs w:val="16"/>
              </w:rPr>
              <w:t>Parameter</w:t>
            </w:r>
          </w:p>
        </w:tc>
        <w:tc>
          <w:tcPr>
            <w:tcW w:w="709" w:type="dxa"/>
          </w:tcPr>
          <w:p w:rsidR="0084589B" w:rsidRPr="0084589B" w:rsidRDefault="0084589B" w:rsidP="0084589B">
            <w:pPr>
              <w:spacing w:line="480" w:lineRule="auto"/>
              <w:ind w:hanging="567"/>
              <w:jc w:val="right"/>
              <w:rPr>
                <w:rFonts w:ascii="Times New Roman" w:hAnsi="Times New Roman"/>
                <w:b/>
                <w:color w:val="000000"/>
                <w:sz w:val="16"/>
                <w:szCs w:val="16"/>
              </w:rPr>
            </w:pPr>
            <w:r w:rsidRPr="0084589B">
              <w:rPr>
                <w:rFonts w:ascii="Times New Roman" w:hAnsi="Times New Roman"/>
                <w:b/>
                <w:color w:val="000000"/>
                <w:sz w:val="16"/>
                <w:szCs w:val="16"/>
              </w:rPr>
              <w:t xml:space="preserve">        Satuan</w:t>
            </w:r>
          </w:p>
        </w:tc>
        <w:tc>
          <w:tcPr>
            <w:tcW w:w="567" w:type="dxa"/>
          </w:tcPr>
          <w:p w:rsidR="0084589B" w:rsidRPr="0084589B" w:rsidRDefault="0084589B" w:rsidP="0084589B">
            <w:pPr>
              <w:spacing w:line="480" w:lineRule="auto"/>
              <w:ind w:hanging="567"/>
              <w:jc w:val="right"/>
              <w:rPr>
                <w:rFonts w:ascii="Times New Roman" w:hAnsi="Times New Roman"/>
                <w:b/>
                <w:color w:val="000000"/>
                <w:sz w:val="16"/>
                <w:szCs w:val="16"/>
              </w:rPr>
            </w:pPr>
            <w:r w:rsidRPr="0084589B">
              <w:rPr>
                <w:rFonts w:ascii="Times New Roman" w:hAnsi="Times New Roman"/>
                <w:b/>
                <w:color w:val="000000"/>
                <w:sz w:val="16"/>
                <w:szCs w:val="16"/>
              </w:rPr>
              <w:t xml:space="preserve">       M0</w:t>
            </w:r>
          </w:p>
        </w:tc>
        <w:tc>
          <w:tcPr>
            <w:tcW w:w="708" w:type="dxa"/>
          </w:tcPr>
          <w:p w:rsidR="0084589B" w:rsidRPr="0084589B" w:rsidRDefault="0084589B" w:rsidP="0084589B">
            <w:pPr>
              <w:spacing w:line="480" w:lineRule="auto"/>
              <w:ind w:left="-208" w:hanging="567"/>
              <w:jc w:val="right"/>
              <w:rPr>
                <w:rFonts w:ascii="Times New Roman" w:hAnsi="Times New Roman"/>
                <w:b/>
                <w:color w:val="000000"/>
                <w:sz w:val="16"/>
                <w:szCs w:val="16"/>
              </w:rPr>
            </w:pPr>
            <w:r w:rsidRPr="0084589B">
              <w:rPr>
                <w:rFonts w:ascii="Times New Roman" w:hAnsi="Times New Roman"/>
                <w:b/>
                <w:color w:val="000000"/>
                <w:sz w:val="16"/>
                <w:szCs w:val="16"/>
              </w:rPr>
              <w:t>M   M1</w:t>
            </w:r>
          </w:p>
        </w:tc>
        <w:tc>
          <w:tcPr>
            <w:tcW w:w="567" w:type="dxa"/>
          </w:tcPr>
          <w:p w:rsidR="0084589B" w:rsidRPr="0084589B" w:rsidRDefault="0084589B" w:rsidP="0084589B">
            <w:pPr>
              <w:spacing w:line="480" w:lineRule="auto"/>
              <w:ind w:left="-22" w:hanging="567"/>
              <w:jc w:val="right"/>
              <w:rPr>
                <w:rFonts w:ascii="Times New Roman" w:hAnsi="Times New Roman"/>
                <w:b/>
                <w:color w:val="000000"/>
                <w:sz w:val="16"/>
                <w:szCs w:val="16"/>
              </w:rPr>
            </w:pPr>
            <w:r w:rsidRPr="0084589B">
              <w:rPr>
                <w:rFonts w:ascii="Times New Roman" w:hAnsi="Times New Roman"/>
                <w:b/>
                <w:color w:val="000000"/>
                <w:sz w:val="16"/>
                <w:szCs w:val="16"/>
              </w:rPr>
              <w:t xml:space="preserve">          M2</w:t>
            </w:r>
          </w:p>
        </w:tc>
        <w:tc>
          <w:tcPr>
            <w:tcW w:w="567" w:type="dxa"/>
          </w:tcPr>
          <w:p w:rsidR="0084589B" w:rsidRPr="0084589B" w:rsidRDefault="0084589B" w:rsidP="0084589B">
            <w:pPr>
              <w:spacing w:line="480" w:lineRule="auto"/>
              <w:ind w:hanging="567"/>
              <w:jc w:val="right"/>
              <w:rPr>
                <w:rFonts w:ascii="Times New Roman" w:hAnsi="Times New Roman"/>
                <w:b/>
                <w:color w:val="000000"/>
                <w:sz w:val="16"/>
                <w:szCs w:val="16"/>
              </w:rPr>
            </w:pPr>
            <w:r w:rsidRPr="0084589B">
              <w:rPr>
                <w:rFonts w:ascii="Times New Roman" w:hAnsi="Times New Roman"/>
                <w:b/>
                <w:color w:val="000000"/>
                <w:sz w:val="16"/>
                <w:szCs w:val="16"/>
              </w:rPr>
              <w:t xml:space="preserve">          M3</w:t>
            </w:r>
          </w:p>
        </w:tc>
        <w:tc>
          <w:tcPr>
            <w:tcW w:w="709" w:type="dxa"/>
          </w:tcPr>
          <w:p w:rsidR="0084589B" w:rsidRPr="0084589B" w:rsidRDefault="0084589B" w:rsidP="0084589B">
            <w:pPr>
              <w:spacing w:line="480" w:lineRule="auto"/>
              <w:ind w:hanging="567"/>
              <w:jc w:val="right"/>
              <w:rPr>
                <w:rFonts w:ascii="Times New Roman" w:hAnsi="Times New Roman"/>
                <w:b/>
                <w:color w:val="000000"/>
                <w:sz w:val="16"/>
                <w:szCs w:val="16"/>
              </w:rPr>
            </w:pPr>
            <w:r w:rsidRPr="0084589B">
              <w:rPr>
                <w:rFonts w:ascii="Times New Roman" w:hAnsi="Times New Roman"/>
                <w:b/>
                <w:color w:val="000000"/>
                <w:sz w:val="16"/>
                <w:szCs w:val="16"/>
              </w:rPr>
              <w:t xml:space="preserve">         M4</w:t>
            </w:r>
          </w:p>
        </w:tc>
      </w:tr>
      <w:tr w:rsidR="0084589B" w:rsidRPr="0084589B" w:rsidTr="0084589B">
        <w:trPr>
          <w:trHeight w:val="653"/>
        </w:trPr>
        <w:tc>
          <w:tcPr>
            <w:tcW w:w="959" w:type="dxa"/>
          </w:tcPr>
          <w:p w:rsidR="0084589B" w:rsidRPr="0084589B" w:rsidRDefault="0084589B" w:rsidP="0084589B">
            <w:pPr>
              <w:spacing w:line="480" w:lineRule="auto"/>
              <w:ind w:left="234"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C.Organik</w:t>
            </w:r>
          </w:p>
        </w:tc>
        <w:tc>
          <w:tcPr>
            <w:tcW w:w="70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37,29</w:t>
            </w:r>
          </w:p>
        </w:tc>
        <w:tc>
          <w:tcPr>
            <w:tcW w:w="708"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37,56</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43,28</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43,56</w:t>
            </w:r>
          </w:p>
        </w:tc>
        <w:tc>
          <w:tcPr>
            <w:tcW w:w="709"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44,72</w:t>
            </w:r>
          </w:p>
        </w:tc>
      </w:tr>
      <w:tr w:rsidR="0084589B" w:rsidRPr="0084589B" w:rsidTr="0084589B">
        <w:trPr>
          <w:trHeight w:val="469"/>
        </w:trPr>
        <w:tc>
          <w:tcPr>
            <w:tcW w:w="95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B.Organik</w:t>
            </w:r>
          </w:p>
        </w:tc>
        <w:tc>
          <w:tcPr>
            <w:tcW w:w="70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74,29</w:t>
            </w:r>
          </w:p>
        </w:tc>
        <w:tc>
          <w:tcPr>
            <w:tcW w:w="708"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75,00</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86,57</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87,00</w:t>
            </w:r>
          </w:p>
        </w:tc>
        <w:tc>
          <w:tcPr>
            <w:tcW w:w="709"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89,43</w:t>
            </w:r>
          </w:p>
        </w:tc>
      </w:tr>
      <w:tr w:rsidR="0084589B" w:rsidRPr="0084589B" w:rsidTr="0084589B">
        <w:trPr>
          <w:trHeight w:val="551"/>
        </w:trPr>
        <w:tc>
          <w:tcPr>
            <w:tcW w:w="95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Rasio C/N</w:t>
            </w:r>
          </w:p>
        </w:tc>
        <w:tc>
          <w:tcPr>
            <w:tcW w:w="70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47,01</w:t>
            </w:r>
          </w:p>
        </w:tc>
        <w:tc>
          <w:tcPr>
            <w:tcW w:w="708"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26,67</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25,58</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25,13</w:t>
            </w:r>
          </w:p>
        </w:tc>
        <w:tc>
          <w:tcPr>
            <w:tcW w:w="709"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23,00</w:t>
            </w:r>
          </w:p>
        </w:tc>
      </w:tr>
      <w:tr w:rsidR="0084589B" w:rsidRPr="0084589B" w:rsidTr="0084589B">
        <w:trPr>
          <w:trHeight w:val="559"/>
        </w:trPr>
        <w:tc>
          <w:tcPr>
            <w:tcW w:w="95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N. Total</w:t>
            </w:r>
          </w:p>
        </w:tc>
        <w:tc>
          <w:tcPr>
            <w:tcW w:w="70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1,28</w:t>
            </w:r>
          </w:p>
        </w:tc>
        <w:tc>
          <w:tcPr>
            <w:tcW w:w="708"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1,63</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1,67</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1,75</w:t>
            </w:r>
          </w:p>
        </w:tc>
        <w:tc>
          <w:tcPr>
            <w:tcW w:w="709"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1,85</w:t>
            </w:r>
          </w:p>
        </w:tc>
      </w:tr>
      <w:tr w:rsidR="0084589B" w:rsidRPr="0084589B" w:rsidTr="0084589B">
        <w:trPr>
          <w:trHeight w:val="567"/>
        </w:trPr>
        <w:tc>
          <w:tcPr>
            <w:tcW w:w="95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P. Total</w:t>
            </w:r>
          </w:p>
        </w:tc>
        <w:tc>
          <w:tcPr>
            <w:tcW w:w="709" w:type="dxa"/>
          </w:tcPr>
          <w:p w:rsidR="0084589B" w:rsidRPr="0084589B" w:rsidRDefault="0084589B" w:rsidP="0084589B">
            <w:pPr>
              <w:spacing w:line="480" w:lineRule="auto"/>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0,66</w:t>
            </w:r>
          </w:p>
        </w:tc>
        <w:tc>
          <w:tcPr>
            <w:tcW w:w="708"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1,75</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1,79</w:t>
            </w:r>
          </w:p>
        </w:tc>
        <w:tc>
          <w:tcPr>
            <w:tcW w:w="567"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1,95</w:t>
            </w:r>
          </w:p>
        </w:tc>
        <w:tc>
          <w:tcPr>
            <w:tcW w:w="709" w:type="dxa"/>
          </w:tcPr>
          <w:p w:rsidR="0084589B" w:rsidRPr="0084589B" w:rsidRDefault="0084589B" w:rsidP="0084589B">
            <w:pPr>
              <w:spacing w:line="480" w:lineRule="auto"/>
              <w:ind w:hanging="567"/>
              <w:jc w:val="right"/>
              <w:rPr>
                <w:rFonts w:ascii="Times New Roman" w:hAnsi="Times New Roman"/>
                <w:color w:val="000000"/>
                <w:sz w:val="16"/>
                <w:szCs w:val="16"/>
              </w:rPr>
            </w:pPr>
            <w:r w:rsidRPr="0084589B">
              <w:rPr>
                <w:rFonts w:ascii="Times New Roman" w:hAnsi="Times New Roman"/>
                <w:color w:val="000000"/>
                <w:sz w:val="16"/>
                <w:szCs w:val="16"/>
              </w:rPr>
              <w:t>2,68</w:t>
            </w:r>
          </w:p>
        </w:tc>
      </w:tr>
      <w:tr w:rsidR="0084589B" w:rsidRPr="0084589B" w:rsidTr="0084589B">
        <w:trPr>
          <w:trHeight w:val="571"/>
        </w:trPr>
        <w:tc>
          <w:tcPr>
            <w:tcW w:w="959" w:type="dxa"/>
          </w:tcPr>
          <w:p w:rsidR="0084589B" w:rsidRPr="0084589B" w:rsidRDefault="0084589B" w:rsidP="0084589B">
            <w:pPr>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K. Total</w:t>
            </w:r>
          </w:p>
        </w:tc>
        <w:tc>
          <w:tcPr>
            <w:tcW w:w="709" w:type="dxa"/>
          </w:tcPr>
          <w:p w:rsidR="0084589B" w:rsidRPr="0084589B" w:rsidRDefault="0084589B" w:rsidP="0084589B">
            <w:pPr>
              <w:ind w:hanging="567"/>
              <w:jc w:val="center"/>
              <w:rPr>
                <w:rFonts w:ascii="Times New Roman" w:hAnsi="Times New Roman"/>
                <w:color w:val="000000"/>
                <w:sz w:val="16"/>
                <w:szCs w:val="16"/>
              </w:rPr>
            </w:pPr>
            <w:r w:rsidRPr="0084589B">
              <w:rPr>
                <w:rFonts w:ascii="Times New Roman" w:hAnsi="Times New Roman"/>
                <w:color w:val="000000"/>
                <w:sz w:val="16"/>
                <w:szCs w:val="16"/>
              </w:rPr>
              <w:t xml:space="preserve">     %</w:t>
            </w:r>
          </w:p>
        </w:tc>
        <w:tc>
          <w:tcPr>
            <w:tcW w:w="567" w:type="dxa"/>
          </w:tcPr>
          <w:p w:rsidR="0084589B" w:rsidRPr="0084589B" w:rsidRDefault="0084589B" w:rsidP="0084589B">
            <w:pPr>
              <w:ind w:hanging="567"/>
              <w:jc w:val="right"/>
              <w:rPr>
                <w:rFonts w:ascii="Times New Roman" w:hAnsi="Times New Roman"/>
                <w:color w:val="000000"/>
                <w:sz w:val="16"/>
                <w:szCs w:val="16"/>
              </w:rPr>
            </w:pPr>
            <w:r w:rsidRPr="0084589B">
              <w:rPr>
                <w:rFonts w:ascii="Times New Roman" w:hAnsi="Times New Roman"/>
                <w:color w:val="000000"/>
                <w:sz w:val="16"/>
                <w:szCs w:val="16"/>
              </w:rPr>
              <w:t>1,17</w:t>
            </w:r>
          </w:p>
        </w:tc>
        <w:tc>
          <w:tcPr>
            <w:tcW w:w="708" w:type="dxa"/>
          </w:tcPr>
          <w:p w:rsidR="0084589B" w:rsidRPr="0084589B" w:rsidRDefault="0084589B" w:rsidP="0084589B">
            <w:pPr>
              <w:ind w:hanging="567"/>
              <w:jc w:val="right"/>
              <w:rPr>
                <w:rFonts w:ascii="Times New Roman" w:hAnsi="Times New Roman"/>
                <w:color w:val="000000"/>
                <w:sz w:val="16"/>
                <w:szCs w:val="16"/>
              </w:rPr>
            </w:pPr>
            <w:r w:rsidRPr="0084589B">
              <w:rPr>
                <w:rFonts w:ascii="Times New Roman" w:hAnsi="Times New Roman"/>
                <w:color w:val="000000"/>
                <w:sz w:val="16"/>
                <w:szCs w:val="16"/>
              </w:rPr>
              <w:t>1,19</w:t>
            </w:r>
          </w:p>
        </w:tc>
        <w:tc>
          <w:tcPr>
            <w:tcW w:w="567" w:type="dxa"/>
          </w:tcPr>
          <w:p w:rsidR="0084589B" w:rsidRPr="0084589B" w:rsidRDefault="0084589B" w:rsidP="0084589B">
            <w:pPr>
              <w:ind w:hanging="567"/>
              <w:jc w:val="right"/>
              <w:rPr>
                <w:rFonts w:ascii="Times New Roman" w:hAnsi="Times New Roman"/>
                <w:color w:val="000000"/>
                <w:sz w:val="16"/>
                <w:szCs w:val="16"/>
              </w:rPr>
            </w:pPr>
            <w:r w:rsidRPr="0084589B">
              <w:rPr>
                <w:rFonts w:ascii="Times New Roman" w:hAnsi="Times New Roman"/>
                <w:color w:val="000000"/>
                <w:sz w:val="16"/>
                <w:szCs w:val="16"/>
              </w:rPr>
              <w:t>1,35</w:t>
            </w:r>
          </w:p>
        </w:tc>
        <w:tc>
          <w:tcPr>
            <w:tcW w:w="567" w:type="dxa"/>
          </w:tcPr>
          <w:p w:rsidR="0084589B" w:rsidRPr="0084589B" w:rsidRDefault="0084589B" w:rsidP="0084589B">
            <w:pPr>
              <w:ind w:hanging="567"/>
              <w:jc w:val="right"/>
              <w:rPr>
                <w:rFonts w:ascii="Times New Roman" w:hAnsi="Times New Roman"/>
                <w:color w:val="000000"/>
                <w:sz w:val="16"/>
                <w:szCs w:val="16"/>
              </w:rPr>
            </w:pPr>
            <w:r w:rsidRPr="0084589B">
              <w:rPr>
                <w:rFonts w:ascii="Times New Roman" w:hAnsi="Times New Roman"/>
                <w:color w:val="000000"/>
                <w:sz w:val="16"/>
                <w:szCs w:val="16"/>
              </w:rPr>
              <w:t>1,52</w:t>
            </w:r>
          </w:p>
        </w:tc>
        <w:tc>
          <w:tcPr>
            <w:tcW w:w="709" w:type="dxa"/>
          </w:tcPr>
          <w:p w:rsidR="0084589B" w:rsidRPr="0084589B" w:rsidRDefault="0084589B" w:rsidP="0084589B">
            <w:pPr>
              <w:ind w:hanging="567"/>
              <w:jc w:val="right"/>
              <w:rPr>
                <w:rFonts w:ascii="Times New Roman" w:hAnsi="Times New Roman"/>
                <w:color w:val="000000"/>
                <w:sz w:val="16"/>
                <w:szCs w:val="16"/>
              </w:rPr>
            </w:pPr>
            <w:r w:rsidRPr="0084589B">
              <w:rPr>
                <w:rFonts w:ascii="Times New Roman" w:hAnsi="Times New Roman"/>
                <w:color w:val="000000"/>
                <w:sz w:val="16"/>
                <w:szCs w:val="16"/>
              </w:rPr>
              <w:t>2,57</w:t>
            </w:r>
          </w:p>
        </w:tc>
      </w:tr>
    </w:tbl>
    <w:p w:rsidR="0084589B" w:rsidRDefault="0084589B" w:rsidP="0084589B">
      <w:pPr>
        <w:tabs>
          <w:tab w:val="left" w:pos="-993"/>
        </w:tabs>
        <w:spacing w:after="0" w:line="240" w:lineRule="auto"/>
        <w:rPr>
          <w:rFonts w:ascii="Times New Roman" w:hAnsi="Times New Roman"/>
          <w:sz w:val="24"/>
          <w:szCs w:val="24"/>
        </w:rPr>
      </w:pPr>
    </w:p>
    <w:p w:rsidR="0084589B" w:rsidRPr="00387895" w:rsidRDefault="0084589B" w:rsidP="0084589B">
      <w:pPr>
        <w:tabs>
          <w:tab w:val="left" w:pos="-993"/>
        </w:tabs>
        <w:spacing w:after="0" w:line="240" w:lineRule="auto"/>
        <w:ind w:left="426" w:hanging="426"/>
        <w:rPr>
          <w:rFonts w:ascii="Times New Roman" w:hAnsi="Times New Roman"/>
          <w:color w:val="000000"/>
          <w:sz w:val="24"/>
          <w:szCs w:val="24"/>
        </w:rPr>
      </w:pPr>
      <w:r>
        <w:rPr>
          <w:rFonts w:ascii="Times New Roman" w:hAnsi="Times New Roman"/>
          <w:sz w:val="24"/>
          <w:szCs w:val="24"/>
        </w:rPr>
        <w:t>Ket :</w:t>
      </w:r>
      <w:r w:rsidRPr="00370024">
        <w:rPr>
          <w:rFonts w:ascii="Times New Roman" w:hAnsi="Times New Roman"/>
          <w:color w:val="000000"/>
          <w:sz w:val="24"/>
          <w:szCs w:val="24"/>
        </w:rPr>
        <w:t xml:space="preserve"> </w:t>
      </w:r>
      <w:r>
        <w:rPr>
          <w:rFonts w:ascii="Times New Roman" w:hAnsi="Times New Roman"/>
          <w:color w:val="000000"/>
          <w:sz w:val="24"/>
          <w:szCs w:val="24"/>
        </w:rPr>
        <w:t>M</w:t>
      </w:r>
      <w:r w:rsidRPr="009059CC">
        <w:rPr>
          <w:rFonts w:ascii="Times New Roman" w:hAnsi="Times New Roman"/>
          <w:color w:val="000000"/>
          <w:sz w:val="24"/>
          <w:szCs w:val="24"/>
        </w:rPr>
        <w:t>0 = kontrol</w:t>
      </w:r>
      <w:r>
        <w:rPr>
          <w:rFonts w:ascii="Times New Roman" w:hAnsi="Times New Roman"/>
          <w:color w:val="000000"/>
          <w:sz w:val="24"/>
          <w:szCs w:val="24"/>
        </w:rPr>
        <w:t xml:space="preserve"> </w:t>
      </w:r>
    </w:p>
    <w:p w:rsidR="0084589B" w:rsidRDefault="0084589B" w:rsidP="0084589B">
      <w:pPr>
        <w:tabs>
          <w:tab w:val="left" w:pos="426"/>
        </w:tabs>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ab/>
        <w:t xml:space="preserve">  M</w:t>
      </w:r>
      <w:r w:rsidRPr="009059CC">
        <w:rPr>
          <w:rFonts w:ascii="Times New Roman" w:hAnsi="Times New Roman"/>
          <w:color w:val="000000"/>
          <w:sz w:val="24"/>
          <w:szCs w:val="24"/>
        </w:rPr>
        <w:t xml:space="preserve">1 = </w:t>
      </w:r>
      <w:r>
        <w:rPr>
          <w:rFonts w:ascii="Times New Roman" w:hAnsi="Times New Roman"/>
          <w:color w:val="000000"/>
          <w:sz w:val="24"/>
          <w:szCs w:val="24"/>
        </w:rPr>
        <w:t xml:space="preserve">kotoran sapi tanpa dekomposisi oleh </w:t>
      </w:r>
      <w:r w:rsidRPr="00EA28C2">
        <w:rPr>
          <w:rFonts w:ascii="Times New Roman" w:hAnsi="Times New Roman"/>
          <w:i/>
          <w:iCs/>
          <w:color w:val="000000"/>
          <w:sz w:val="24"/>
          <w:szCs w:val="24"/>
        </w:rPr>
        <w:t>T. viride</w:t>
      </w:r>
      <w:r>
        <w:rPr>
          <w:rFonts w:ascii="Times New Roman" w:hAnsi="Times New Roman"/>
          <w:color w:val="000000"/>
          <w:sz w:val="24"/>
          <w:szCs w:val="24"/>
        </w:rPr>
        <w:t xml:space="preserve"> </w:t>
      </w:r>
    </w:p>
    <w:p w:rsidR="0084589B" w:rsidRDefault="0084589B" w:rsidP="0084589B">
      <w:pPr>
        <w:tabs>
          <w:tab w:val="left" w:pos="426"/>
        </w:tabs>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ab/>
        <w:t xml:space="preserve">  M</w:t>
      </w:r>
      <w:r w:rsidRPr="009059CC">
        <w:rPr>
          <w:rFonts w:ascii="Times New Roman" w:hAnsi="Times New Roman"/>
          <w:color w:val="000000"/>
          <w:sz w:val="24"/>
          <w:szCs w:val="24"/>
        </w:rPr>
        <w:t xml:space="preserve">2 = </w:t>
      </w:r>
      <w:r>
        <w:rPr>
          <w:rFonts w:ascii="Times New Roman" w:hAnsi="Times New Roman"/>
          <w:color w:val="000000"/>
          <w:sz w:val="24"/>
          <w:szCs w:val="24"/>
        </w:rPr>
        <w:t xml:space="preserve">kotoran sapi didekomposisi oleh </w:t>
      </w:r>
      <w:r w:rsidRPr="00EA28C2">
        <w:rPr>
          <w:rFonts w:ascii="Times New Roman" w:hAnsi="Times New Roman"/>
          <w:i/>
          <w:iCs/>
          <w:color w:val="000000"/>
          <w:sz w:val="24"/>
          <w:szCs w:val="24"/>
        </w:rPr>
        <w:t>T. viride</w:t>
      </w:r>
      <w:r>
        <w:rPr>
          <w:rFonts w:ascii="Times New Roman" w:hAnsi="Times New Roman"/>
          <w:color w:val="000000"/>
          <w:sz w:val="24"/>
          <w:szCs w:val="24"/>
        </w:rPr>
        <w:t xml:space="preserve"> </w:t>
      </w:r>
    </w:p>
    <w:p w:rsidR="0084589B" w:rsidRDefault="0084589B" w:rsidP="0084589B">
      <w:pPr>
        <w:tabs>
          <w:tab w:val="left" w:pos="426"/>
        </w:tabs>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ab/>
        <w:t xml:space="preserve">  M</w:t>
      </w:r>
      <w:r w:rsidRPr="009059CC">
        <w:rPr>
          <w:rFonts w:ascii="Times New Roman" w:hAnsi="Times New Roman"/>
          <w:color w:val="000000"/>
          <w:sz w:val="24"/>
          <w:szCs w:val="24"/>
        </w:rPr>
        <w:t xml:space="preserve">3 = </w:t>
      </w:r>
      <w:r>
        <w:rPr>
          <w:rFonts w:ascii="Times New Roman" w:hAnsi="Times New Roman"/>
          <w:color w:val="000000"/>
          <w:sz w:val="24"/>
          <w:szCs w:val="24"/>
        </w:rPr>
        <w:t xml:space="preserve">kotoran ayam  tanpa dekomposisi oleh </w:t>
      </w:r>
      <w:r w:rsidRPr="00EA28C2">
        <w:rPr>
          <w:rFonts w:ascii="Times New Roman" w:hAnsi="Times New Roman"/>
          <w:i/>
          <w:iCs/>
          <w:color w:val="000000"/>
          <w:sz w:val="24"/>
          <w:szCs w:val="24"/>
        </w:rPr>
        <w:t>T. viride</w:t>
      </w:r>
    </w:p>
    <w:p w:rsidR="0084589B" w:rsidRPr="0084589B" w:rsidRDefault="0084589B" w:rsidP="0084589B">
      <w:pPr>
        <w:tabs>
          <w:tab w:val="left" w:pos="426"/>
        </w:tabs>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 xml:space="preserve">    M</w:t>
      </w:r>
      <w:r w:rsidRPr="009059CC">
        <w:rPr>
          <w:rFonts w:ascii="Times New Roman" w:hAnsi="Times New Roman"/>
          <w:color w:val="000000"/>
          <w:sz w:val="24"/>
          <w:szCs w:val="24"/>
        </w:rPr>
        <w:t xml:space="preserve">4 = </w:t>
      </w:r>
      <w:r>
        <w:rPr>
          <w:rFonts w:ascii="Times New Roman" w:hAnsi="Times New Roman"/>
          <w:color w:val="000000"/>
          <w:sz w:val="24"/>
          <w:szCs w:val="24"/>
        </w:rPr>
        <w:t xml:space="preserve">kotoran ayam didekomposisi oleh </w:t>
      </w:r>
      <w:r w:rsidRPr="00EA28C2">
        <w:rPr>
          <w:rFonts w:ascii="Times New Roman" w:hAnsi="Times New Roman"/>
          <w:i/>
          <w:iCs/>
          <w:color w:val="000000"/>
          <w:sz w:val="24"/>
          <w:szCs w:val="24"/>
        </w:rPr>
        <w:t>T. viride</w:t>
      </w:r>
      <w:r>
        <w:rPr>
          <w:rFonts w:ascii="Times New Roman" w:hAnsi="Times New Roman"/>
          <w:color w:val="000000"/>
          <w:sz w:val="24"/>
          <w:szCs w:val="24"/>
        </w:rPr>
        <w:t xml:space="preserve"> </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Perlakuan dekomposisi kotoran ternak sapi dengan aktivator </w:t>
      </w:r>
      <w:r>
        <w:rPr>
          <w:rFonts w:ascii="Times New Roman" w:hAnsi="Times New Roman"/>
          <w:i/>
          <w:color w:val="000000"/>
          <w:sz w:val="24"/>
          <w:szCs w:val="24"/>
        </w:rPr>
        <w:t>T.</w:t>
      </w:r>
      <w:r w:rsidRPr="003D5E7A">
        <w:rPr>
          <w:rFonts w:ascii="Times New Roman" w:hAnsi="Times New Roman"/>
          <w:i/>
          <w:color w:val="000000"/>
          <w:sz w:val="24"/>
          <w:szCs w:val="24"/>
        </w:rPr>
        <w:t xml:space="preserve"> viride</w:t>
      </w:r>
      <w:r>
        <w:rPr>
          <w:rFonts w:ascii="Times New Roman" w:hAnsi="Times New Roman"/>
          <w:color w:val="000000"/>
          <w:sz w:val="24"/>
          <w:szCs w:val="24"/>
        </w:rPr>
        <w:t xml:space="preserve"> menyebabkan kenaikan kadar nitrogen, fosfor dan kalium dibandingkan tanpa dekomposer atau kontrol.</w:t>
      </w:r>
    </w:p>
    <w:p w:rsidR="0084589B" w:rsidRPr="005424DA"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Hasil analisa menunjukkan bahwa, perlakuan kotoran sapi yang didekomposisi dengan </w:t>
      </w:r>
      <w:r>
        <w:rPr>
          <w:rFonts w:ascii="Times New Roman" w:hAnsi="Times New Roman"/>
          <w:i/>
          <w:color w:val="000000"/>
          <w:sz w:val="24"/>
          <w:szCs w:val="24"/>
        </w:rPr>
        <w:t>T.</w:t>
      </w:r>
      <w:r w:rsidRPr="003D5E7A">
        <w:rPr>
          <w:rFonts w:ascii="Times New Roman" w:hAnsi="Times New Roman"/>
          <w:i/>
          <w:color w:val="000000"/>
          <w:sz w:val="24"/>
          <w:szCs w:val="24"/>
        </w:rPr>
        <w:t xml:space="preserve"> viride</w:t>
      </w:r>
      <w:r>
        <w:rPr>
          <w:rFonts w:ascii="Times New Roman" w:hAnsi="Times New Roman"/>
          <w:color w:val="000000"/>
          <w:sz w:val="24"/>
          <w:szCs w:val="24"/>
        </w:rPr>
        <w:t xml:space="preserve"> pada proses pembuatan kompos menunjukkan hasil yang baik. Hasil dekomposisi bahan organik oleh mikroorganisme dalam proses pengomposan akan menghasilkan sejumlah hasil nitrogen yang penting dalam pertumbuhan vegetatif tanaman dan merupakan salah satu parameter dalam standar kualitas pupuk organik.</w:t>
      </w:r>
    </w:p>
    <w:p w:rsidR="0084589B" w:rsidRPr="007A5CFC" w:rsidRDefault="0084589B" w:rsidP="0084589B">
      <w:pPr>
        <w:spacing w:after="0" w:line="240" w:lineRule="auto"/>
        <w:ind w:left="851" w:hanging="567"/>
        <w:rPr>
          <w:rFonts w:ascii="Times New Roman" w:hAnsi="Times New Roman"/>
          <w:b/>
          <w:color w:val="000000"/>
          <w:sz w:val="24"/>
          <w:szCs w:val="24"/>
        </w:rPr>
      </w:pPr>
      <w:r>
        <w:rPr>
          <w:rFonts w:ascii="Times New Roman" w:hAnsi="Times New Roman"/>
          <w:b/>
          <w:color w:val="000000"/>
          <w:sz w:val="24"/>
          <w:szCs w:val="24"/>
        </w:rPr>
        <w:t>A</w:t>
      </w:r>
      <w:r w:rsidRPr="007A5CFC">
        <w:rPr>
          <w:rFonts w:ascii="Times New Roman" w:hAnsi="Times New Roman"/>
          <w:b/>
          <w:color w:val="000000"/>
          <w:sz w:val="24"/>
          <w:szCs w:val="24"/>
        </w:rPr>
        <w:t>.     C-Organik</w:t>
      </w:r>
    </w:p>
    <w:p w:rsidR="0084589B" w:rsidRPr="00903AAC" w:rsidRDefault="0084589B" w:rsidP="0084589B">
      <w:pPr>
        <w:shd w:val="clear" w:color="auto" w:fill="FFFFFF"/>
        <w:spacing w:after="0" w:line="240" w:lineRule="auto"/>
        <w:ind w:firstLine="567"/>
        <w:jc w:val="both"/>
        <w:rPr>
          <w:rFonts w:ascii="Times New Roman" w:hAnsi="Times New Roman"/>
          <w:sz w:val="24"/>
          <w:szCs w:val="24"/>
          <w:bdr w:val="none" w:sz="0" w:space="0" w:color="auto" w:frame="1"/>
          <w:shd w:val="clear" w:color="auto" w:fill="F1F1F1"/>
        </w:rPr>
      </w:pPr>
      <w:r w:rsidRPr="00C56120">
        <w:rPr>
          <w:rFonts w:ascii="Times New Roman" w:hAnsi="Times New Roman"/>
          <w:color w:val="000000"/>
          <w:sz w:val="24"/>
          <w:szCs w:val="24"/>
        </w:rPr>
        <w:t xml:space="preserve">Dari hasil penelitian menunjukkan bahwa c-organik dari semua perlakuan </w:t>
      </w:r>
      <w:r w:rsidRPr="00C56120">
        <w:rPr>
          <w:rFonts w:ascii="Times New Roman" w:hAnsi="Times New Roman"/>
          <w:color w:val="000000"/>
          <w:sz w:val="24"/>
          <w:szCs w:val="24"/>
        </w:rPr>
        <w:lastRenderedPageBreak/>
        <w:t xml:space="preserve">mendapat hasil yang bagus dimulai dari Kontrol: 37,29, M1: 37,56 M2: 43,28 M3: 43,56 dan M4: 44,72, dimana setiap minggunya mengalami peningkatan. Kandungan c-organik pada semua perlakuan hasilnya meningkat, hal ini diduga karena c-organik sangat berperan penting dalam pengomposan dan berguna bagi kesuburan tanah. </w:t>
      </w:r>
      <w:r w:rsidRPr="00C56120">
        <w:rPr>
          <w:rFonts w:ascii="Times New Roman" w:eastAsia="Times New Roman" w:hAnsi="Times New Roman"/>
          <w:color w:val="000000"/>
          <w:sz w:val="24"/>
          <w:szCs w:val="24"/>
          <w:lang w:eastAsia="id-ID"/>
        </w:rPr>
        <w:t>Meningkatkan kes</w:t>
      </w:r>
      <w:r>
        <w:rPr>
          <w:rFonts w:ascii="Times New Roman" w:eastAsia="Times New Roman" w:hAnsi="Times New Roman"/>
          <w:color w:val="000000"/>
          <w:sz w:val="24"/>
          <w:szCs w:val="24"/>
          <w:lang w:eastAsia="id-ID"/>
        </w:rPr>
        <w:t>uburan tanah dan menyediakan mikrro hara dan fak</w:t>
      </w:r>
      <w:r w:rsidRPr="00C56120">
        <w:rPr>
          <w:rFonts w:ascii="Times New Roman" w:eastAsia="Times New Roman" w:hAnsi="Times New Roman"/>
          <w:color w:val="000000"/>
          <w:sz w:val="24"/>
          <w:szCs w:val="24"/>
          <w:lang w:eastAsia="id-ID"/>
        </w:rPr>
        <w:t>tor-faktor pertumbuhan lainnya yang biasanya tidak disediakan oleh pupuk kimia (anorganik</w:t>
      </w:r>
      <w:r w:rsidRPr="003F5E0A">
        <w:rPr>
          <w:rFonts w:ascii="Times New Roman" w:eastAsia="Times New Roman" w:hAnsi="Times New Roman"/>
          <w:color w:val="000000"/>
          <w:sz w:val="24"/>
          <w:szCs w:val="24"/>
          <w:lang w:eastAsia="id-ID"/>
        </w:rPr>
        <w:t>).</w:t>
      </w:r>
      <w:r>
        <w:rPr>
          <w:rFonts w:ascii="Times New Roman" w:eastAsia="Times New Roman" w:hAnsi="Times New Roman"/>
          <w:color w:val="000000"/>
          <w:sz w:val="24"/>
          <w:szCs w:val="24"/>
          <w:lang w:eastAsia="id-ID"/>
        </w:rPr>
        <w:t xml:space="preserve"> C-organik merupakan bahan-bahan yang dapat diperbaharui, didaur ulang, dirombak oleh bakteri-bakteri tanah menjadi unsur yang dapat digunakan oleh tanaman tanpa mencemari tanah dan air. Kandungan bahan organik dalam tanah merupakan salah satu faktor yang berperan dalam menentukan keberhasilan suatu budidaya pertanian. Hal ini dikarenakan bahan organik dapat meningkatkan kesuburan kimia, fisika maupun biologi tanah.</w:t>
      </w:r>
    </w:p>
    <w:p w:rsidR="0084589B" w:rsidRPr="00C56120" w:rsidRDefault="0084589B" w:rsidP="0084589B">
      <w:pPr>
        <w:shd w:val="clear" w:color="auto" w:fill="FFFFFF"/>
        <w:spacing w:after="0" w:line="240" w:lineRule="auto"/>
        <w:ind w:firstLine="567"/>
        <w:jc w:val="both"/>
        <w:rPr>
          <w:rFonts w:ascii="Times New Roman" w:eastAsia="Times New Roman" w:hAnsi="Times New Roman"/>
          <w:color w:val="000000"/>
          <w:sz w:val="24"/>
          <w:szCs w:val="24"/>
          <w:lang w:eastAsia="id-ID"/>
        </w:rPr>
      </w:pPr>
      <w:r w:rsidRPr="00C56120">
        <w:rPr>
          <w:rFonts w:ascii="Times New Roman" w:eastAsia="Times New Roman" w:hAnsi="Times New Roman"/>
          <w:color w:val="000000"/>
          <w:sz w:val="24"/>
          <w:szCs w:val="24"/>
          <w:lang w:eastAsia="id-ID"/>
        </w:rPr>
        <w:t>Tanah dengan bahan organik yang rendah, mempunyai daya daya sangga hara yang rendah, sehingga pemupukan kurang efisien.Tanah yang subur adalah tanah yang mengandung C-Organik lebih dari 5 %.</w:t>
      </w:r>
      <w:r>
        <w:rPr>
          <w:rFonts w:ascii="Times New Roman" w:eastAsia="Times New Roman" w:hAnsi="Times New Roman"/>
          <w:color w:val="000000"/>
          <w:sz w:val="24"/>
          <w:szCs w:val="24"/>
          <w:lang w:eastAsia="id-ID"/>
        </w:rPr>
        <w:t xml:space="preserve"> Tanah</w:t>
      </w:r>
      <w:r w:rsidRPr="000D3E40">
        <w:rPr>
          <w:rFonts w:ascii="Times New Roman" w:eastAsia="Times New Roman" w:hAnsi="Times New Roman"/>
          <w:color w:val="000000"/>
          <w:sz w:val="24"/>
          <w:szCs w:val="24"/>
          <w:lang w:eastAsia="id-ID"/>
        </w:rPr>
        <w:t xml:space="preserve"> merupakan sebuah tempat atau media untuk kehidupan tanaman. Tanah terdiri dari lapisan bumi paling luar yang berasal dari pelapukan batuan induk yang mempunyai kedalaman dan karakter yang berbeda beda.</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Unsur c-organik merupakan sumber energi di dalam proses metabolisme dan perbanyakan sel oleh bakteri. Pemanfaatan unsur c-organik sebagai sumber energi bakteri akan menghasilkan buangan berupa asam organik dan alkohol(Citawaty 2011).</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Perubahan c-organik disebabkan oleh aktivitas mikroorganisme yang terdapat dalam kompos. Mikroorganisme ini akan mengkonsumsi bahan organik dari kompos sebagai sumber energi dalam penyusunan sel dengan melepaskan CO2 dan H2O (Wahyono 2003).</w:t>
      </w:r>
    </w:p>
    <w:p w:rsidR="0084589B" w:rsidRDefault="0084589B" w:rsidP="0084589B">
      <w:pPr>
        <w:spacing w:after="0" w:line="240" w:lineRule="auto"/>
        <w:ind w:firstLine="567"/>
        <w:jc w:val="both"/>
        <w:rPr>
          <w:rFonts w:ascii="Times New Roman" w:hAnsi="Times New Roman"/>
          <w:color w:val="000000"/>
          <w:sz w:val="24"/>
          <w:szCs w:val="24"/>
        </w:rPr>
      </w:pPr>
    </w:p>
    <w:p w:rsidR="0084589B" w:rsidRPr="00C76049" w:rsidRDefault="0084589B" w:rsidP="0084589B">
      <w:pPr>
        <w:spacing w:after="0" w:line="240" w:lineRule="auto"/>
        <w:ind w:firstLine="567"/>
        <w:jc w:val="both"/>
        <w:rPr>
          <w:rFonts w:ascii="Times New Roman" w:hAnsi="Times New Roman"/>
          <w:color w:val="000000"/>
          <w:sz w:val="24"/>
          <w:szCs w:val="24"/>
        </w:rPr>
      </w:pPr>
    </w:p>
    <w:p w:rsidR="0084589B" w:rsidRDefault="0084589B" w:rsidP="0084589B">
      <w:pPr>
        <w:spacing w:after="0" w:line="240" w:lineRule="auto"/>
        <w:ind w:left="851" w:hanging="567"/>
        <w:jc w:val="both"/>
        <w:rPr>
          <w:rFonts w:ascii="Times New Roman" w:hAnsi="Times New Roman"/>
          <w:b/>
          <w:color w:val="000000"/>
          <w:sz w:val="24"/>
          <w:szCs w:val="24"/>
        </w:rPr>
      </w:pPr>
      <w:r>
        <w:rPr>
          <w:rFonts w:ascii="Times New Roman" w:hAnsi="Times New Roman"/>
          <w:b/>
          <w:color w:val="000000"/>
          <w:sz w:val="24"/>
          <w:szCs w:val="24"/>
        </w:rPr>
        <w:lastRenderedPageBreak/>
        <w:t xml:space="preserve">B.     B-organik </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Penelitian parameter B-organik mengalami kenaikan dimulai dari kontrol: 74,29, hingga yang di campur dengan </w:t>
      </w:r>
      <w:r w:rsidRPr="00885E67">
        <w:rPr>
          <w:rFonts w:ascii="Times New Roman" w:hAnsi="Times New Roman"/>
          <w:i/>
          <w:color w:val="000000"/>
          <w:sz w:val="24"/>
          <w:szCs w:val="24"/>
        </w:rPr>
        <w:t>T</w:t>
      </w:r>
      <w:r>
        <w:rPr>
          <w:rFonts w:ascii="Times New Roman" w:hAnsi="Times New Roman"/>
          <w:i/>
          <w:color w:val="000000"/>
          <w:sz w:val="24"/>
          <w:szCs w:val="24"/>
        </w:rPr>
        <w:t>.</w:t>
      </w:r>
      <w:r w:rsidRPr="00885E67">
        <w:rPr>
          <w:rFonts w:ascii="Times New Roman" w:hAnsi="Times New Roman"/>
          <w:i/>
          <w:color w:val="000000"/>
          <w:sz w:val="24"/>
          <w:szCs w:val="24"/>
        </w:rPr>
        <w:t xml:space="preserve"> viride</w:t>
      </w:r>
      <w:r>
        <w:rPr>
          <w:rFonts w:ascii="Times New Roman" w:hAnsi="Times New Roman"/>
          <w:color w:val="000000"/>
          <w:sz w:val="24"/>
          <w:szCs w:val="24"/>
        </w:rPr>
        <w:t xml:space="preserve">  yaitu dimulai dari penelitian minggu pertama: 75,00, kedua: 86,57, ketiga: 87,00, sampai penelitian minggu keempat: 89,43, semakin lama penelitian ini dan akan semakin bagus pula hasilnya.</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B-organik berperan penting dalam menentukan kemampuan tanah untuk mendukung pertumbuhan tanaman. Peran b-organik adalah meningkatkan kesuburan tanah, memperbaiki struktur tanah, meningkatkan kemampuan tanah memegang air, meningkatkan pori-pori tanah, dan memperbaiki media perkembangan mikroba tanah.</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Selain itu b-organik sangat berpengaruh terhadap perubahan sifat-sifat tanah, yaitu sifat fisik, biologis, dan sifat kimia tanah. B-organik merupakan pembentuk granulasi dalam tanah dan sangat penting dalam pembentukan agregat tanah yang stabil. B-organik berfungsi sebagai penyimpan unsur hara yang secara perlahan dan akan dilepaskan kedalam larutan tanah dan disediakan bagi tanah. B-organik yang berada di dalam atau di atas permukaan tanah juga akan melindungi dan membantu mengatur suhu dan kelembaban tanah (Haverkort et al.,1992).</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Soemarno dan Sastrahidayat (1991) menyatakan  bahwa penambahan b-organik ke dalam tanah dapat memperbaiki drainase, dan pada tanah berpasir dapat memperbaiki daya simpan air. B-organik juga berfungsi sebagai stabilator dengan jalan merangsang jasad mikro mampu menghasilkan bahan yang dapat mengikat partikel-partikel tanah.</w:t>
      </w:r>
    </w:p>
    <w:p w:rsidR="0084589B" w:rsidRDefault="0084589B" w:rsidP="0084589B">
      <w:pPr>
        <w:spacing w:after="0" w:line="240" w:lineRule="auto"/>
        <w:ind w:left="851" w:hanging="567"/>
        <w:jc w:val="both"/>
        <w:rPr>
          <w:rFonts w:ascii="Times New Roman" w:hAnsi="Times New Roman"/>
          <w:b/>
          <w:color w:val="000000"/>
          <w:sz w:val="24"/>
          <w:szCs w:val="24"/>
        </w:rPr>
      </w:pPr>
      <w:r w:rsidRPr="007A5CFC">
        <w:rPr>
          <w:rFonts w:ascii="Times New Roman" w:hAnsi="Times New Roman"/>
          <w:b/>
          <w:color w:val="000000"/>
          <w:sz w:val="24"/>
          <w:szCs w:val="24"/>
        </w:rPr>
        <w:t>C.</w:t>
      </w:r>
      <w:r>
        <w:rPr>
          <w:rFonts w:ascii="Times New Roman" w:hAnsi="Times New Roman"/>
          <w:b/>
          <w:color w:val="000000"/>
          <w:sz w:val="24"/>
          <w:szCs w:val="24"/>
        </w:rPr>
        <w:t xml:space="preserve">    </w:t>
      </w:r>
      <w:r w:rsidRPr="007A5CFC">
        <w:rPr>
          <w:rFonts w:ascii="Times New Roman" w:hAnsi="Times New Roman"/>
          <w:b/>
          <w:color w:val="000000"/>
          <w:sz w:val="24"/>
          <w:szCs w:val="24"/>
        </w:rPr>
        <w:t>Rasio C/N</w:t>
      </w:r>
    </w:p>
    <w:p w:rsidR="0084589B" w:rsidRPr="00A65722"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Perlakuan rasio C/N menunjukkan kontrol bernilai 47,01, dan perlakuan rasio C/N yang sudah bercampur dengan activator </w:t>
      </w:r>
      <w:r>
        <w:rPr>
          <w:rFonts w:ascii="Times New Roman" w:hAnsi="Times New Roman"/>
          <w:i/>
          <w:color w:val="000000"/>
          <w:sz w:val="24"/>
          <w:szCs w:val="24"/>
        </w:rPr>
        <w:t>T. viri</w:t>
      </w:r>
      <w:r w:rsidRPr="00A65722">
        <w:rPr>
          <w:rFonts w:ascii="Times New Roman" w:hAnsi="Times New Roman"/>
          <w:i/>
          <w:color w:val="000000"/>
          <w:sz w:val="24"/>
          <w:szCs w:val="24"/>
        </w:rPr>
        <w:t>de</w:t>
      </w:r>
      <w:r>
        <w:rPr>
          <w:rFonts w:ascii="Times New Roman" w:hAnsi="Times New Roman"/>
          <w:color w:val="000000"/>
          <w:sz w:val="24"/>
          <w:szCs w:val="24"/>
        </w:rPr>
        <w:t xml:space="preserve"> dari minggu pertama: 26,67, kedua: 25,58, ketiga: 25,13, sampai minggu kempat: 23,00,  perlakuan ini menghasilkan rasio C/N yang paling baik dibandingkan kontrol, hal ini disebabkan </w:t>
      </w:r>
      <w:r>
        <w:rPr>
          <w:rFonts w:ascii="Times New Roman" w:hAnsi="Times New Roman"/>
          <w:color w:val="000000"/>
          <w:sz w:val="24"/>
          <w:szCs w:val="24"/>
        </w:rPr>
        <w:lastRenderedPageBreak/>
        <w:t xml:space="preserve">oleh daya kerja </w:t>
      </w:r>
      <w:r>
        <w:rPr>
          <w:rFonts w:ascii="Times New Roman" w:hAnsi="Times New Roman"/>
          <w:i/>
          <w:color w:val="000000"/>
          <w:sz w:val="24"/>
          <w:szCs w:val="24"/>
        </w:rPr>
        <w:t>T.</w:t>
      </w:r>
      <w:r w:rsidRPr="005F573E">
        <w:rPr>
          <w:rFonts w:ascii="Times New Roman" w:hAnsi="Times New Roman"/>
          <w:i/>
          <w:color w:val="000000"/>
          <w:sz w:val="24"/>
          <w:szCs w:val="24"/>
        </w:rPr>
        <w:t xml:space="preserve"> viride</w:t>
      </w:r>
      <w:r>
        <w:rPr>
          <w:rFonts w:ascii="Times New Roman" w:hAnsi="Times New Roman"/>
          <w:color w:val="000000"/>
          <w:sz w:val="24"/>
          <w:szCs w:val="24"/>
        </w:rPr>
        <w:t xml:space="preserve"> yang bekerja mendekomposisi bahan organik sehingga mampu meningkatkan C/N rasio tanah.</w:t>
      </w:r>
    </w:p>
    <w:p w:rsidR="0084589B"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Raiso karbon dan nitrogen dapat digunakan untuk mempelajari keberadaan tumbuhan disuatu tempat karena nitrogen diserap tumbuhan dan mikro organisme, mikro organisme yang mati meninggalkan sedimen karbon, rasio C/N yang rendah antara 4 – 10 : 1 umumnya bersumber dari laut, sedangkan rasio yang lebih tinggi bersumber dari daratan dengan Rasio C/N lebih dari 20.</w:t>
      </w:r>
    </w:p>
    <w:p w:rsidR="0084589B" w:rsidRPr="0089119E" w:rsidRDefault="0084589B" w:rsidP="0084589B">
      <w:pPr>
        <w:tabs>
          <w:tab w:val="left" w:pos="9070"/>
        </w:tabs>
        <w:spacing w:after="0" w:line="240" w:lineRule="auto"/>
        <w:ind w:firstLine="426"/>
        <w:jc w:val="both"/>
        <w:rPr>
          <w:rFonts w:ascii="Times New Roman" w:hAnsi="Times New Roman"/>
          <w:b/>
          <w:color w:val="000000"/>
          <w:sz w:val="24"/>
          <w:szCs w:val="24"/>
        </w:rPr>
      </w:pPr>
      <w:r>
        <w:rPr>
          <w:rFonts w:ascii="Times New Roman" w:hAnsi="Times New Roman"/>
          <w:color w:val="000000"/>
          <w:sz w:val="24"/>
          <w:szCs w:val="24"/>
        </w:rPr>
        <w:t xml:space="preserve">Menurut </w:t>
      </w:r>
      <w:r w:rsidRPr="00B70C9E">
        <w:rPr>
          <w:rFonts w:ascii="Times New Roman" w:hAnsi="Times New Roman"/>
          <w:color w:val="000000"/>
          <w:sz w:val="24"/>
          <w:szCs w:val="24"/>
        </w:rPr>
        <w:t>Dju</w:t>
      </w:r>
      <w:r>
        <w:rPr>
          <w:rFonts w:ascii="Times New Roman" w:hAnsi="Times New Roman"/>
          <w:color w:val="000000"/>
          <w:sz w:val="24"/>
          <w:szCs w:val="24"/>
        </w:rPr>
        <w:t>ar</w:t>
      </w:r>
      <w:r w:rsidRPr="00B70C9E">
        <w:rPr>
          <w:rFonts w:ascii="Times New Roman" w:hAnsi="Times New Roman"/>
          <w:color w:val="000000"/>
          <w:sz w:val="24"/>
          <w:szCs w:val="24"/>
        </w:rPr>
        <w:t>rnani. N. dkk (2005)</w:t>
      </w:r>
      <w:r>
        <w:rPr>
          <w:rFonts w:ascii="Times New Roman" w:hAnsi="Times New Roman"/>
          <w:color w:val="000000"/>
          <w:sz w:val="24"/>
          <w:szCs w:val="24"/>
        </w:rPr>
        <w:t xml:space="preserve"> bahwa C/N rasio merupakan faktor paling penting dalam proses pengomposan. Hal ini disebabkan proses pengomposan tergantung dari kegiatan mikroorganisme yang membutuhkan karbon sebagai energi dan pembentukan sel, dan nitrogen untuk membentuk sel.</w:t>
      </w:r>
      <w:r>
        <w:rPr>
          <w:rFonts w:ascii="Times New Roman" w:hAnsi="Times New Roman"/>
          <w:b/>
          <w:color w:val="000000"/>
          <w:sz w:val="24"/>
          <w:szCs w:val="24"/>
        </w:rPr>
        <w:t xml:space="preserve"> </w:t>
      </w:r>
    </w:p>
    <w:p w:rsidR="0084589B"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Menurut</w:t>
      </w:r>
      <w:r>
        <w:rPr>
          <w:rFonts w:ascii="Times New Roman" w:hAnsi="Times New Roman"/>
          <w:b/>
          <w:color w:val="000000"/>
          <w:sz w:val="24"/>
          <w:szCs w:val="24"/>
        </w:rPr>
        <w:t xml:space="preserve"> </w:t>
      </w:r>
      <w:r w:rsidRPr="00B70C9E">
        <w:rPr>
          <w:rFonts w:ascii="Times New Roman" w:hAnsi="Times New Roman"/>
          <w:color w:val="000000"/>
          <w:sz w:val="24"/>
          <w:szCs w:val="24"/>
        </w:rPr>
        <w:t>Djuarnani. N, (2009),</w:t>
      </w:r>
      <w:r>
        <w:rPr>
          <w:rFonts w:ascii="Times New Roman" w:hAnsi="Times New Roman"/>
          <w:color w:val="000000"/>
          <w:sz w:val="24"/>
          <w:szCs w:val="24"/>
        </w:rPr>
        <w:t xml:space="preserve"> menyatakan bahwa rasio C/N rendah lebih mudah terurai bahan komposnya sehingga unsur hara lebih tersedia. Pemberian kompos </w:t>
      </w:r>
      <w:r w:rsidRPr="007001E2">
        <w:rPr>
          <w:rFonts w:ascii="Times New Roman" w:hAnsi="Times New Roman"/>
          <w:i/>
          <w:color w:val="000000"/>
          <w:sz w:val="24"/>
          <w:szCs w:val="24"/>
        </w:rPr>
        <w:t>Trichoderma</w:t>
      </w:r>
      <w:r>
        <w:rPr>
          <w:rFonts w:ascii="Times New Roman" w:hAnsi="Times New Roman"/>
          <w:color w:val="000000"/>
          <w:sz w:val="24"/>
          <w:szCs w:val="24"/>
        </w:rPr>
        <w:t xml:space="preserve"> dapat meningkatkan kandungan unsur hara juga mampu memperbaiki struktur tanah, membuat agregat atau butiran tanah menjadi besar atau mampu menahan air sehinnga aerasi di dalamnya menjadi lancar dan dapat meningkatkan perkembangan akar.</w:t>
      </w:r>
    </w:p>
    <w:p w:rsidR="0084589B" w:rsidRDefault="0084589B" w:rsidP="0084589B">
      <w:pPr>
        <w:spacing w:after="0" w:line="240" w:lineRule="auto"/>
        <w:ind w:left="851" w:hanging="567"/>
        <w:jc w:val="both"/>
        <w:rPr>
          <w:rFonts w:ascii="Times New Roman" w:hAnsi="Times New Roman"/>
          <w:b/>
          <w:color w:val="000000"/>
          <w:sz w:val="24"/>
          <w:szCs w:val="24"/>
        </w:rPr>
      </w:pPr>
      <w:r w:rsidRPr="007B470D">
        <w:rPr>
          <w:rFonts w:ascii="Times New Roman" w:hAnsi="Times New Roman"/>
          <w:b/>
          <w:color w:val="000000"/>
          <w:sz w:val="24"/>
          <w:szCs w:val="24"/>
        </w:rPr>
        <w:t>D.</w:t>
      </w:r>
      <w:r>
        <w:rPr>
          <w:rFonts w:ascii="Times New Roman" w:hAnsi="Times New Roman"/>
          <w:b/>
          <w:color w:val="000000"/>
          <w:sz w:val="24"/>
          <w:szCs w:val="24"/>
        </w:rPr>
        <w:t xml:space="preserve">     </w:t>
      </w:r>
      <w:r w:rsidRPr="007B470D">
        <w:rPr>
          <w:rFonts w:ascii="Times New Roman" w:hAnsi="Times New Roman"/>
          <w:b/>
          <w:color w:val="000000"/>
          <w:sz w:val="24"/>
          <w:szCs w:val="24"/>
        </w:rPr>
        <w:t>N-Total</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N total pada penelitian ini mengalami kenaikan dari perlakuan kontrol: 1,28 dengan perlakuan yang menggunakan </w:t>
      </w:r>
      <w:r>
        <w:rPr>
          <w:rFonts w:ascii="Times New Roman" w:hAnsi="Times New Roman"/>
          <w:i/>
          <w:color w:val="000000"/>
          <w:sz w:val="24"/>
          <w:szCs w:val="24"/>
        </w:rPr>
        <w:t>T.</w:t>
      </w:r>
      <w:r w:rsidRPr="0080550C">
        <w:rPr>
          <w:rFonts w:ascii="Times New Roman" w:hAnsi="Times New Roman"/>
          <w:i/>
          <w:color w:val="000000"/>
          <w:sz w:val="24"/>
          <w:szCs w:val="24"/>
        </w:rPr>
        <w:t xml:space="preserve"> viride</w:t>
      </w:r>
      <w:r>
        <w:rPr>
          <w:rFonts w:ascii="Times New Roman" w:hAnsi="Times New Roman"/>
          <w:color w:val="000000"/>
          <w:sz w:val="24"/>
          <w:szCs w:val="24"/>
        </w:rPr>
        <w:t xml:space="preserve"> dari M1: 1,63 M2: 1,67, M3: 1,75, dan M4: 1,85. Hal ini diduga </w:t>
      </w:r>
      <w:r w:rsidRPr="0023040D">
        <w:rPr>
          <w:rFonts w:ascii="Times New Roman" w:hAnsi="Times New Roman"/>
          <w:i/>
          <w:color w:val="000000"/>
          <w:sz w:val="24"/>
          <w:szCs w:val="24"/>
        </w:rPr>
        <w:t>T. viride</w:t>
      </w:r>
      <w:r>
        <w:rPr>
          <w:rFonts w:ascii="Times New Roman" w:hAnsi="Times New Roman"/>
          <w:color w:val="000000"/>
          <w:sz w:val="24"/>
          <w:szCs w:val="24"/>
        </w:rPr>
        <w:t xml:space="preserve"> dapat meningkatkan N. Peningkatan N dalam tanah atau kompos itu penting, karena N-total merupakan salah satu unsur hara utama yang sangat penting untuk pertumbuhan tanaman. </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Berdasarkan penelitian Hartatik dan Widowati (2010), pembuatan kompos dari kotoran hewan menunjukkan bahwa 10 – 25 % N dalam bahan asal kompos akan hilang sebagai gas NH3 selama proses pengomposan. Yuwono, (2005) menyatakan bahwa bahan organik yang </w:t>
      </w:r>
      <w:r>
        <w:rPr>
          <w:rFonts w:ascii="Times New Roman" w:hAnsi="Times New Roman"/>
          <w:color w:val="000000"/>
          <w:sz w:val="24"/>
          <w:szCs w:val="24"/>
        </w:rPr>
        <w:lastRenderedPageBreak/>
        <w:t>mempunyai kandungan karbon terlalu tinggi menyebabkan proses penguraian terlalu lama, sementara jika kandungan karbon bahan terlalu rendah maka sisa nitrogen akan berlebihan sehingga menyebabkan terbentuknya amonia (NH3).</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Kegunaan N dalam pengomposan yaitu untuk merangsang pertumbuhan secara keseluruhan, khususnya batang, cabang, dan daun. Selain itu, nitrogen pun berperan penting dalam pembentukan hijau daun yang sangat berguna dalam proses fotosintesis.</w:t>
      </w:r>
    </w:p>
    <w:p w:rsidR="0084589B" w:rsidRDefault="0084589B" w:rsidP="00845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Nitrogen berperan penting dalam merangsang pertumbuhan vegetatif dari tanaman, membuat daun tanaman bewarna hijau gelap, selain itu N merupakan penyusun plasma sel dan beran penting dalam pembentukan protein. Bila tanaman kekurangan unsur hara N menunjukkan gejala pada tanaman seperti pertumbuhan yang kerdil, pertumbuhan akar terhambat dan daun menjadi warna kuning pucat (Bachtiar2006). </w:t>
      </w:r>
    </w:p>
    <w:p w:rsidR="0084589B" w:rsidRDefault="0084589B" w:rsidP="0084589B">
      <w:pPr>
        <w:spacing w:after="0" w:line="240" w:lineRule="auto"/>
        <w:ind w:left="851" w:hanging="567"/>
        <w:jc w:val="both"/>
        <w:rPr>
          <w:rFonts w:ascii="Times New Roman" w:hAnsi="Times New Roman"/>
          <w:b/>
          <w:color w:val="000000"/>
          <w:sz w:val="24"/>
          <w:szCs w:val="24"/>
        </w:rPr>
      </w:pPr>
      <w:r w:rsidRPr="00F806AC">
        <w:rPr>
          <w:rFonts w:ascii="Times New Roman" w:hAnsi="Times New Roman"/>
          <w:b/>
          <w:color w:val="000000"/>
          <w:sz w:val="24"/>
          <w:szCs w:val="24"/>
        </w:rPr>
        <w:t>E.</w:t>
      </w:r>
      <w:r>
        <w:rPr>
          <w:rFonts w:ascii="Times New Roman" w:hAnsi="Times New Roman"/>
          <w:b/>
          <w:color w:val="000000"/>
          <w:sz w:val="24"/>
          <w:szCs w:val="24"/>
        </w:rPr>
        <w:t xml:space="preserve">     </w:t>
      </w:r>
      <w:r w:rsidRPr="00F806AC">
        <w:rPr>
          <w:rFonts w:ascii="Times New Roman" w:hAnsi="Times New Roman"/>
          <w:b/>
          <w:color w:val="000000"/>
          <w:sz w:val="24"/>
          <w:szCs w:val="24"/>
        </w:rPr>
        <w:t>P-total</w:t>
      </w:r>
    </w:p>
    <w:p w:rsidR="0084589B"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P-total mengalami kenaikan dari penelitian di minggu pertama: 1,75, kedua: 1,79, ketiga: 1,93, dan keempat: 2,68,  Karena pelepasan hara P dari bahan organik dapat secara langsung melalui proses mineralisasi atau secara tidak langsung melalui pembebasan P yang terifikasi dan ketersediaan P di dalam tanah dapat meningkat melalui mekanisme.</w:t>
      </w:r>
    </w:p>
    <w:p w:rsidR="0084589B" w:rsidRPr="00D838EF"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Kegunaan unsur fosfor (P) dalam pengomposan yaitu tanaman berguna untuk merangsang pertumbuhan akar, khususnya akar benih dan tanaman muda. Selain itu, fosfor berfungsi sebagai bahan mentah untuk pembentukan sejumlah protein tertentu.</w:t>
      </w:r>
    </w:p>
    <w:p w:rsidR="0084589B" w:rsidRDefault="0084589B" w:rsidP="0084589B">
      <w:pPr>
        <w:tabs>
          <w:tab w:val="left" w:pos="1418"/>
        </w:tabs>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Jannah (2003) menjelaskan bahwa tingginya kandungan P-total dalam kompos dapat disebabkan jumlah fosfor yang terkandung di dalam bahan baku yang digunakan serta banyaknya mikroorganisme dalam proses pengomposan.</w:t>
      </w:r>
    </w:p>
    <w:p w:rsidR="0084589B" w:rsidRDefault="0084589B" w:rsidP="0084589B">
      <w:pPr>
        <w:tabs>
          <w:tab w:val="left" w:pos="1418"/>
        </w:tabs>
        <w:spacing w:after="0" w:line="240" w:lineRule="auto"/>
        <w:ind w:firstLine="426"/>
        <w:jc w:val="both"/>
        <w:rPr>
          <w:rFonts w:ascii="Times New Roman" w:hAnsi="Times New Roman"/>
          <w:color w:val="000000"/>
          <w:sz w:val="24"/>
          <w:szCs w:val="24"/>
        </w:rPr>
      </w:pPr>
    </w:p>
    <w:p w:rsidR="0084589B" w:rsidRPr="00B70C9E" w:rsidRDefault="0084589B" w:rsidP="0084589B">
      <w:pPr>
        <w:tabs>
          <w:tab w:val="left" w:pos="1418"/>
        </w:tabs>
        <w:spacing w:after="0" w:line="240" w:lineRule="auto"/>
        <w:ind w:firstLine="426"/>
        <w:jc w:val="both"/>
        <w:rPr>
          <w:rFonts w:ascii="Times New Roman" w:hAnsi="Times New Roman"/>
          <w:color w:val="000000"/>
          <w:sz w:val="24"/>
          <w:szCs w:val="24"/>
        </w:rPr>
      </w:pPr>
    </w:p>
    <w:p w:rsidR="0084589B" w:rsidRDefault="0084589B" w:rsidP="0084589B">
      <w:pPr>
        <w:tabs>
          <w:tab w:val="left" w:pos="1418"/>
        </w:tabs>
        <w:spacing w:after="0" w:line="240" w:lineRule="auto"/>
        <w:ind w:left="851" w:hanging="567"/>
        <w:jc w:val="both"/>
        <w:rPr>
          <w:rFonts w:ascii="Times New Roman" w:hAnsi="Times New Roman"/>
          <w:b/>
          <w:color w:val="000000"/>
          <w:sz w:val="24"/>
          <w:szCs w:val="24"/>
        </w:rPr>
      </w:pPr>
      <w:r>
        <w:rPr>
          <w:rFonts w:ascii="Times New Roman" w:hAnsi="Times New Roman"/>
          <w:b/>
          <w:color w:val="000000"/>
          <w:sz w:val="24"/>
          <w:szCs w:val="24"/>
        </w:rPr>
        <w:lastRenderedPageBreak/>
        <w:t>F.     K-total</w:t>
      </w:r>
    </w:p>
    <w:p w:rsidR="0084589B" w:rsidRPr="00E3586A" w:rsidRDefault="0084589B" w:rsidP="0084589B">
      <w:pPr>
        <w:tabs>
          <w:tab w:val="left" w:pos="1418"/>
        </w:tabs>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K-total mengalami kenaikan dari kontrol:1,17, M1:1,19 M2:1,35 M3:1,52 dan M4:2,57, kenaikan unsur hara K disebabkan adanya penguraian bahan organik yang mudah diserap oleh tanaman untuk tumbuhan</w:t>
      </w:r>
    </w:p>
    <w:p w:rsidR="0084589B" w:rsidRDefault="0084589B" w:rsidP="0084589B">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Unsur K dibutuhkan oleh tanaman dalam jumlah yang besar, yakni terbesar kedua setelah hara N. Pada tanah yang subur kadar K dalam jaringan hampir sama dengan N. K tidak menjadi komponen struktur dalam senyawa organik. Fungsi K adalah mengaktifkan enzim-enzim dan menjaga air sel.</w:t>
      </w:r>
    </w:p>
    <w:p w:rsidR="0084589B" w:rsidRDefault="0084589B" w:rsidP="0084589B">
      <w:pPr>
        <w:tabs>
          <w:tab w:val="left" w:pos="8931"/>
        </w:tabs>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Fungsi kalium (K) bagi pengomposan ialah membantu pembentukan protein dan karbohidrat. Kalium pun berperan dalam memperkuat tubuh tanaman agar daun, bunga, dan buah tidak muda gugur dan kalium merupakan sumber kekuatan bagi tanaman dalam menghadapi kekeringan dan penyakit.</w:t>
      </w:r>
    </w:p>
    <w:p w:rsidR="0084589B" w:rsidRDefault="0084589B" w:rsidP="0084589B">
      <w:pPr>
        <w:spacing w:line="240" w:lineRule="auto"/>
        <w:ind w:firstLine="426"/>
        <w:jc w:val="both"/>
        <w:rPr>
          <w:rFonts w:ascii="Times New Roman" w:hAnsi="Times New Roman"/>
          <w:color w:val="000000"/>
          <w:sz w:val="24"/>
          <w:szCs w:val="24"/>
        </w:rPr>
      </w:pPr>
      <w:r>
        <w:rPr>
          <w:rFonts w:ascii="Times New Roman" w:hAnsi="Times New Roman"/>
          <w:color w:val="000000"/>
          <w:sz w:val="24"/>
          <w:szCs w:val="24"/>
        </w:rPr>
        <w:t>Kalium merupakan unsur hara makro yang penting manfaatnya selain nitrogen (N) dan fosfor (P) serta diserap tanaman dalam jumlah yang besar. Kalium dibutuhkan untuk menyusun 1 – 4 % bahan kering tanaman. Proses ini terjadi didalam larutan sel.</w:t>
      </w:r>
    </w:p>
    <w:p w:rsidR="0084589B" w:rsidRDefault="0084589B" w:rsidP="0084589B">
      <w:pPr>
        <w:pStyle w:val="Default"/>
        <w:rPr>
          <w:b/>
          <w:bCs/>
          <w:sz w:val="23"/>
          <w:szCs w:val="23"/>
          <w:lang w:val="id-ID"/>
        </w:rPr>
      </w:pPr>
    </w:p>
    <w:p w:rsidR="0084589B" w:rsidRPr="0084589B" w:rsidRDefault="0084589B" w:rsidP="0084589B">
      <w:pPr>
        <w:pStyle w:val="Default"/>
        <w:rPr>
          <w:sz w:val="23"/>
          <w:szCs w:val="23"/>
          <w:lang w:val="id-ID"/>
        </w:rPr>
      </w:pPr>
      <w:r>
        <w:rPr>
          <w:b/>
          <w:bCs/>
          <w:sz w:val="23"/>
          <w:szCs w:val="23"/>
        </w:rPr>
        <w:t xml:space="preserve">KESIMPULAN DAN SARAN </w:t>
      </w:r>
    </w:p>
    <w:p w:rsidR="0084589B" w:rsidRDefault="0084589B" w:rsidP="0084589B">
      <w:pPr>
        <w:pStyle w:val="Default"/>
        <w:rPr>
          <w:sz w:val="23"/>
          <w:szCs w:val="23"/>
        </w:rPr>
      </w:pPr>
      <w:r>
        <w:rPr>
          <w:b/>
          <w:bCs/>
          <w:sz w:val="23"/>
          <w:szCs w:val="23"/>
        </w:rPr>
        <w:t xml:space="preserve">Kesimpulan </w:t>
      </w:r>
    </w:p>
    <w:p w:rsidR="0084589B" w:rsidRPr="0012491A" w:rsidRDefault="0084589B" w:rsidP="0084589B">
      <w:pPr>
        <w:tabs>
          <w:tab w:val="left" w:pos="567"/>
          <w:tab w:val="left" w:pos="1680"/>
          <w:tab w:val="left" w:pos="3405"/>
          <w:tab w:val="left" w:pos="5085"/>
          <w:tab w:val="left" w:pos="6735"/>
        </w:tabs>
        <w:spacing w:after="0" w:line="240" w:lineRule="auto"/>
        <w:jc w:val="both"/>
        <w:rPr>
          <w:rFonts w:ascii="Times New Roman" w:hAnsi="Times New Roman"/>
          <w:sz w:val="24"/>
          <w:szCs w:val="24"/>
          <w:lang w:eastAsia="id-ID"/>
        </w:rPr>
      </w:pPr>
    </w:p>
    <w:p w:rsidR="0084589B" w:rsidRPr="00764DEF" w:rsidRDefault="0084589B" w:rsidP="0084589B">
      <w:pPr>
        <w:numPr>
          <w:ilvl w:val="0"/>
          <w:numId w:val="1"/>
        </w:numPr>
        <w:spacing w:after="0" w:line="240" w:lineRule="auto"/>
        <w:jc w:val="both"/>
        <w:rPr>
          <w:rFonts w:ascii="Times New Roman" w:hAnsi="Times New Roman"/>
          <w:sz w:val="24"/>
          <w:szCs w:val="24"/>
        </w:rPr>
      </w:pPr>
      <w:r>
        <w:rPr>
          <w:rFonts w:ascii="Times New Roman" w:hAnsi="Times New Roman"/>
          <w:bCs/>
          <w:iCs/>
          <w:sz w:val="24"/>
          <w:szCs w:val="24"/>
        </w:rPr>
        <w:t xml:space="preserve">Masa inkubasi </w:t>
      </w:r>
      <w:r w:rsidRPr="00FC3179">
        <w:rPr>
          <w:rFonts w:ascii="Times New Roman" w:hAnsi="Times New Roman"/>
          <w:bCs/>
          <w:i/>
          <w:iCs/>
          <w:sz w:val="24"/>
          <w:szCs w:val="24"/>
        </w:rPr>
        <w:t>Foc</w:t>
      </w:r>
      <w:r>
        <w:rPr>
          <w:rFonts w:ascii="Times New Roman" w:hAnsi="Times New Roman"/>
          <w:bCs/>
          <w:i/>
          <w:iCs/>
          <w:sz w:val="24"/>
          <w:szCs w:val="24"/>
        </w:rPr>
        <w:t xml:space="preserve"> </w:t>
      </w:r>
      <w:r>
        <w:rPr>
          <w:rFonts w:ascii="Times New Roman" w:hAnsi="Times New Roman"/>
          <w:bCs/>
          <w:iCs/>
          <w:sz w:val="24"/>
          <w:szCs w:val="24"/>
        </w:rPr>
        <w:t xml:space="preserve">yang paling besar atau paling lama </w:t>
      </w:r>
      <w:r w:rsidRPr="00FC3179">
        <w:rPr>
          <w:rFonts w:ascii="Times New Roman" w:hAnsi="Times New Roman"/>
          <w:bCs/>
          <w:iCs/>
          <w:sz w:val="24"/>
          <w:szCs w:val="24"/>
        </w:rPr>
        <w:t xml:space="preserve">pada bibit pisang </w:t>
      </w:r>
      <w:r>
        <w:rPr>
          <w:rFonts w:ascii="Times New Roman" w:hAnsi="Times New Roman"/>
          <w:bCs/>
          <w:iCs/>
          <w:sz w:val="24"/>
          <w:szCs w:val="24"/>
        </w:rPr>
        <w:t xml:space="preserve">yang diberi perlakuan kotoran sapi didekomposisi oleh </w:t>
      </w:r>
      <w:r w:rsidRPr="00FC3179">
        <w:rPr>
          <w:rFonts w:ascii="Times New Roman" w:hAnsi="Times New Roman"/>
          <w:bCs/>
          <w:i/>
          <w:iCs/>
          <w:sz w:val="24"/>
          <w:szCs w:val="24"/>
        </w:rPr>
        <w:t>T. viride</w:t>
      </w:r>
      <w:r>
        <w:rPr>
          <w:rFonts w:ascii="Times New Roman" w:hAnsi="Times New Roman"/>
          <w:bCs/>
          <w:i/>
          <w:iCs/>
          <w:sz w:val="24"/>
          <w:szCs w:val="24"/>
        </w:rPr>
        <w:t xml:space="preserve"> </w:t>
      </w:r>
      <w:r>
        <w:rPr>
          <w:rFonts w:ascii="Times New Roman" w:hAnsi="Times New Roman"/>
          <w:bCs/>
          <w:iCs/>
          <w:sz w:val="24"/>
          <w:szCs w:val="24"/>
        </w:rPr>
        <w:t>dengan nilai  8,30 hari.</w:t>
      </w:r>
    </w:p>
    <w:p w:rsidR="0084589B" w:rsidRPr="005C33B4" w:rsidRDefault="0084589B" w:rsidP="0084589B">
      <w:pPr>
        <w:numPr>
          <w:ilvl w:val="0"/>
          <w:numId w:val="1"/>
        </w:numPr>
        <w:spacing w:after="0" w:line="240" w:lineRule="auto"/>
        <w:jc w:val="both"/>
        <w:rPr>
          <w:rFonts w:ascii="Times New Roman" w:hAnsi="Times New Roman"/>
          <w:sz w:val="24"/>
          <w:szCs w:val="24"/>
        </w:rPr>
      </w:pPr>
      <w:r w:rsidRPr="005C33B4">
        <w:rPr>
          <w:rFonts w:ascii="Times New Roman" w:hAnsi="Times New Roman"/>
          <w:sz w:val="24"/>
          <w:szCs w:val="24"/>
        </w:rPr>
        <w:t xml:space="preserve">Perlakuan kotoran sapi yang didekomposisikan dengan </w:t>
      </w:r>
      <w:r w:rsidRPr="005C33B4">
        <w:rPr>
          <w:rFonts w:ascii="Times New Roman" w:hAnsi="Times New Roman"/>
          <w:i/>
          <w:sz w:val="24"/>
          <w:szCs w:val="24"/>
        </w:rPr>
        <w:t>Trichoderma viride</w:t>
      </w:r>
      <w:r w:rsidRPr="005C33B4">
        <w:rPr>
          <w:rFonts w:ascii="Times New Roman" w:hAnsi="Times New Roman"/>
          <w:sz w:val="24"/>
          <w:szCs w:val="24"/>
        </w:rPr>
        <w:t xml:space="preserve"> </w:t>
      </w:r>
      <w:r>
        <w:rPr>
          <w:rFonts w:ascii="Times New Roman" w:hAnsi="Times New Roman"/>
          <w:sz w:val="24"/>
          <w:szCs w:val="24"/>
        </w:rPr>
        <w:t xml:space="preserve">ternyata dapat meningkatkan nilai N,P,K </w:t>
      </w:r>
      <w:r w:rsidRPr="005C33B4">
        <w:rPr>
          <w:rFonts w:ascii="Times New Roman" w:hAnsi="Times New Roman"/>
          <w:sz w:val="24"/>
          <w:szCs w:val="24"/>
        </w:rPr>
        <w:t xml:space="preserve">. Penambahan dekomposer </w:t>
      </w:r>
      <w:r w:rsidRPr="005C33B4">
        <w:rPr>
          <w:rFonts w:ascii="Times New Roman" w:hAnsi="Times New Roman"/>
          <w:i/>
          <w:sz w:val="24"/>
          <w:szCs w:val="24"/>
        </w:rPr>
        <w:t>Trichoderma viride</w:t>
      </w:r>
      <w:r w:rsidRPr="005C33B4">
        <w:rPr>
          <w:rFonts w:ascii="Times New Roman" w:hAnsi="Times New Roman"/>
          <w:sz w:val="24"/>
          <w:szCs w:val="24"/>
        </w:rPr>
        <w:t xml:space="preserve"> mampu menurunkan nilai rasio C/N yang menjadi patokan dalam keberhasilan pengomposan. </w:t>
      </w:r>
    </w:p>
    <w:p w:rsidR="0084589B" w:rsidRPr="0012491A" w:rsidRDefault="0084589B" w:rsidP="0084589B">
      <w:pPr>
        <w:tabs>
          <w:tab w:val="left" w:pos="0"/>
          <w:tab w:val="left" w:pos="709"/>
          <w:tab w:val="left" w:pos="3405"/>
          <w:tab w:val="left" w:pos="5085"/>
          <w:tab w:val="left" w:pos="6735"/>
        </w:tabs>
        <w:spacing w:after="0" w:line="360" w:lineRule="auto"/>
        <w:jc w:val="both"/>
        <w:rPr>
          <w:rFonts w:ascii="Times New Roman" w:hAnsi="Times New Roman"/>
          <w:sz w:val="24"/>
          <w:szCs w:val="24"/>
          <w:lang w:eastAsia="id-ID"/>
        </w:rPr>
      </w:pPr>
    </w:p>
    <w:p w:rsidR="0084589B" w:rsidRDefault="0084589B" w:rsidP="0084589B">
      <w:pPr>
        <w:tabs>
          <w:tab w:val="left" w:pos="1680"/>
          <w:tab w:val="left" w:pos="3405"/>
          <w:tab w:val="left" w:pos="5085"/>
          <w:tab w:val="left" w:pos="6735"/>
        </w:tabs>
        <w:spacing w:after="0" w:line="240" w:lineRule="auto"/>
        <w:jc w:val="both"/>
        <w:rPr>
          <w:rFonts w:ascii="Times New Roman" w:hAnsi="Times New Roman"/>
          <w:b/>
          <w:sz w:val="24"/>
          <w:szCs w:val="24"/>
          <w:lang w:eastAsia="id-ID"/>
        </w:rPr>
      </w:pPr>
      <w:r>
        <w:rPr>
          <w:rFonts w:ascii="Times New Roman" w:hAnsi="Times New Roman"/>
          <w:b/>
          <w:sz w:val="24"/>
          <w:szCs w:val="24"/>
          <w:lang w:eastAsia="id-ID"/>
        </w:rPr>
        <w:lastRenderedPageBreak/>
        <w:t>Saran</w:t>
      </w:r>
    </w:p>
    <w:p w:rsidR="0084589B" w:rsidRPr="00D14008" w:rsidRDefault="0084589B" w:rsidP="0084589B">
      <w:pPr>
        <w:spacing w:after="0" w:line="240" w:lineRule="auto"/>
        <w:ind w:firstLine="567"/>
        <w:jc w:val="both"/>
        <w:rPr>
          <w:rFonts w:ascii="Times New Roman" w:hAnsi="Times New Roman"/>
          <w:b/>
          <w:sz w:val="24"/>
          <w:szCs w:val="24"/>
          <w:lang w:eastAsia="id-ID"/>
        </w:rPr>
      </w:pPr>
      <w:r>
        <w:rPr>
          <w:rFonts w:ascii="Times New Roman" w:hAnsi="Times New Roman"/>
          <w:sz w:val="24"/>
          <w:szCs w:val="24"/>
          <w:lang w:eastAsia="id-ID"/>
        </w:rPr>
        <w:tab/>
      </w:r>
      <w:r w:rsidRPr="0012491A">
        <w:rPr>
          <w:rFonts w:ascii="Times New Roman" w:hAnsi="Times New Roman"/>
          <w:sz w:val="24"/>
          <w:szCs w:val="24"/>
          <w:lang w:eastAsia="id-ID"/>
        </w:rPr>
        <w:t xml:space="preserve">Untuk menghasilkan kompos </w:t>
      </w:r>
      <w:r>
        <w:rPr>
          <w:rFonts w:ascii="Times New Roman" w:hAnsi="Times New Roman"/>
          <w:sz w:val="24"/>
          <w:szCs w:val="24"/>
          <w:lang w:eastAsia="id-ID"/>
        </w:rPr>
        <w:t xml:space="preserve">yang memiliki kualitas baik sebaiknya menggunakan  </w:t>
      </w:r>
      <w:r w:rsidRPr="0012491A">
        <w:rPr>
          <w:rFonts w:ascii="Times New Roman" w:hAnsi="Times New Roman"/>
          <w:sz w:val="24"/>
          <w:szCs w:val="24"/>
          <w:lang w:eastAsia="id-ID"/>
        </w:rPr>
        <w:t xml:space="preserve">penambahan </w:t>
      </w:r>
      <w:r>
        <w:rPr>
          <w:rFonts w:ascii="Times New Roman" w:hAnsi="Times New Roman"/>
          <w:sz w:val="24"/>
          <w:szCs w:val="24"/>
          <w:lang w:eastAsia="id-ID"/>
        </w:rPr>
        <w:t xml:space="preserve">dekomposer </w:t>
      </w:r>
      <w:r w:rsidRPr="0012491A">
        <w:rPr>
          <w:rFonts w:ascii="Times New Roman" w:hAnsi="Times New Roman"/>
          <w:sz w:val="24"/>
          <w:szCs w:val="24"/>
          <w:lang w:eastAsia="id-ID"/>
        </w:rPr>
        <w:t xml:space="preserve"> trichoderma </w:t>
      </w:r>
      <w:r>
        <w:rPr>
          <w:rFonts w:ascii="Times New Roman" w:hAnsi="Times New Roman"/>
          <w:sz w:val="24"/>
          <w:szCs w:val="24"/>
          <w:lang w:eastAsia="id-ID"/>
        </w:rPr>
        <w:t>dengan lama penyimpanan 4 minggu.</w:t>
      </w:r>
    </w:p>
    <w:p w:rsidR="0084589B" w:rsidRPr="00FA043E" w:rsidRDefault="0084589B" w:rsidP="0084589B">
      <w:pPr>
        <w:pStyle w:val="Default"/>
        <w:jc w:val="both"/>
        <w:rPr>
          <w:b/>
          <w:bCs/>
          <w:sz w:val="23"/>
          <w:szCs w:val="23"/>
          <w:lang w:val="id-ID"/>
        </w:rPr>
      </w:pPr>
    </w:p>
    <w:p w:rsidR="0084589B" w:rsidRDefault="0084589B" w:rsidP="0084589B">
      <w:pPr>
        <w:pStyle w:val="Default"/>
        <w:rPr>
          <w:b/>
          <w:bCs/>
          <w:sz w:val="23"/>
          <w:szCs w:val="23"/>
          <w:lang w:val="id-ID"/>
        </w:rPr>
      </w:pPr>
    </w:p>
    <w:p w:rsidR="0084589B" w:rsidRDefault="0084589B" w:rsidP="0084589B">
      <w:pPr>
        <w:pStyle w:val="Default"/>
        <w:rPr>
          <w:b/>
          <w:bCs/>
          <w:sz w:val="23"/>
          <w:szCs w:val="23"/>
          <w:lang w:val="id-ID"/>
        </w:rPr>
      </w:pPr>
      <w:r>
        <w:rPr>
          <w:b/>
          <w:bCs/>
          <w:sz w:val="23"/>
          <w:szCs w:val="23"/>
        </w:rPr>
        <w:t xml:space="preserve">DAFTAR PUSTAKA </w:t>
      </w:r>
    </w:p>
    <w:p w:rsidR="0084589B" w:rsidRDefault="0084589B" w:rsidP="0084589B">
      <w:pPr>
        <w:pStyle w:val="Default"/>
        <w:rPr>
          <w:b/>
          <w:bCs/>
          <w:sz w:val="23"/>
          <w:szCs w:val="23"/>
          <w:lang w:val="id-ID"/>
        </w:rPr>
      </w:pP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Abdulgani, I. K. 1988.</w:t>
      </w:r>
      <w:r w:rsidRPr="00D0455D">
        <w:rPr>
          <w:rFonts w:ascii="Times New Roman" w:hAnsi="Times New Roman"/>
          <w:sz w:val="24"/>
          <w:szCs w:val="24"/>
        </w:rPr>
        <w:t xml:space="preserve"> Seluk Beluk Mengenai Kotoran Sapi serta Manfaat Praktisnya. Fakultas Peternakan, Institut Pertanian Bogor, Bogor.</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Arwiyanto, T. 2003.</w:t>
      </w:r>
      <w:r w:rsidRPr="00206386">
        <w:rPr>
          <w:rFonts w:ascii="Times New Roman" w:hAnsi="Times New Roman"/>
          <w:sz w:val="24"/>
          <w:szCs w:val="24"/>
        </w:rPr>
        <w:t xml:space="preserve"> Pengendalian hayati penyakit layu bakteri tembakau. Jurnal Perlindungan Tanaman Indonesia 3 (1) : 54-60.</w:t>
      </w:r>
    </w:p>
    <w:p w:rsidR="0084589B" w:rsidRDefault="0084589B" w:rsidP="0084589B">
      <w:pPr>
        <w:tabs>
          <w:tab w:val="left" w:pos="8505"/>
        </w:tabs>
        <w:spacing w:after="0" w:line="240" w:lineRule="auto"/>
        <w:jc w:val="both"/>
        <w:rPr>
          <w:rFonts w:ascii="Times New Roman" w:hAnsi="Times New Roman"/>
          <w:color w:val="000000"/>
          <w:sz w:val="24"/>
          <w:szCs w:val="24"/>
        </w:rPr>
      </w:pPr>
      <w:r w:rsidRPr="00EC45E6">
        <w:rPr>
          <w:rFonts w:ascii="Times New Roman" w:hAnsi="Times New Roman"/>
          <w:color w:val="000000"/>
          <w:sz w:val="24"/>
          <w:szCs w:val="24"/>
        </w:rPr>
        <w:t>Bachtiar E. 2006.</w:t>
      </w:r>
      <w:r>
        <w:rPr>
          <w:rFonts w:ascii="Times New Roman" w:hAnsi="Times New Roman"/>
          <w:b/>
          <w:color w:val="000000"/>
          <w:sz w:val="24"/>
          <w:szCs w:val="24"/>
        </w:rPr>
        <w:t xml:space="preserve"> </w:t>
      </w:r>
      <w:r>
        <w:rPr>
          <w:rFonts w:ascii="Times New Roman" w:hAnsi="Times New Roman"/>
          <w:color w:val="000000"/>
          <w:sz w:val="24"/>
          <w:szCs w:val="24"/>
        </w:rPr>
        <w:t>Ilmu Tanah Medan. Fakultas Pertanian USU.</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Bailey, D. J., Kleczkowski, A., Gilligan, C. A. 2004.</w:t>
      </w:r>
      <w:r>
        <w:t xml:space="preserve"> </w:t>
      </w:r>
      <w:r w:rsidRPr="0089551A">
        <w:rPr>
          <w:rFonts w:ascii="Times New Roman" w:hAnsi="Times New Roman"/>
          <w:sz w:val="24"/>
          <w:szCs w:val="24"/>
        </w:rPr>
        <w:t>Epidemiological dynamics and the efficiency of biological control of soil-borne disease during consecutive epidemics in a controlled environment. New Phytologist 161 (2) : 569-576.</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Berova, M. 2009.</w:t>
      </w:r>
      <w:r w:rsidRPr="007F3D4E">
        <w:rPr>
          <w:rFonts w:ascii="Times New Roman" w:hAnsi="Times New Roman"/>
          <w:sz w:val="24"/>
          <w:szCs w:val="24"/>
        </w:rPr>
        <w:t xml:space="preserve"> Effect of organic fertilization on growth and yield of pepper plants (</w:t>
      </w:r>
      <w:r w:rsidRPr="005210FC">
        <w:rPr>
          <w:rFonts w:ascii="Times New Roman" w:hAnsi="Times New Roman"/>
          <w:i/>
          <w:sz w:val="24"/>
          <w:szCs w:val="24"/>
        </w:rPr>
        <w:t>Capsicum annum</w:t>
      </w:r>
      <w:r w:rsidRPr="007F3D4E">
        <w:rPr>
          <w:rFonts w:ascii="Times New Roman" w:hAnsi="Times New Roman"/>
          <w:sz w:val="24"/>
          <w:szCs w:val="24"/>
        </w:rPr>
        <w:t xml:space="preserve"> L.). J. Folia Horticulturae. Bulgaria 22 (1) : 3-7.</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 xml:space="preserve">Castle, Alan., Speranzini, Donna., Rghei, Nezar., Glen A. L. M., Rinker, Dan., Bissett, John. 1998. </w:t>
      </w:r>
      <w:r w:rsidRPr="0089551A">
        <w:rPr>
          <w:rFonts w:ascii="Times New Roman" w:hAnsi="Times New Roman"/>
          <w:sz w:val="24"/>
          <w:szCs w:val="24"/>
        </w:rPr>
        <w:t>Morphological and molecular identification of Trichoderma isolates on North American mushroom farms. Appl. and Environ. Microbiol. 64 (1) : 133-137.</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Citawaty A. 2011.</w:t>
      </w:r>
      <w:r>
        <w:rPr>
          <w:rFonts w:ascii="Times New Roman" w:hAnsi="Times New Roman"/>
          <w:b/>
          <w:color w:val="000000"/>
          <w:sz w:val="24"/>
          <w:szCs w:val="24"/>
        </w:rPr>
        <w:t xml:space="preserve"> </w:t>
      </w:r>
      <w:r>
        <w:rPr>
          <w:rFonts w:ascii="Times New Roman" w:hAnsi="Times New Roman"/>
          <w:color w:val="000000"/>
          <w:sz w:val="24"/>
          <w:szCs w:val="24"/>
        </w:rPr>
        <w:t>Pengomposan Limbah Isi Rumen Sapi dengan Penambahan Sekam Alas pada Variasi yang Berbeda. Skripsi. Teknik Lingkungan UNDIP,Semarang.</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Dinesh, R., Srinivasan, V., Hamza, S., Manjusha, A. 2010.</w:t>
      </w:r>
      <w:r w:rsidRPr="0089551A">
        <w:rPr>
          <w:rFonts w:ascii="Times New Roman" w:hAnsi="Times New Roman"/>
          <w:b/>
          <w:sz w:val="24"/>
          <w:szCs w:val="24"/>
        </w:rPr>
        <w:t xml:space="preserve"> </w:t>
      </w:r>
      <w:r w:rsidRPr="0089551A">
        <w:rPr>
          <w:rFonts w:ascii="Times New Roman" w:hAnsi="Times New Roman"/>
          <w:sz w:val="24"/>
          <w:szCs w:val="24"/>
        </w:rPr>
        <w:t xml:space="preserve">Short-term incorporation of organik manures and biofertilizers influences biochemical and microbial characteristics of soils under an annual crop turmeric </w:t>
      </w:r>
      <w:r w:rsidRPr="0089551A">
        <w:rPr>
          <w:rFonts w:ascii="Times New Roman" w:hAnsi="Times New Roman"/>
          <w:sz w:val="24"/>
          <w:szCs w:val="24"/>
        </w:rPr>
        <w:lastRenderedPageBreak/>
        <w:t>(</w:t>
      </w:r>
      <w:r w:rsidRPr="005210FC">
        <w:rPr>
          <w:rFonts w:ascii="Times New Roman" w:hAnsi="Times New Roman"/>
          <w:i/>
          <w:sz w:val="24"/>
          <w:szCs w:val="24"/>
        </w:rPr>
        <w:t>Curcuma longa</w:t>
      </w:r>
      <w:r w:rsidRPr="0089551A">
        <w:rPr>
          <w:rFonts w:ascii="Times New Roman" w:hAnsi="Times New Roman"/>
          <w:sz w:val="24"/>
          <w:szCs w:val="24"/>
        </w:rPr>
        <w:t xml:space="preserve"> L.). Bioresource Technol. 101 : 4697-4702.</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Djuarnani N. Kristan.,BS Setiawan. 2005.</w:t>
      </w:r>
      <w:r>
        <w:rPr>
          <w:rFonts w:ascii="Times New Roman" w:hAnsi="Times New Roman"/>
          <w:color w:val="000000"/>
          <w:sz w:val="24"/>
          <w:szCs w:val="24"/>
        </w:rPr>
        <w:t xml:space="preserve"> Cara Cepat Membuat Kompos. Agro Media Pustaka, Jakarta.</w:t>
      </w:r>
    </w:p>
    <w:p w:rsidR="0084589B" w:rsidRPr="00167458"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Djuarnani N. Kristan.,BS Setiawan. 2009.</w:t>
      </w:r>
      <w:r>
        <w:rPr>
          <w:rFonts w:ascii="Times New Roman" w:hAnsi="Times New Roman"/>
          <w:color w:val="000000"/>
          <w:sz w:val="24"/>
          <w:szCs w:val="24"/>
        </w:rPr>
        <w:t xml:space="preserve"> Cara Cepat Membuat Kompos. Agro Media Pustaka, Jakarta.</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Gaur AC., 1980.</w:t>
      </w:r>
      <w:r>
        <w:rPr>
          <w:rFonts w:ascii="Times New Roman" w:hAnsi="Times New Roman"/>
          <w:color w:val="000000"/>
          <w:sz w:val="24"/>
          <w:szCs w:val="24"/>
        </w:rPr>
        <w:t xml:space="preserve"> A Manual of rural Composting. FAO/UNDP Regional Project Divition of Microbiology. Agriculture Institute. New Delhi. Indian.</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Harman, G. E. 2000.</w:t>
      </w:r>
      <w:r w:rsidRPr="003A4773">
        <w:rPr>
          <w:rFonts w:ascii="Times New Roman" w:hAnsi="Times New Roman"/>
          <w:sz w:val="24"/>
          <w:szCs w:val="24"/>
        </w:rPr>
        <w:t xml:space="preserve"> Myths and dogmas of biocontrol. Changes in perceptions derived from research on Trichoderma harzianum T-22. Plant Dis. 84 : 377-393.</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Harman, G. E., Petzoldt, R., Comis, A., Chen, J. 2004b.</w:t>
      </w:r>
      <w:r w:rsidRPr="00206386">
        <w:rPr>
          <w:rFonts w:ascii="Times New Roman" w:hAnsi="Times New Roman"/>
          <w:b/>
          <w:sz w:val="24"/>
          <w:szCs w:val="24"/>
        </w:rPr>
        <w:t xml:space="preserve"> </w:t>
      </w:r>
      <w:r w:rsidRPr="00206386">
        <w:rPr>
          <w:rFonts w:ascii="Times New Roman" w:hAnsi="Times New Roman"/>
          <w:sz w:val="24"/>
          <w:szCs w:val="24"/>
        </w:rPr>
        <w:t xml:space="preserve">Interaction between </w:t>
      </w:r>
      <w:r w:rsidRPr="005210FC">
        <w:rPr>
          <w:rFonts w:ascii="Times New Roman" w:hAnsi="Times New Roman"/>
          <w:i/>
          <w:sz w:val="24"/>
          <w:szCs w:val="24"/>
        </w:rPr>
        <w:t>Trichoderma harzianum</w:t>
      </w:r>
      <w:r w:rsidRPr="00206386">
        <w:rPr>
          <w:rFonts w:ascii="Times New Roman" w:hAnsi="Times New Roman"/>
          <w:sz w:val="24"/>
          <w:szCs w:val="24"/>
        </w:rPr>
        <w:t xml:space="preserve"> T22 and maize inbreed line Mo17 and effedts ofthese interactions on diseases caused by Pythiumultimum and Colletotrichum graminicola. Phytopathol. 94 : 147-153.</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Hartatik, W. 2010.</w:t>
      </w:r>
      <w:r w:rsidRPr="00BC72F3">
        <w:rPr>
          <w:rFonts w:ascii="Times New Roman" w:hAnsi="Times New Roman"/>
          <w:sz w:val="24"/>
          <w:szCs w:val="24"/>
        </w:rPr>
        <w:t xml:space="preserve"> Jerami dapat mensubstitusi pupuk KCl. Warta penelitian dan pengembangan pertanian. Badan penelitian dan pengembangan pertanian. Jakarta.p. 1-3</w:t>
      </w:r>
      <w:r>
        <w:rPr>
          <w:rFonts w:ascii="Times New Roman" w:hAnsi="Times New Roman"/>
          <w:sz w:val="24"/>
          <w:szCs w:val="24"/>
        </w:rPr>
        <w:t>.</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Haver kort et.,al. 1992.</w:t>
      </w:r>
      <w:r>
        <w:rPr>
          <w:rFonts w:ascii="Times New Roman" w:hAnsi="Times New Roman"/>
          <w:sz w:val="24"/>
          <w:szCs w:val="24"/>
        </w:rPr>
        <w:t xml:space="preserve"> Compasting on the Organik Farm. </w:t>
      </w:r>
      <w:hyperlink r:id="rId9" w:history="1">
        <w:r w:rsidRPr="000C19F0">
          <w:rPr>
            <w:rStyle w:val="Hyperlink"/>
            <w:rFonts w:ascii="Times New Roman" w:hAnsi="Times New Roman"/>
            <w:sz w:val="24"/>
            <w:szCs w:val="24"/>
          </w:rPr>
          <w:t>http://www.ncsu.edu/organik</w:t>
        </w:r>
      </w:hyperlink>
      <w:r>
        <w:rPr>
          <w:rFonts w:ascii="Times New Roman" w:hAnsi="Times New Roman"/>
          <w:sz w:val="24"/>
          <w:szCs w:val="24"/>
        </w:rPr>
        <w:t xml:space="preserve"> Farming System Google.</w:t>
      </w:r>
    </w:p>
    <w:p w:rsidR="0084589B" w:rsidRDefault="0084589B" w:rsidP="0084589B">
      <w:pPr>
        <w:tabs>
          <w:tab w:val="left" w:pos="8505"/>
        </w:tabs>
        <w:spacing w:after="0" w:line="240" w:lineRule="auto"/>
        <w:ind w:left="426" w:hanging="426"/>
        <w:jc w:val="both"/>
        <w:rPr>
          <w:rFonts w:ascii="Times New Roman" w:hAnsi="Times New Roman"/>
          <w:b/>
          <w:sz w:val="24"/>
          <w:szCs w:val="24"/>
        </w:rPr>
      </w:pPr>
      <w:r w:rsidRPr="00EC45E6">
        <w:rPr>
          <w:rFonts w:ascii="Times New Roman" w:hAnsi="Times New Roman"/>
          <w:sz w:val="24"/>
          <w:szCs w:val="24"/>
        </w:rPr>
        <w:t>Jannah. 2003.</w:t>
      </w:r>
      <w:r>
        <w:rPr>
          <w:rFonts w:ascii="Times New Roman" w:hAnsi="Times New Roman"/>
          <w:b/>
          <w:sz w:val="24"/>
          <w:szCs w:val="24"/>
        </w:rPr>
        <w:t xml:space="preserve"> </w:t>
      </w:r>
      <w:r>
        <w:rPr>
          <w:rFonts w:ascii="Times New Roman" w:hAnsi="Times New Roman"/>
          <w:sz w:val="24"/>
          <w:szCs w:val="24"/>
        </w:rPr>
        <w:t>Pengaruh Pengomposan terhadap tanah. Balai Penelitian Tanah, Bogor.</w:t>
      </w:r>
      <w:r>
        <w:rPr>
          <w:rFonts w:ascii="Times New Roman" w:hAnsi="Times New Roman"/>
          <w:b/>
          <w:sz w:val="24"/>
          <w:szCs w:val="24"/>
        </w:rPr>
        <w:t xml:space="preserve"> </w:t>
      </w:r>
    </w:p>
    <w:p w:rsidR="0084589B" w:rsidRPr="004C1882" w:rsidRDefault="0084589B" w:rsidP="0084589B">
      <w:pPr>
        <w:tabs>
          <w:tab w:val="left" w:pos="8505"/>
        </w:tabs>
        <w:spacing w:after="0" w:line="240" w:lineRule="auto"/>
        <w:ind w:hanging="567"/>
        <w:jc w:val="both"/>
        <w:rPr>
          <w:rFonts w:ascii="Times New Roman" w:hAnsi="Times New Roman"/>
          <w:b/>
          <w:sz w:val="24"/>
          <w:szCs w:val="24"/>
        </w:rPr>
      </w:pP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Kristianto, P. 2002.</w:t>
      </w:r>
      <w:r w:rsidRPr="003C2C86">
        <w:rPr>
          <w:rFonts w:ascii="Times New Roman" w:hAnsi="Times New Roman"/>
          <w:sz w:val="24"/>
          <w:szCs w:val="24"/>
        </w:rPr>
        <w:t xml:space="preserve"> Ekologi Industri. Penerbit ANDI. Yogyakarta.</w:t>
      </w:r>
    </w:p>
    <w:p w:rsidR="0084589B" w:rsidRDefault="0084589B" w:rsidP="0084589B">
      <w:pPr>
        <w:tabs>
          <w:tab w:val="left" w:pos="8505"/>
        </w:tabs>
        <w:spacing w:after="0" w:line="240" w:lineRule="auto"/>
        <w:ind w:hanging="567"/>
        <w:jc w:val="both"/>
        <w:rPr>
          <w:rFonts w:ascii="Times New Roman" w:hAnsi="Times New Roman"/>
          <w:sz w:val="24"/>
          <w:szCs w:val="24"/>
        </w:rPr>
      </w:pP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Kuntyastuti, H dan Sunaryo, L. 2000.</w:t>
      </w:r>
      <w:r w:rsidRPr="007F3D4E">
        <w:rPr>
          <w:rFonts w:ascii="Times New Roman" w:hAnsi="Times New Roman"/>
          <w:sz w:val="24"/>
          <w:szCs w:val="24"/>
        </w:rPr>
        <w:t xml:space="preserve"> Efisiensi pemupukan dan pengairan pada kedelai di tanah vertisol kahat K. Prosiding seminar pengelolaan sumber daya lahan dan hayati pada tanaman kacang-kacangan dan umbi-umbian. PPTP. Malang.</w:t>
      </w:r>
    </w:p>
    <w:p w:rsidR="0084589B" w:rsidRDefault="0084589B" w:rsidP="0084589B">
      <w:pPr>
        <w:tabs>
          <w:tab w:val="left" w:pos="8505"/>
        </w:tabs>
        <w:spacing w:after="0" w:line="240" w:lineRule="auto"/>
        <w:jc w:val="both"/>
        <w:rPr>
          <w:rFonts w:ascii="Times New Roman" w:hAnsi="Times New Roman"/>
          <w:sz w:val="24"/>
          <w:szCs w:val="24"/>
        </w:rPr>
      </w:pPr>
      <w:r w:rsidRPr="00EC45E6">
        <w:rPr>
          <w:rFonts w:ascii="Times New Roman" w:hAnsi="Times New Roman"/>
          <w:sz w:val="24"/>
          <w:szCs w:val="24"/>
        </w:rPr>
        <w:lastRenderedPageBreak/>
        <w:t>Mey. 2009.</w:t>
      </w:r>
      <w:r w:rsidRPr="00D0455D">
        <w:rPr>
          <w:rFonts w:ascii="Times New Roman" w:hAnsi="Times New Roman"/>
          <w:sz w:val="24"/>
          <w:szCs w:val="24"/>
        </w:rPr>
        <w:t xml:space="preserve"> Cara Cepat Membuat Kompos. AgroMedia Pustaka. Jakarta.</w:t>
      </w:r>
    </w:p>
    <w:p w:rsidR="0084589B" w:rsidRDefault="0084589B" w:rsidP="0084589B">
      <w:pPr>
        <w:tabs>
          <w:tab w:val="left" w:pos="8505"/>
        </w:tabs>
        <w:spacing w:after="0" w:line="240" w:lineRule="auto"/>
        <w:jc w:val="both"/>
        <w:rPr>
          <w:rFonts w:ascii="Times New Roman" w:hAnsi="Times New Roman"/>
          <w:sz w:val="24"/>
          <w:szCs w:val="24"/>
        </w:rPr>
      </w:pPr>
      <w:r w:rsidRPr="00EC45E6">
        <w:rPr>
          <w:rFonts w:ascii="Times New Roman" w:hAnsi="Times New Roman"/>
          <w:sz w:val="24"/>
          <w:szCs w:val="24"/>
        </w:rPr>
        <w:t>Nuraini. 2009.</w:t>
      </w:r>
      <w:r>
        <w:rPr>
          <w:rFonts w:ascii="Times New Roman" w:hAnsi="Times New Roman"/>
          <w:b/>
          <w:sz w:val="24"/>
          <w:szCs w:val="24"/>
        </w:rPr>
        <w:t xml:space="preserve"> </w:t>
      </w:r>
      <w:r>
        <w:rPr>
          <w:rFonts w:ascii="Times New Roman" w:hAnsi="Times New Roman"/>
          <w:sz w:val="24"/>
          <w:szCs w:val="24"/>
        </w:rPr>
        <w:t>Komponen Bahan Organik. Yogyakarta : Gava Media.</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Nurbailis dan Martinius. 2011.</w:t>
      </w:r>
      <w:r w:rsidRPr="007F3D4E">
        <w:rPr>
          <w:rFonts w:ascii="Times New Roman" w:hAnsi="Times New Roman"/>
          <w:sz w:val="24"/>
          <w:szCs w:val="24"/>
        </w:rPr>
        <w:t xml:space="preserve"> Pemanfaatan bahan organik sebagai pembawa untuk peningkatan kepadatan populasi Trichoderma viride pada rizosfer pisang dan pengaruhnya terhadap layu fusarium. J. HPT Tropika 11 : 177-184.</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 xml:space="preserve">Ramada, A. 2008. </w:t>
      </w:r>
      <w:r w:rsidRPr="003A4773">
        <w:rPr>
          <w:rFonts w:ascii="Times New Roman" w:hAnsi="Times New Roman"/>
          <w:sz w:val="24"/>
          <w:szCs w:val="24"/>
        </w:rPr>
        <w:t>Pupuk biologis Trichoderma. http://organicindonesianvanilla. blogspot.com/2008/01/pupuk-biologis-trichoderma.html.</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 xml:space="preserve">Riley, H., Pommeresche, R., Eltun, R., Hansen, S., Korsaeth, A. 2008. </w:t>
      </w:r>
      <w:r w:rsidRPr="007F3D4E">
        <w:rPr>
          <w:rFonts w:ascii="Times New Roman" w:hAnsi="Times New Roman"/>
          <w:sz w:val="24"/>
          <w:szCs w:val="24"/>
        </w:rPr>
        <w:t>Soil structure, organik matter and earthworm activity in a comparison of cropping systems with contrasting tillage, rotations, fertilizer levels and manure use. Agric. Ecosyst. Environ. 124 : 275-284.</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Sahari, P. 2005.</w:t>
      </w:r>
      <w:r w:rsidRPr="00206386">
        <w:rPr>
          <w:rFonts w:ascii="Times New Roman" w:hAnsi="Times New Roman"/>
          <w:sz w:val="24"/>
          <w:szCs w:val="24"/>
        </w:rPr>
        <w:t xml:space="preserve"> Pengaruh jenis dan dosis pupuk kandang terhadap pertumbuhan dan hasil tanaman krokot landa (Talinum triangulare Willd). Universitas Sebelas Maret. Surakarta.</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lastRenderedPageBreak/>
        <w:t>Simamora, S dan Salundink. 2008.</w:t>
      </w:r>
      <w:r>
        <w:rPr>
          <w:rFonts w:ascii="Times New Roman" w:hAnsi="Times New Roman"/>
          <w:color w:val="000000"/>
          <w:sz w:val="24"/>
          <w:szCs w:val="24"/>
        </w:rPr>
        <w:t xml:space="preserve"> Meningkatkan Kualitas Kompos. PT. Argo Media Pustaka, Jakarta.</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Soemarno, dan Sastrahidayat. 1991.</w:t>
      </w:r>
      <w:r>
        <w:rPr>
          <w:rFonts w:ascii="Times New Roman" w:hAnsi="Times New Roman"/>
          <w:sz w:val="24"/>
          <w:szCs w:val="24"/>
        </w:rPr>
        <w:t xml:space="preserve"> Pengaruh bahan organik terhadap kesuburan tanah 5:16-22</w:t>
      </w:r>
    </w:p>
    <w:p w:rsidR="0084589B" w:rsidRPr="00F93CFC"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Soepardi. 1979.</w:t>
      </w:r>
      <w:r>
        <w:rPr>
          <w:rFonts w:ascii="Times New Roman" w:hAnsi="Times New Roman"/>
          <w:b/>
          <w:color w:val="000000"/>
          <w:sz w:val="24"/>
          <w:szCs w:val="24"/>
        </w:rPr>
        <w:t xml:space="preserve"> </w:t>
      </w:r>
      <w:r>
        <w:rPr>
          <w:rFonts w:ascii="Times New Roman" w:hAnsi="Times New Roman"/>
          <w:color w:val="000000"/>
          <w:sz w:val="24"/>
          <w:szCs w:val="24"/>
        </w:rPr>
        <w:t>Pupuk Organik. Fakultas Pertanian Institut Pertanian Bogor.</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Soesanto, L. 2004.</w:t>
      </w:r>
      <w:r w:rsidRPr="00206386">
        <w:rPr>
          <w:rFonts w:ascii="Times New Roman" w:hAnsi="Times New Roman"/>
          <w:sz w:val="24"/>
          <w:szCs w:val="24"/>
        </w:rPr>
        <w:t xml:space="preserve"> Ilmu penyakit pascapanen : Sebuah Pengantar. Universitas Jenderal Soedirman, Purwokerto.</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Sriharti dan Salim, T. 2008.</w:t>
      </w:r>
      <w:r w:rsidRPr="00206386">
        <w:rPr>
          <w:rFonts w:ascii="Times New Roman" w:hAnsi="Times New Roman"/>
          <w:sz w:val="24"/>
          <w:szCs w:val="24"/>
        </w:rPr>
        <w:t xml:space="preserve"> Pemanfaatan limbah pisang untuk pembuatan pupuk kompos menggunakan kompos rotary drum. Prosising Seminar Nasional Bidang Teknik Kimia dan Tekstil, Yogyakarta.</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Wahyono. 2003.</w:t>
      </w:r>
      <w:r>
        <w:rPr>
          <w:rFonts w:ascii="Times New Roman" w:hAnsi="Times New Roman"/>
          <w:b/>
          <w:color w:val="000000"/>
          <w:sz w:val="24"/>
          <w:szCs w:val="24"/>
        </w:rPr>
        <w:t xml:space="preserve"> </w:t>
      </w:r>
      <w:r>
        <w:rPr>
          <w:rFonts w:ascii="Times New Roman" w:hAnsi="Times New Roman"/>
          <w:color w:val="000000"/>
          <w:sz w:val="24"/>
          <w:szCs w:val="24"/>
        </w:rPr>
        <w:t>Mengolah Sampah Menjadi Kompos. Pusat Pengkajian dan Penerapan Teknologi. Jakarta.</w:t>
      </w:r>
    </w:p>
    <w:p w:rsidR="0084589B" w:rsidRDefault="0084589B" w:rsidP="0084589B">
      <w:pPr>
        <w:tabs>
          <w:tab w:val="left" w:pos="8505"/>
        </w:tabs>
        <w:spacing w:after="0" w:line="240" w:lineRule="auto"/>
        <w:ind w:left="426" w:hanging="426"/>
        <w:jc w:val="both"/>
        <w:rPr>
          <w:rFonts w:ascii="Times New Roman" w:hAnsi="Times New Roman"/>
          <w:sz w:val="24"/>
          <w:szCs w:val="24"/>
        </w:rPr>
      </w:pPr>
      <w:r w:rsidRPr="00EC45E6">
        <w:rPr>
          <w:rFonts w:ascii="Times New Roman" w:hAnsi="Times New Roman"/>
          <w:sz w:val="24"/>
          <w:szCs w:val="24"/>
        </w:rPr>
        <w:t>Wikipedia. 2016.</w:t>
      </w:r>
      <w:r w:rsidRPr="00D0455D">
        <w:rPr>
          <w:rFonts w:ascii="Times New Roman" w:hAnsi="Times New Roman"/>
          <w:sz w:val="24"/>
          <w:szCs w:val="24"/>
        </w:rPr>
        <w:t xml:space="preserve"> Kotoran Sapi. </w:t>
      </w:r>
      <w:hyperlink r:id="rId10" w:history="1">
        <w:r w:rsidRPr="00764DEF">
          <w:rPr>
            <w:rStyle w:val="Hyperlink"/>
            <w:rFonts w:ascii="Times New Roman" w:hAnsi="Times New Roman"/>
            <w:color w:val="auto"/>
            <w:sz w:val="24"/>
            <w:szCs w:val="24"/>
            <w:u w:val="none"/>
          </w:rPr>
          <w:t>http://id.wikipedia.org/wiki/Kentang. Akses 29 Mei 2016</w:t>
        </w:r>
      </w:hyperlink>
      <w:r w:rsidRPr="00764DEF">
        <w:rPr>
          <w:rFonts w:ascii="Times New Roman" w:hAnsi="Times New Roman"/>
          <w:sz w:val="24"/>
          <w:szCs w:val="24"/>
        </w:rPr>
        <w:t>.</w:t>
      </w:r>
    </w:p>
    <w:p w:rsidR="0084589B" w:rsidRDefault="0084589B" w:rsidP="0084589B">
      <w:pPr>
        <w:tabs>
          <w:tab w:val="left" w:pos="8505"/>
        </w:tabs>
        <w:spacing w:after="0" w:line="240" w:lineRule="auto"/>
        <w:ind w:left="426" w:hanging="426"/>
        <w:jc w:val="both"/>
        <w:rPr>
          <w:rFonts w:ascii="Times New Roman" w:hAnsi="Times New Roman"/>
          <w:color w:val="000000"/>
          <w:sz w:val="24"/>
          <w:szCs w:val="24"/>
        </w:rPr>
      </w:pPr>
      <w:r w:rsidRPr="00EC45E6">
        <w:rPr>
          <w:rFonts w:ascii="Times New Roman" w:hAnsi="Times New Roman"/>
          <w:color w:val="000000"/>
          <w:sz w:val="24"/>
          <w:szCs w:val="24"/>
        </w:rPr>
        <w:t>Yuniwati. 2008.</w:t>
      </w:r>
      <w:r>
        <w:rPr>
          <w:rFonts w:ascii="Times New Roman" w:hAnsi="Times New Roman"/>
          <w:b/>
          <w:color w:val="000000"/>
          <w:sz w:val="24"/>
          <w:szCs w:val="24"/>
        </w:rPr>
        <w:t xml:space="preserve"> </w:t>
      </w:r>
      <w:r>
        <w:rPr>
          <w:rFonts w:ascii="Times New Roman" w:hAnsi="Times New Roman"/>
          <w:color w:val="000000"/>
          <w:sz w:val="24"/>
          <w:szCs w:val="24"/>
        </w:rPr>
        <w:t xml:space="preserve">Optimasi kondisi proses pembuatan kompos dari sampah organik dengan cara fermentasi menggunakan EM4. </w:t>
      </w:r>
      <w:r>
        <w:rPr>
          <w:rFonts w:ascii="Times New Roman" w:hAnsi="Times New Roman"/>
          <w:i/>
          <w:color w:val="000000"/>
          <w:sz w:val="24"/>
          <w:szCs w:val="24"/>
        </w:rPr>
        <w:t xml:space="preserve">Jurnal Teknologi </w:t>
      </w:r>
      <w:r>
        <w:rPr>
          <w:rFonts w:ascii="Times New Roman" w:hAnsi="Times New Roman"/>
          <w:color w:val="000000"/>
          <w:sz w:val="24"/>
          <w:szCs w:val="24"/>
        </w:rPr>
        <w:t>5(2):172-181.</w:t>
      </w:r>
    </w:p>
    <w:p w:rsidR="0084589B" w:rsidRDefault="0084589B" w:rsidP="0084589B">
      <w:pPr>
        <w:sectPr w:rsidR="0084589B" w:rsidSect="0084589B">
          <w:type w:val="continuous"/>
          <w:pgSz w:w="11906" w:h="16838"/>
          <w:pgMar w:top="1418" w:right="1418" w:bottom="1418" w:left="1418" w:header="709" w:footer="709" w:gutter="0"/>
          <w:cols w:num="2" w:space="708"/>
          <w:docGrid w:linePitch="360"/>
        </w:sectPr>
      </w:pPr>
    </w:p>
    <w:p w:rsidR="00D55C8F" w:rsidRDefault="00D55C8F" w:rsidP="0084589B"/>
    <w:sectPr w:rsidR="00D55C8F" w:rsidSect="0084589B">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8AB" w:rsidRDefault="00C858AB" w:rsidP="002F54D9">
      <w:pPr>
        <w:spacing w:after="0" w:line="240" w:lineRule="auto"/>
      </w:pPr>
      <w:r>
        <w:separator/>
      </w:r>
    </w:p>
  </w:endnote>
  <w:endnote w:type="continuationSeparator" w:id="1">
    <w:p w:rsidR="00C858AB" w:rsidRDefault="00C858AB" w:rsidP="002F5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644"/>
      <w:docPartObj>
        <w:docPartGallery w:val="Page Numbers (Bottom of Page)"/>
        <w:docPartUnique/>
      </w:docPartObj>
    </w:sdtPr>
    <w:sdtContent>
      <w:p w:rsidR="008B571A" w:rsidRDefault="008B571A">
        <w:pPr>
          <w:pStyle w:val="Footer"/>
          <w:jc w:val="center"/>
        </w:pPr>
        <w:r w:rsidRPr="008B571A">
          <w:rPr>
            <w:rFonts w:ascii="Times New Roman" w:hAnsi="Times New Roman"/>
            <w:sz w:val="24"/>
          </w:rPr>
          <w:fldChar w:fldCharType="begin"/>
        </w:r>
        <w:r w:rsidRPr="008B571A">
          <w:rPr>
            <w:rFonts w:ascii="Times New Roman" w:hAnsi="Times New Roman"/>
            <w:sz w:val="24"/>
          </w:rPr>
          <w:instrText xml:space="preserve"> PAGE   \* MERGEFORMAT </w:instrText>
        </w:r>
        <w:r w:rsidRPr="008B571A">
          <w:rPr>
            <w:rFonts w:ascii="Times New Roman" w:hAnsi="Times New Roman"/>
            <w:sz w:val="24"/>
          </w:rPr>
          <w:fldChar w:fldCharType="separate"/>
        </w:r>
        <w:r>
          <w:rPr>
            <w:rFonts w:ascii="Times New Roman" w:hAnsi="Times New Roman"/>
            <w:noProof/>
            <w:sz w:val="24"/>
          </w:rPr>
          <w:t>27</w:t>
        </w:r>
        <w:r w:rsidRPr="008B571A">
          <w:rPr>
            <w:rFonts w:ascii="Times New Roman" w:hAnsi="Times New Roman"/>
            <w:sz w:val="24"/>
          </w:rPr>
          <w:fldChar w:fldCharType="end"/>
        </w:r>
      </w:p>
    </w:sdtContent>
  </w:sdt>
  <w:p w:rsidR="008B571A" w:rsidRDefault="008B5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AB" w:rsidRDefault="00C858AB" w:rsidP="002F54D9">
      <w:pPr>
        <w:spacing w:after="0" w:line="240" w:lineRule="auto"/>
      </w:pPr>
      <w:r>
        <w:separator/>
      </w:r>
    </w:p>
  </w:footnote>
  <w:footnote w:type="continuationSeparator" w:id="1">
    <w:p w:rsidR="00C858AB" w:rsidRDefault="00C858AB" w:rsidP="002F5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D8" w:rsidRPr="00686C34" w:rsidRDefault="005E72D8" w:rsidP="002F54D9">
    <w:pPr>
      <w:pStyle w:val="Header"/>
      <w:tabs>
        <w:tab w:val="clear" w:pos="4513"/>
        <w:tab w:val="clear" w:pos="9026"/>
      </w:tabs>
      <w:rPr>
        <w:rFonts w:ascii="Times New Roman" w:hAnsi="Times New Roman"/>
        <w:i/>
        <w:sz w:val="24"/>
      </w:rPr>
    </w:pPr>
    <w:r>
      <w:rPr>
        <w:rFonts w:ascii="Times New Roman" w:hAnsi="Times New Roman"/>
        <w:i/>
        <w:sz w:val="24"/>
      </w:rPr>
      <w:t>Jurnal LPPM UGN Vol. 9 No. 1D  September</w:t>
    </w:r>
    <w:r w:rsidRPr="00686C34">
      <w:rPr>
        <w:rFonts w:ascii="Times New Roman" w:hAnsi="Times New Roman"/>
        <w:i/>
        <w:sz w:val="24"/>
      </w:rPr>
      <w:t xml:space="preserve"> 2018</w:t>
    </w:r>
    <w:r w:rsidRPr="00686C34">
      <w:rPr>
        <w:rFonts w:ascii="Times New Roman" w:hAnsi="Times New Roman"/>
        <w:i/>
        <w:sz w:val="24"/>
      </w:rPr>
      <w:tab/>
    </w:r>
    <w:r w:rsidRPr="00686C34">
      <w:rPr>
        <w:rFonts w:ascii="Times New Roman" w:hAnsi="Times New Roman"/>
        <w:i/>
        <w:sz w:val="24"/>
      </w:rPr>
      <w:tab/>
    </w:r>
    <w:r w:rsidRPr="00686C34">
      <w:rPr>
        <w:rFonts w:ascii="Times New Roman" w:hAnsi="Times New Roman"/>
        <w:i/>
        <w:sz w:val="24"/>
      </w:rPr>
      <w:tab/>
    </w:r>
    <w:r w:rsidRPr="00686C34">
      <w:rPr>
        <w:rFonts w:ascii="Times New Roman" w:hAnsi="Times New Roman"/>
        <w:i/>
        <w:sz w:val="24"/>
      </w:rPr>
      <w:tab/>
      <w:t>p-ISSN. 2087-3131</w:t>
    </w:r>
  </w:p>
  <w:p w:rsidR="005E72D8" w:rsidRPr="002F54D9" w:rsidRDefault="005E72D8" w:rsidP="002F54D9">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7ECBC48"/>
    <w:lvl w:ilvl="0" w:tplc="C05AB5A2">
      <w:start w:val="1"/>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decimal"/>
      <w:lvlText w:val="3.%2"/>
      <w:lvlJc w:val="left"/>
    </w:lvl>
    <w:lvl w:ilvl="2" w:tplc="FFFFFFFF">
      <w:start w:val="1"/>
      <w:numFmt w:val="decimal"/>
      <w:lvlText w:val="3.2.%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3"/>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E511F3"/>
    <w:multiLevelType w:val="hybridMultilevel"/>
    <w:tmpl w:val="2DF8E1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0C41A1"/>
    <w:multiLevelType w:val="hybridMultilevel"/>
    <w:tmpl w:val="9D9044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D46C2E"/>
    <w:multiLevelType w:val="hybridMultilevel"/>
    <w:tmpl w:val="CC846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D5A70D0"/>
    <w:multiLevelType w:val="hybridMultilevel"/>
    <w:tmpl w:val="FC108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A22254"/>
    <w:multiLevelType w:val="hybridMultilevel"/>
    <w:tmpl w:val="D9B0E146"/>
    <w:lvl w:ilvl="0" w:tplc="ED8A63D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75308D"/>
    <w:multiLevelType w:val="hybridMultilevel"/>
    <w:tmpl w:val="F344F990"/>
    <w:lvl w:ilvl="0" w:tplc="C81085E4">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9"/>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589B"/>
    <w:rsid w:val="000218C8"/>
    <w:rsid w:val="000B0BC7"/>
    <w:rsid w:val="002F54D9"/>
    <w:rsid w:val="00395A7A"/>
    <w:rsid w:val="005E72D8"/>
    <w:rsid w:val="0074385E"/>
    <w:rsid w:val="0084589B"/>
    <w:rsid w:val="00853209"/>
    <w:rsid w:val="008B571A"/>
    <w:rsid w:val="00963E37"/>
    <w:rsid w:val="00C858AB"/>
    <w:rsid w:val="00CD5DFA"/>
    <w:rsid w:val="00D312E1"/>
    <w:rsid w:val="00D55C8F"/>
    <w:rsid w:val="00DE057E"/>
    <w:rsid w:val="00F1462A"/>
    <w:rsid w:val="00FD59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8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589B"/>
    <w:pPr>
      <w:ind w:left="720"/>
      <w:contextualSpacing/>
    </w:pPr>
    <w:rPr>
      <w:lang w:val="en-US"/>
    </w:rPr>
  </w:style>
  <w:style w:type="paragraph" w:customStyle="1" w:styleId="Default">
    <w:name w:val="Default"/>
    <w:qFormat/>
    <w:rsid w:val="0084589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84589B"/>
    <w:rPr>
      <w:color w:val="0000FF"/>
      <w:u w:val="single"/>
    </w:rPr>
  </w:style>
  <w:style w:type="paragraph" w:styleId="BodyText2">
    <w:name w:val="Body Text 2"/>
    <w:basedOn w:val="Normal"/>
    <w:link w:val="BodyText2Char"/>
    <w:uiPriority w:val="99"/>
    <w:unhideWhenUsed/>
    <w:rsid w:val="0084589B"/>
    <w:pPr>
      <w:spacing w:after="120" w:line="480" w:lineRule="auto"/>
    </w:pPr>
    <w:rPr>
      <w:lang w:val="en-US"/>
    </w:rPr>
  </w:style>
  <w:style w:type="character" w:customStyle="1" w:styleId="BodyText2Char">
    <w:name w:val="Body Text 2 Char"/>
    <w:basedOn w:val="DefaultParagraphFont"/>
    <w:link w:val="BodyText2"/>
    <w:uiPriority w:val="99"/>
    <w:rsid w:val="0084589B"/>
    <w:rPr>
      <w:rFonts w:ascii="Calibri" w:eastAsia="Calibri" w:hAnsi="Calibri" w:cs="Times New Roman"/>
      <w:lang w:val="en-US"/>
    </w:rPr>
  </w:style>
  <w:style w:type="character" w:customStyle="1" w:styleId="fontstyle01">
    <w:name w:val="fontstyle01"/>
    <w:basedOn w:val="DefaultParagraphFont"/>
    <w:rsid w:val="0084589B"/>
    <w:rPr>
      <w:rFonts w:ascii="Times-Roman" w:hAnsi="Times-Roman" w:hint="default"/>
      <w:b w:val="0"/>
      <w:bCs w:val="0"/>
      <w:i w:val="0"/>
      <w:iCs w:val="0"/>
      <w:color w:val="000000"/>
      <w:sz w:val="24"/>
      <w:szCs w:val="24"/>
    </w:rPr>
  </w:style>
  <w:style w:type="paragraph" w:styleId="BodyText">
    <w:name w:val="Body Text"/>
    <w:basedOn w:val="Normal"/>
    <w:link w:val="BodyTextChar"/>
    <w:uiPriority w:val="99"/>
    <w:semiHidden/>
    <w:unhideWhenUsed/>
    <w:rsid w:val="002F54D9"/>
    <w:pPr>
      <w:spacing w:after="120"/>
    </w:pPr>
  </w:style>
  <w:style w:type="character" w:customStyle="1" w:styleId="BodyTextChar">
    <w:name w:val="Body Text Char"/>
    <w:basedOn w:val="DefaultParagraphFont"/>
    <w:link w:val="BodyText"/>
    <w:uiPriority w:val="99"/>
    <w:semiHidden/>
    <w:rsid w:val="002F54D9"/>
    <w:rPr>
      <w:rFonts w:ascii="Calibri" w:eastAsia="Calibri" w:hAnsi="Calibri" w:cs="Times New Roman"/>
    </w:rPr>
  </w:style>
  <w:style w:type="paragraph" w:styleId="HTMLPreformatted">
    <w:name w:val="HTML Preformatted"/>
    <w:basedOn w:val="Normal"/>
    <w:link w:val="HTMLPreformattedChar"/>
    <w:uiPriority w:val="99"/>
    <w:unhideWhenUsed/>
    <w:rsid w:val="002F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54D9"/>
    <w:rPr>
      <w:rFonts w:ascii="Courier New" w:eastAsia="Times New Roman" w:hAnsi="Courier New" w:cs="Courier New"/>
      <w:sz w:val="20"/>
      <w:szCs w:val="20"/>
      <w:lang w:val="en-US"/>
    </w:rPr>
  </w:style>
  <w:style w:type="character" w:customStyle="1" w:styleId="st">
    <w:name w:val="st"/>
    <w:rsid w:val="002F54D9"/>
  </w:style>
  <w:style w:type="paragraph" w:styleId="Title">
    <w:name w:val="Title"/>
    <w:basedOn w:val="Normal"/>
    <w:next w:val="Normal"/>
    <w:link w:val="TitleChar"/>
    <w:uiPriority w:val="10"/>
    <w:qFormat/>
    <w:rsid w:val="002F54D9"/>
    <w:pPr>
      <w:widowControl w:val="0"/>
      <w:autoSpaceDE w:val="0"/>
      <w:autoSpaceDN w:val="0"/>
      <w:adjustRightInd w:val="0"/>
      <w:spacing w:after="0"/>
      <w:jc w:val="center"/>
    </w:pPr>
    <w:rPr>
      <w:rFonts w:ascii="Times New Roman" w:eastAsiaTheme="minorEastAsia" w:hAnsi="Times New Roman"/>
      <w:b/>
      <w:sz w:val="20"/>
      <w:szCs w:val="20"/>
      <w:lang w:val="en-US"/>
    </w:rPr>
  </w:style>
  <w:style w:type="character" w:customStyle="1" w:styleId="TitleChar">
    <w:name w:val="Title Char"/>
    <w:basedOn w:val="DefaultParagraphFont"/>
    <w:link w:val="Title"/>
    <w:uiPriority w:val="10"/>
    <w:rsid w:val="002F54D9"/>
    <w:rPr>
      <w:rFonts w:ascii="Times New Roman" w:eastAsiaTheme="minorEastAsia" w:hAnsi="Times New Roman" w:cs="Times New Roman"/>
      <w:b/>
      <w:sz w:val="20"/>
      <w:szCs w:val="20"/>
      <w:lang w:val="en-US"/>
    </w:rPr>
  </w:style>
  <w:style w:type="character" w:customStyle="1" w:styleId="ListParagraphChar">
    <w:name w:val="List Paragraph Char"/>
    <w:basedOn w:val="DefaultParagraphFont"/>
    <w:link w:val="ListParagraph"/>
    <w:uiPriority w:val="34"/>
    <w:locked/>
    <w:rsid w:val="002F54D9"/>
    <w:rPr>
      <w:rFonts w:ascii="Calibri" w:eastAsia="Calibri" w:hAnsi="Calibri" w:cs="Times New Roman"/>
      <w:lang w:val="en-US"/>
    </w:rPr>
  </w:style>
  <w:style w:type="paragraph" w:styleId="Header">
    <w:name w:val="header"/>
    <w:basedOn w:val="Normal"/>
    <w:link w:val="HeaderChar"/>
    <w:uiPriority w:val="99"/>
    <w:semiHidden/>
    <w:unhideWhenUsed/>
    <w:rsid w:val="002F54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54D9"/>
    <w:rPr>
      <w:rFonts w:ascii="Calibri" w:eastAsia="Calibri" w:hAnsi="Calibri" w:cs="Times New Roman"/>
    </w:rPr>
  </w:style>
  <w:style w:type="paragraph" w:styleId="Footer">
    <w:name w:val="footer"/>
    <w:basedOn w:val="Normal"/>
    <w:link w:val="FooterChar"/>
    <w:uiPriority w:val="99"/>
    <w:unhideWhenUsed/>
    <w:rsid w:val="002F5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D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d.wikipedia.org/wiki/Kentang.%20Akses%2029%20Mei%202016" TargetMode="External"/><Relationship Id="rId4" Type="http://schemas.openxmlformats.org/officeDocument/2006/relationships/webSettings" Target="webSettings.xml"/><Relationship Id="rId9" Type="http://schemas.openxmlformats.org/officeDocument/2006/relationships/hyperlink" Target="http://www.ncsu.edu/orga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5</cp:revision>
  <dcterms:created xsi:type="dcterms:W3CDTF">2018-11-15T10:09:00Z</dcterms:created>
  <dcterms:modified xsi:type="dcterms:W3CDTF">2018-11-28T04:52:00Z</dcterms:modified>
</cp:coreProperties>
</file>