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6A9" w:rsidRDefault="00D976A9" w:rsidP="00D976A9">
      <w:pPr>
        <w:spacing w:after="0" w:line="240" w:lineRule="auto"/>
        <w:jc w:val="center"/>
        <w:rPr>
          <w:rFonts w:ascii="Times New Roman" w:hAnsi="Times New Roman"/>
          <w:b/>
          <w:sz w:val="24"/>
          <w:szCs w:val="24"/>
        </w:rPr>
      </w:pPr>
      <w:r>
        <w:rPr>
          <w:rFonts w:ascii="Times New Roman" w:hAnsi="Times New Roman"/>
          <w:b/>
          <w:sz w:val="24"/>
          <w:szCs w:val="24"/>
        </w:rPr>
        <w:t>PENERAPAN MODELPEMBELAJARAN KOOPERATIF TIPE STAD UNTUK MENINGKATKAN AKTIVITAS BELAJAR SISWA</w:t>
      </w:r>
    </w:p>
    <w:p w:rsidR="00D976A9" w:rsidRDefault="00D976A9" w:rsidP="00D976A9">
      <w:pPr>
        <w:spacing w:after="0" w:line="240" w:lineRule="auto"/>
        <w:jc w:val="center"/>
        <w:rPr>
          <w:rFonts w:ascii="Times New Roman" w:hAnsi="Times New Roman"/>
          <w:b/>
          <w:sz w:val="24"/>
          <w:szCs w:val="24"/>
        </w:rPr>
      </w:pPr>
      <w:r>
        <w:rPr>
          <w:rFonts w:ascii="Times New Roman" w:hAnsi="Times New Roman"/>
          <w:b/>
          <w:sz w:val="24"/>
          <w:szCs w:val="24"/>
        </w:rPr>
        <w:t xml:space="preserve"> PADA MATA PELAJARAN PKN KELAS 4 </w:t>
      </w:r>
    </w:p>
    <w:p w:rsidR="00D976A9" w:rsidRDefault="00D976A9" w:rsidP="00D976A9">
      <w:pPr>
        <w:spacing w:after="0" w:line="240" w:lineRule="auto"/>
        <w:jc w:val="center"/>
        <w:rPr>
          <w:rFonts w:ascii="Times New Roman" w:hAnsi="Times New Roman"/>
          <w:b/>
          <w:sz w:val="24"/>
          <w:szCs w:val="24"/>
        </w:rPr>
      </w:pPr>
      <w:r>
        <w:rPr>
          <w:rFonts w:ascii="Times New Roman" w:hAnsi="Times New Roman"/>
          <w:b/>
          <w:sz w:val="24"/>
          <w:szCs w:val="24"/>
        </w:rPr>
        <w:t xml:space="preserve">SD NEGERI 153079 PINANGSORI 6 </w:t>
      </w:r>
    </w:p>
    <w:p w:rsidR="00D976A9" w:rsidRDefault="00D976A9" w:rsidP="00D976A9">
      <w:pPr>
        <w:spacing w:after="0" w:line="240" w:lineRule="auto"/>
        <w:jc w:val="center"/>
        <w:rPr>
          <w:rFonts w:ascii="Times New Roman" w:hAnsi="Times New Roman"/>
          <w:b/>
          <w:sz w:val="24"/>
          <w:szCs w:val="24"/>
        </w:rPr>
      </w:pPr>
      <w:r>
        <w:rPr>
          <w:rFonts w:ascii="Times New Roman" w:hAnsi="Times New Roman"/>
          <w:b/>
          <w:sz w:val="24"/>
          <w:szCs w:val="24"/>
        </w:rPr>
        <w:t>TAHUN PELAJARAN 2016/2017</w:t>
      </w:r>
    </w:p>
    <w:p w:rsidR="00135EC6" w:rsidRDefault="00135EC6" w:rsidP="00D976A9">
      <w:pPr>
        <w:spacing w:after="0" w:line="240" w:lineRule="auto"/>
        <w:jc w:val="center"/>
        <w:rPr>
          <w:rFonts w:ascii="Times New Roman" w:hAnsi="Times New Roman"/>
          <w:b/>
          <w:sz w:val="24"/>
          <w:szCs w:val="24"/>
        </w:rPr>
      </w:pPr>
    </w:p>
    <w:p w:rsidR="00135EC6" w:rsidRPr="00135EC6" w:rsidRDefault="00135EC6" w:rsidP="00D976A9">
      <w:pPr>
        <w:spacing w:after="0" w:line="240" w:lineRule="auto"/>
        <w:jc w:val="center"/>
        <w:rPr>
          <w:rFonts w:ascii="Times New Roman" w:hAnsi="Times New Roman" w:cs="Times New Roman"/>
          <w:sz w:val="24"/>
          <w:szCs w:val="24"/>
        </w:rPr>
      </w:pPr>
      <w:r w:rsidRPr="00135EC6">
        <w:rPr>
          <w:rFonts w:ascii="Times New Roman" w:hAnsi="Times New Roman"/>
          <w:sz w:val="24"/>
          <w:szCs w:val="24"/>
        </w:rPr>
        <w:t>Oleh:</w:t>
      </w:r>
    </w:p>
    <w:p w:rsidR="00D976A9" w:rsidRDefault="00D976A9" w:rsidP="00135E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Reni Simarmata</w:t>
      </w:r>
    </w:p>
    <w:p w:rsidR="00D976A9" w:rsidRPr="0071523B" w:rsidRDefault="0071523B" w:rsidP="0071523B">
      <w:pPr>
        <w:spacing w:after="0" w:line="240" w:lineRule="auto"/>
        <w:jc w:val="center"/>
        <w:rPr>
          <w:rFonts w:ascii="Times New Roman" w:hAnsi="Times New Roman"/>
          <w:b/>
          <w:sz w:val="24"/>
          <w:szCs w:val="24"/>
        </w:rPr>
      </w:pPr>
      <w:r>
        <w:rPr>
          <w:rFonts w:ascii="Times New Roman" w:hAnsi="Times New Roman" w:cs="Times New Roman"/>
          <w:i/>
          <w:sz w:val="24"/>
          <w:szCs w:val="24"/>
        </w:rPr>
        <w:t xml:space="preserve">Guru SD </w:t>
      </w:r>
      <w:r w:rsidRPr="0071523B">
        <w:rPr>
          <w:rFonts w:ascii="Times New Roman" w:hAnsi="Times New Roman"/>
          <w:i/>
          <w:szCs w:val="24"/>
        </w:rPr>
        <w:t>SD NEGERI 153079 PINANGSORI 6</w:t>
      </w:r>
    </w:p>
    <w:p w:rsidR="00D976A9" w:rsidRDefault="00D976A9" w:rsidP="00D976A9">
      <w:pPr>
        <w:spacing w:after="0" w:line="240" w:lineRule="auto"/>
        <w:contextualSpacing/>
        <w:jc w:val="center"/>
        <w:rPr>
          <w:rFonts w:ascii="Times New Roman" w:hAnsi="Times New Roman" w:cs="Times New Roman"/>
          <w:b/>
          <w:sz w:val="24"/>
          <w:szCs w:val="24"/>
        </w:rPr>
      </w:pPr>
    </w:p>
    <w:p w:rsidR="00D976A9" w:rsidRPr="00D976A9" w:rsidRDefault="00D976A9" w:rsidP="00D976A9">
      <w:pPr>
        <w:spacing w:after="0" w:line="240" w:lineRule="auto"/>
        <w:jc w:val="center"/>
        <w:rPr>
          <w:rFonts w:ascii="Times New Roman" w:hAnsi="Times New Roman" w:cs="Times New Roman"/>
          <w:b/>
          <w:i/>
          <w:color w:val="000000"/>
          <w:sz w:val="24"/>
          <w:szCs w:val="24"/>
        </w:rPr>
      </w:pPr>
      <w:r>
        <w:rPr>
          <w:rFonts w:ascii="Times New Roman" w:hAnsi="Times New Roman" w:cs="Times New Roman"/>
          <w:b/>
          <w:sz w:val="24"/>
          <w:szCs w:val="24"/>
        </w:rPr>
        <w:t>Abstrak</w:t>
      </w:r>
    </w:p>
    <w:p w:rsidR="00D976A9" w:rsidRPr="00D976A9" w:rsidRDefault="00D976A9" w:rsidP="002D0820">
      <w:pPr>
        <w:spacing w:after="0" w:line="240" w:lineRule="auto"/>
        <w:ind w:firstLine="567"/>
        <w:rPr>
          <w:rFonts w:ascii="Times New Roman" w:hAnsi="Times New Roman" w:cs="Times New Roman"/>
          <w:b/>
          <w:i/>
          <w:sz w:val="24"/>
          <w:szCs w:val="24"/>
        </w:rPr>
      </w:pPr>
      <w:r w:rsidRPr="00D976A9">
        <w:rPr>
          <w:rFonts w:ascii="Times New Roman" w:hAnsi="Times New Roman" w:cs="Times New Roman"/>
          <w:b/>
          <w:i/>
          <w:color w:val="000000"/>
          <w:sz w:val="24"/>
          <w:szCs w:val="24"/>
        </w:rPr>
        <w:t xml:space="preserve">Penelitian ini bertujuan </w:t>
      </w:r>
      <w:r w:rsidRPr="00D976A9">
        <w:rPr>
          <w:rFonts w:ascii="Times New Roman" w:hAnsi="Times New Roman"/>
          <w:b/>
          <w:bCs/>
          <w:i/>
          <w:sz w:val="24"/>
          <w:szCs w:val="24"/>
        </w:rPr>
        <w:t>untuk meningkatkan aktivitas belajar siswa pada mata pelajaran PKN kelas 4 SDNegeri 153079 Pinangsori 6</w:t>
      </w:r>
      <w:r w:rsidRPr="00D976A9">
        <w:rPr>
          <w:rFonts w:ascii="Times New Roman" w:hAnsi="Times New Roman" w:cs="Times New Roman"/>
          <w:b/>
          <w:i/>
          <w:sz w:val="24"/>
          <w:szCs w:val="24"/>
        </w:rPr>
        <w:t xml:space="preserve">. </w:t>
      </w:r>
      <w:r w:rsidRPr="00D976A9">
        <w:rPr>
          <w:rFonts w:ascii="Times New Roman" w:hAnsi="Times New Roman"/>
          <w:b/>
          <w:i/>
          <w:sz w:val="24"/>
          <w:szCs w:val="24"/>
          <w:lang w:val="es-ES"/>
        </w:rPr>
        <w:t>Subjek dalam penelitian ini adalah siswa kelas  I</w:t>
      </w:r>
      <w:r w:rsidRPr="00D976A9">
        <w:rPr>
          <w:rFonts w:ascii="Times New Roman" w:hAnsi="Times New Roman" w:cs="Times New Roman"/>
          <w:b/>
          <w:i/>
          <w:sz w:val="24"/>
          <w:szCs w:val="24"/>
        </w:rPr>
        <w:t>SD Negeri 153079 Pinangsori 6</w:t>
      </w:r>
      <w:r w:rsidRPr="00D976A9">
        <w:rPr>
          <w:rFonts w:ascii="Times New Roman" w:hAnsi="Times New Roman"/>
          <w:b/>
          <w:i/>
          <w:sz w:val="24"/>
          <w:szCs w:val="24"/>
        </w:rPr>
        <w:t xml:space="preserve"> dengan jumlah siswa sebanyak 20 orang</w:t>
      </w:r>
      <w:r w:rsidRPr="00D976A9">
        <w:rPr>
          <w:rFonts w:ascii="Times New Roman" w:hAnsi="Times New Roman"/>
          <w:b/>
          <w:i/>
          <w:sz w:val="24"/>
          <w:szCs w:val="24"/>
          <w:lang w:val="es-ES"/>
        </w:rPr>
        <w:t>.</w:t>
      </w:r>
      <w:r w:rsidRPr="00D976A9">
        <w:rPr>
          <w:rFonts w:ascii="Times New Roman" w:hAnsi="Times New Roman"/>
          <w:b/>
          <w:i/>
          <w:sz w:val="24"/>
          <w:szCs w:val="24"/>
        </w:rPr>
        <w:t xml:space="preserve"> Melalui </w:t>
      </w:r>
      <w:r w:rsidRPr="00D976A9">
        <w:rPr>
          <w:rFonts w:ascii="Times New Roman" w:hAnsi="Times New Roman" w:cs="Times New Roman"/>
          <w:b/>
          <w:i/>
          <w:color w:val="000000"/>
          <w:sz w:val="24"/>
          <w:szCs w:val="24"/>
        </w:rPr>
        <w:t>Kooperatif Tipe STAD</w:t>
      </w:r>
      <w:r w:rsidRPr="00D976A9">
        <w:rPr>
          <w:rFonts w:ascii="Times New Roman" w:hAnsi="Times New Roman"/>
          <w:b/>
          <w:i/>
          <w:sz w:val="24"/>
          <w:szCs w:val="24"/>
        </w:rPr>
        <w:t xml:space="preserve"> terjadi peningkatan </w:t>
      </w:r>
      <w:r w:rsidRPr="00D976A9">
        <w:rPr>
          <w:rFonts w:ascii="Times New Roman" w:hAnsi="Times New Roman"/>
          <w:b/>
          <w:i/>
          <w:sz w:val="24"/>
          <w:szCs w:val="24"/>
          <w:lang w:val="en-US"/>
        </w:rPr>
        <w:t xml:space="preserve">hasil belajar </w:t>
      </w:r>
      <w:r w:rsidRPr="00D976A9">
        <w:rPr>
          <w:rFonts w:ascii="Times New Roman" w:hAnsi="Times New Roman"/>
          <w:b/>
          <w:i/>
          <w:sz w:val="24"/>
          <w:szCs w:val="24"/>
        </w:rPr>
        <w:t>siswa dalam Pembelajaran PKn.</w:t>
      </w:r>
      <w:r w:rsidRPr="00D976A9">
        <w:rPr>
          <w:rFonts w:ascii="Times New Roman" w:hAnsi="Times New Roman" w:cs="Times New Roman"/>
          <w:b/>
          <w:bCs/>
          <w:i/>
          <w:sz w:val="24"/>
          <w:szCs w:val="24"/>
        </w:rPr>
        <w:t>Terjadi peningkatan pemahaman siswa tentang hidup bersama dengan orang lain dengan menerapkan pembelajaran Kooperatif Tipe STAD pada  Formatif I menunjukkan rata-rata 78 dengan ketuntasan kalsikal 70%</w:t>
      </w:r>
      <w:r w:rsidRPr="00D976A9">
        <w:rPr>
          <w:rFonts w:ascii="Times New Roman" w:hAnsi="Times New Roman" w:cs="Times New Roman"/>
          <w:b/>
          <w:bCs/>
          <w:i/>
          <w:sz w:val="24"/>
          <w:szCs w:val="24"/>
          <w:lang w:val="es-ES"/>
        </w:rPr>
        <w:t xml:space="preserve"> dan  </w:t>
      </w:r>
      <w:r w:rsidRPr="00D976A9">
        <w:rPr>
          <w:rFonts w:ascii="Times New Roman" w:hAnsi="Times New Roman" w:cs="Times New Roman"/>
          <w:b/>
          <w:bCs/>
          <w:i/>
          <w:sz w:val="24"/>
          <w:szCs w:val="24"/>
        </w:rPr>
        <w:t>pada Formatif II menunjukkan rata-rata 87 dengan ketuntasan klasikal 95% atau terjadi peningkatan 25%,</w:t>
      </w:r>
      <w:r w:rsidRPr="00D976A9">
        <w:rPr>
          <w:rFonts w:ascii="Times New Roman" w:hAnsi="Times New Roman" w:cs="Times New Roman"/>
          <w:b/>
          <w:bCs/>
          <w:i/>
          <w:sz w:val="24"/>
          <w:szCs w:val="24"/>
          <w:lang w:val="es-ES"/>
        </w:rPr>
        <w:t xml:space="preserve"> data tersebut menunjukkan tuntas sesuai dengan KKM</w:t>
      </w:r>
      <w:r w:rsidR="00A529B3">
        <w:rPr>
          <w:rFonts w:ascii="Times New Roman" w:hAnsi="Times New Roman" w:cs="Times New Roman"/>
          <w:b/>
          <w:bCs/>
          <w:i/>
          <w:sz w:val="24"/>
          <w:szCs w:val="24"/>
        </w:rPr>
        <w:t xml:space="preserve"> </w:t>
      </w:r>
      <w:r w:rsidRPr="00D976A9">
        <w:rPr>
          <w:rFonts w:ascii="Times New Roman" w:hAnsi="Times New Roman" w:cs="Times New Roman"/>
          <w:b/>
          <w:bCs/>
          <w:i/>
          <w:sz w:val="24"/>
          <w:szCs w:val="24"/>
        </w:rPr>
        <w:t>Pendidikan PKn</w:t>
      </w:r>
      <w:r w:rsidR="00A529B3">
        <w:rPr>
          <w:rFonts w:ascii="Times New Roman" w:hAnsi="Times New Roman" w:cs="Times New Roman"/>
          <w:b/>
          <w:bCs/>
          <w:i/>
          <w:sz w:val="24"/>
          <w:szCs w:val="24"/>
        </w:rPr>
        <w:t xml:space="preserve"> </w:t>
      </w:r>
      <w:r w:rsidRPr="00D976A9">
        <w:rPr>
          <w:rFonts w:ascii="Times New Roman" w:hAnsi="Times New Roman" w:cs="Times New Roman"/>
          <w:b/>
          <w:bCs/>
          <w:i/>
          <w:sz w:val="24"/>
          <w:szCs w:val="24"/>
        </w:rPr>
        <w:t>Peningkatan ini menunjukkan pemahaman siswa meningkat. Data aktivitas siswa menurut pengamatan pengamat pada Siklus I antara lain  membaca dan menulis (35%), menceritakan kembali isi bacaan dalam diskusi (28% ), bertanya sesama teman (21%),   bertanya kepada guru (12%), dan yang tidak relevan dengan KBM  (4%). Data aktivitas siswa menurut pengamatan  pada Siklus II antara lain  membaca dan menulis (16%), menceritakan kembali isi bacaan dalam diskusi (66%), bertanya sesama teman (11%), bertanya kepada guru (8%), dan yang tidak relevan dengan KBM  (0%). Meningkatnya aktivitas menjawab pertanyaan berdarsarkan isi cerita dalam diskusi menunjukkan pemahaman siswa siswa meningkat.</w:t>
      </w:r>
    </w:p>
    <w:p w:rsidR="00D976A9" w:rsidRPr="00D976A9" w:rsidRDefault="00D976A9" w:rsidP="00D976A9">
      <w:pPr>
        <w:spacing w:after="0" w:line="240" w:lineRule="auto"/>
        <w:contextualSpacing/>
        <w:rPr>
          <w:rFonts w:ascii="Times New Roman" w:hAnsi="Times New Roman" w:cs="Times New Roman"/>
          <w:b/>
          <w:i/>
          <w:color w:val="000000"/>
          <w:sz w:val="24"/>
          <w:szCs w:val="24"/>
        </w:rPr>
      </w:pPr>
      <w:r w:rsidRPr="00D976A9">
        <w:rPr>
          <w:rFonts w:ascii="Times New Roman" w:hAnsi="Times New Roman" w:cs="Times New Roman"/>
          <w:b/>
          <w:bCs/>
          <w:i/>
          <w:color w:val="000000" w:themeColor="text1"/>
          <w:sz w:val="24"/>
          <w:szCs w:val="24"/>
        </w:rPr>
        <w:t>Kata Kunci :</w:t>
      </w:r>
      <w:r w:rsidRPr="00D976A9">
        <w:rPr>
          <w:rFonts w:ascii="Times New Roman" w:hAnsi="Times New Roman" w:cs="Times New Roman"/>
          <w:b/>
          <w:bCs/>
          <w:i/>
          <w:color w:val="000000" w:themeColor="text1"/>
          <w:sz w:val="24"/>
          <w:szCs w:val="24"/>
        </w:rPr>
        <w:tab/>
      </w:r>
      <w:r w:rsidRPr="00D976A9">
        <w:rPr>
          <w:rFonts w:ascii="Times New Roman" w:hAnsi="Times New Roman" w:cs="Times New Roman"/>
          <w:b/>
          <w:bCs/>
          <w:i/>
          <w:color w:val="000000" w:themeColor="text1"/>
          <w:sz w:val="24"/>
          <w:szCs w:val="24"/>
          <w:lang w:val="en-US"/>
        </w:rPr>
        <w:t>Hasil Belajar</w:t>
      </w:r>
      <w:r w:rsidRPr="00D976A9">
        <w:rPr>
          <w:rFonts w:ascii="Times New Roman" w:hAnsi="Times New Roman" w:cs="Times New Roman"/>
          <w:b/>
          <w:bCs/>
          <w:i/>
          <w:color w:val="000000" w:themeColor="text1"/>
          <w:sz w:val="24"/>
          <w:szCs w:val="24"/>
        </w:rPr>
        <w:t>,</w:t>
      </w:r>
      <w:r w:rsidR="00A529B3">
        <w:rPr>
          <w:rFonts w:ascii="Times New Roman" w:hAnsi="Times New Roman" w:cs="Times New Roman"/>
          <w:b/>
          <w:bCs/>
          <w:i/>
          <w:color w:val="000000" w:themeColor="text1"/>
          <w:sz w:val="24"/>
          <w:szCs w:val="24"/>
        </w:rPr>
        <w:t xml:space="preserve"> </w:t>
      </w:r>
      <w:r w:rsidRPr="00D976A9">
        <w:rPr>
          <w:rFonts w:ascii="Times New Roman" w:hAnsi="Times New Roman" w:cs="Times New Roman"/>
          <w:b/>
          <w:bCs/>
          <w:i/>
          <w:color w:val="000000" w:themeColor="text1"/>
          <w:sz w:val="24"/>
          <w:szCs w:val="24"/>
        </w:rPr>
        <w:t>Aktivitas Belajar</w:t>
      </w:r>
      <w:r w:rsidRPr="00D976A9">
        <w:rPr>
          <w:rFonts w:ascii="Times New Roman" w:hAnsi="Times New Roman" w:cs="Times New Roman"/>
          <w:b/>
          <w:bCs/>
          <w:i/>
          <w:color w:val="000000" w:themeColor="text1"/>
          <w:sz w:val="24"/>
          <w:szCs w:val="24"/>
          <w:lang w:val="en-US"/>
        </w:rPr>
        <w:t>,</w:t>
      </w:r>
      <w:r w:rsidR="00A529B3">
        <w:rPr>
          <w:rFonts w:ascii="Times New Roman" w:hAnsi="Times New Roman" w:cs="Times New Roman"/>
          <w:b/>
          <w:bCs/>
          <w:i/>
          <w:color w:val="000000" w:themeColor="text1"/>
          <w:sz w:val="24"/>
          <w:szCs w:val="24"/>
        </w:rPr>
        <w:t xml:space="preserve"> </w:t>
      </w:r>
      <w:r w:rsidRPr="00D976A9">
        <w:rPr>
          <w:rFonts w:ascii="Times New Roman" w:hAnsi="Times New Roman" w:cs="Times New Roman"/>
          <w:b/>
          <w:i/>
          <w:color w:val="000000"/>
          <w:sz w:val="24"/>
          <w:szCs w:val="24"/>
        </w:rPr>
        <w:t>Kooperatif Tipe STAD</w:t>
      </w:r>
    </w:p>
    <w:p w:rsidR="00D976A9" w:rsidRPr="00D976A9" w:rsidRDefault="00D976A9" w:rsidP="00D976A9">
      <w:pPr>
        <w:spacing w:after="0" w:line="240" w:lineRule="auto"/>
        <w:contextualSpacing/>
        <w:rPr>
          <w:rFonts w:ascii="Times New Roman" w:hAnsi="Times New Roman" w:cs="Times New Roman"/>
          <w:b/>
          <w:i/>
          <w:color w:val="000000"/>
          <w:sz w:val="24"/>
          <w:szCs w:val="24"/>
        </w:rPr>
      </w:pPr>
    </w:p>
    <w:p w:rsidR="00D976A9" w:rsidRDefault="00D976A9" w:rsidP="00D976A9">
      <w:pPr>
        <w:spacing w:after="0" w:line="240" w:lineRule="auto"/>
        <w:contextualSpacing/>
        <w:rPr>
          <w:rFonts w:ascii="Times New Roman" w:hAnsi="Times New Roman" w:cs="Times New Roman"/>
          <w:color w:val="000000"/>
        </w:rPr>
        <w:sectPr w:rsidR="00D976A9" w:rsidSect="00B52BA9">
          <w:headerReference w:type="default" r:id="rId7"/>
          <w:footerReference w:type="default" r:id="rId8"/>
          <w:pgSz w:w="11907" w:h="16839"/>
          <w:pgMar w:top="1134" w:right="1134" w:bottom="1701" w:left="1701" w:header="720" w:footer="720" w:gutter="0"/>
          <w:pgNumType w:start="28"/>
          <w:cols w:space="0"/>
          <w:docGrid w:linePitch="360"/>
        </w:sectPr>
      </w:pPr>
    </w:p>
    <w:p w:rsidR="00D976A9" w:rsidRDefault="00B52BA9" w:rsidP="00D976A9">
      <w:pPr>
        <w:spacing w:after="0" w:line="240" w:lineRule="auto"/>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lastRenderedPageBreak/>
        <w:t xml:space="preserve">BAB I </w:t>
      </w:r>
      <w:r w:rsidR="00D976A9">
        <w:rPr>
          <w:rFonts w:ascii="Times New Roman" w:eastAsia="Times New Roman" w:hAnsi="Times New Roman" w:cs="Times New Roman"/>
          <w:b/>
          <w:bCs/>
          <w:sz w:val="24"/>
          <w:szCs w:val="24"/>
          <w:lang w:eastAsia="id-ID"/>
        </w:rPr>
        <w:t xml:space="preserve">PENDAHULUAN </w:t>
      </w:r>
    </w:p>
    <w:p w:rsidR="00D976A9" w:rsidRDefault="00D976A9" w:rsidP="00D976A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Materi PKn dalam paradigma baru dikembangkan dalam bentuk standar nasional adalah PKn yang pelaksanaannya berprinsip pada implementasi kurikulum yang terdesentralisasi. Hal ini mengingat pelajaran PKn sangat lekat dengan pengembangan sikap dan perilaku siswa. </w:t>
      </w:r>
    </w:p>
    <w:p w:rsidR="00D976A9" w:rsidRDefault="00D976A9" w:rsidP="00D976A9">
      <w:pPr>
        <w:spacing w:after="0" w:line="240" w:lineRule="auto"/>
        <w:ind w:firstLine="567"/>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i/>
          <w:iCs/>
          <w:color w:val="000000"/>
          <w:sz w:val="24"/>
          <w:szCs w:val="24"/>
          <w:lang w:val="en-US" w:eastAsia="zh-CN"/>
        </w:rPr>
        <w:t>Student Team Achievement Divisions</w:t>
      </w:r>
      <w:r>
        <w:rPr>
          <w:rFonts w:ascii="Times New Roman" w:eastAsia="SimSun" w:hAnsi="Times New Roman" w:cs="Times New Roman"/>
          <w:color w:val="000000"/>
          <w:sz w:val="24"/>
          <w:szCs w:val="24"/>
          <w:lang w:val="en-US" w:eastAsia="zh-CN"/>
        </w:rPr>
        <w:t xml:space="preserve"> (</w:t>
      </w:r>
      <w:r>
        <w:rPr>
          <w:rFonts w:ascii="Times New Roman" w:eastAsia="SimSun" w:hAnsi="Times New Roman" w:cs="Times New Roman"/>
          <w:color w:val="000000"/>
          <w:sz w:val="24"/>
          <w:szCs w:val="24"/>
          <w:lang w:eastAsia="zh-CN"/>
        </w:rPr>
        <w:t>Model Pembelajaran STAD</w:t>
      </w:r>
      <w:r>
        <w:rPr>
          <w:rFonts w:ascii="Times New Roman" w:eastAsia="SimSun" w:hAnsi="Times New Roman" w:cs="Times New Roman"/>
          <w:color w:val="000000"/>
          <w:sz w:val="24"/>
          <w:szCs w:val="24"/>
          <w:lang w:val="en-US" w:eastAsia="zh-CN"/>
        </w:rPr>
        <w:t>) adalah salah satu tipe pembelajaran kooperatif yang paling sederhana. Siswa ditempatkan dalam tim belajar beranggotakan empat orang yang merupakan campuran menurut tingkat kinerjanya, jenis kelamin dan suku.</w:t>
      </w:r>
      <w:r>
        <w:rPr>
          <w:rFonts w:ascii="Times New Roman" w:eastAsia="SimSun" w:hAnsi="Times New Roman" w:cs="Times New Roman"/>
          <w:color w:val="000000"/>
          <w:sz w:val="24"/>
          <w:szCs w:val="24"/>
          <w:lang w:eastAsia="zh-CN"/>
        </w:rPr>
        <w:t xml:space="preserve">Oleh karena itu perlu diadakan penelitian tindakan kelas dengan judul </w:t>
      </w:r>
      <w:r>
        <w:rPr>
          <w:rFonts w:ascii="Times New Roman" w:hAnsi="Times New Roman"/>
          <w:bCs/>
          <w:sz w:val="24"/>
          <w:szCs w:val="24"/>
        </w:rPr>
        <w:t xml:space="preserve">Penerapan Model Pembelajaran Kooperatif Tipe Model Pembelajaran STAD Untuk Meningkatkan </w:t>
      </w:r>
      <w:r>
        <w:rPr>
          <w:rFonts w:ascii="Times New Roman" w:hAnsi="Times New Roman"/>
          <w:bCs/>
          <w:sz w:val="24"/>
          <w:szCs w:val="24"/>
        </w:rPr>
        <w:lastRenderedPageBreak/>
        <w:t>Aktivitas Belajar Siswa Pada Mata Pelajaran Pkn Kelas 4 SDNegeri 153079 Pinangsori 6 Tahun Pelajaran 2016/2017.</w:t>
      </w:r>
    </w:p>
    <w:p w:rsidR="00D976A9" w:rsidRDefault="00D976A9" w:rsidP="00D976A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Adapun identifikasi masalah berdasarkan latar belakang masalah di atas adalah :</w:t>
      </w:r>
    </w:p>
    <w:p w:rsidR="00D976A9" w:rsidRDefault="00D976A9" w:rsidP="00D976A9">
      <w:pPr>
        <w:pStyle w:val="ListParagraph"/>
        <w:numPr>
          <w:ilvl w:val="0"/>
          <w:numId w:val="1"/>
        </w:numPr>
        <w:spacing w:after="0" w:line="240" w:lineRule="auto"/>
        <w:ind w:left="284" w:hanging="284"/>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t>Ketidaktepatan pemilihan pendekatan pembelajaran, selama ini pendekatan yang digunakan oleh guru masih berfokus pada guru sebagai sumber utama pengetahuan sehingga ceramah menjadi pilihan utama dalam pembelajaran tersebut</w:t>
      </w:r>
      <w:r>
        <w:rPr>
          <w:rFonts w:ascii="Times New Roman" w:eastAsia="Times New Roman" w:hAnsi="Times New Roman" w:cs="Times New Roman"/>
          <w:sz w:val="24"/>
          <w:szCs w:val="24"/>
          <w:lang w:eastAsia="id-ID"/>
        </w:rPr>
        <w:t>.</w:t>
      </w:r>
    </w:p>
    <w:p w:rsidR="00D976A9" w:rsidRDefault="00D976A9" w:rsidP="00D976A9">
      <w:pPr>
        <w:pStyle w:val="ListParagraph"/>
        <w:numPr>
          <w:ilvl w:val="0"/>
          <w:numId w:val="1"/>
        </w:numPr>
        <w:spacing w:after="0" w:line="240" w:lineRule="auto"/>
        <w:ind w:left="284" w:hanging="284"/>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w:t>
      </w:r>
      <w:r>
        <w:rPr>
          <w:rFonts w:ascii="Times New Roman" w:eastAsia="Times New Roman" w:hAnsi="Times New Roman" w:cs="Times New Roman"/>
          <w:sz w:val="24"/>
          <w:szCs w:val="24"/>
          <w:lang w:val="sv-SE" w:eastAsia="id-ID"/>
        </w:rPr>
        <w:t>uru banyak menerangkan tentang teori menulis tetapi tidak banyak memberikan latihan membuat karangan teks berita</w:t>
      </w:r>
      <w:r>
        <w:rPr>
          <w:rFonts w:ascii="Times New Roman" w:eastAsia="Times New Roman" w:hAnsi="Times New Roman" w:cs="Times New Roman"/>
          <w:sz w:val="24"/>
          <w:szCs w:val="24"/>
          <w:lang w:eastAsia="id-ID"/>
        </w:rPr>
        <w:t>.</w:t>
      </w:r>
    </w:p>
    <w:p w:rsidR="00D976A9" w:rsidRDefault="00D976A9" w:rsidP="00D976A9">
      <w:pPr>
        <w:pStyle w:val="ListParagraph"/>
        <w:numPr>
          <w:ilvl w:val="0"/>
          <w:numId w:val="1"/>
        </w:numPr>
        <w:spacing w:after="0" w:line="240" w:lineRule="auto"/>
        <w:ind w:left="284" w:hanging="284"/>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w:t>
      </w:r>
      <w:r>
        <w:rPr>
          <w:rFonts w:ascii="Times New Roman" w:eastAsia="Times New Roman" w:hAnsi="Times New Roman" w:cs="Times New Roman"/>
          <w:sz w:val="24"/>
          <w:szCs w:val="24"/>
          <w:lang w:val="sv-SE" w:eastAsia="id-ID"/>
        </w:rPr>
        <w:t>uru tidak pernah memberikan contoh konkret teks berita kepada siswa.</w:t>
      </w:r>
    </w:p>
    <w:p w:rsidR="00D976A9" w:rsidRDefault="00D976A9" w:rsidP="00D976A9">
      <w:pPr>
        <w:pStyle w:val="ListParagraph"/>
        <w:numPr>
          <w:ilvl w:val="0"/>
          <w:numId w:val="1"/>
        </w:numPr>
        <w:spacing w:after="0" w:line="240" w:lineRule="auto"/>
        <w:ind w:left="284" w:hanging="284"/>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lastRenderedPageBreak/>
        <w:t>Siswa kurang latihan mendeskripsikan benda dengan bercerita</w:t>
      </w:r>
      <w:r>
        <w:rPr>
          <w:rFonts w:ascii="Times New Roman" w:eastAsia="Times New Roman" w:hAnsi="Times New Roman" w:cs="Times New Roman"/>
          <w:sz w:val="24"/>
          <w:szCs w:val="24"/>
          <w:lang w:eastAsia="id-ID"/>
        </w:rPr>
        <w:t xml:space="preserve"> dan</w:t>
      </w:r>
      <w:r>
        <w:rPr>
          <w:rFonts w:ascii="Times New Roman" w:eastAsia="Times New Roman" w:hAnsi="Times New Roman" w:cs="Times New Roman"/>
          <w:sz w:val="24"/>
          <w:szCs w:val="24"/>
          <w:lang w:val="sv-SE" w:eastAsia="id-ID"/>
        </w:rPr>
        <w:t xml:space="preserve"> kurangnya motivasi untuk mendeskripsikan benda dengan bercerita</w:t>
      </w:r>
      <w:r>
        <w:rPr>
          <w:rFonts w:ascii="Times New Roman" w:eastAsia="Times New Roman" w:hAnsi="Times New Roman" w:cs="Times New Roman"/>
          <w:sz w:val="24"/>
          <w:szCs w:val="24"/>
          <w:lang w:eastAsia="id-ID"/>
        </w:rPr>
        <w:t>.</w:t>
      </w:r>
    </w:p>
    <w:p w:rsidR="00D976A9" w:rsidRDefault="00D976A9" w:rsidP="00D976A9">
      <w:pPr>
        <w:pStyle w:val="ListParagraph"/>
        <w:numPr>
          <w:ilvl w:val="0"/>
          <w:numId w:val="1"/>
        </w:numPr>
        <w:spacing w:after="0" w:line="240" w:lineRule="auto"/>
        <w:ind w:left="284" w:hanging="284"/>
        <w:rPr>
          <w:rFonts w:ascii="Times New Roman" w:eastAsia="Times New Roman" w:hAnsi="Times New Roman" w:cs="Times New Roman"/>
          <w:sz w:val="24"/>
          <w:szCs w:val="24"/>
          <w:lang w:eastAsia="id-ID"/>
        </w:rPr>
      </w:pPr>
      <w:r>
        <w:rPr>
          <w:rFonts w:ascii="Times New Roman" w:hAnsi="Times New Roman" w:cs="Times New Roman"/>
          <w:color w:val="000000"/>
          <w:sz w:val="24"/>
          <w:szCs w:val="24"/>
          <w:lang w:val="sv-SE"/>
        </w:rPr>
        <w:t>Kurang minat siswa bertanya kepada guru  selama KBM</w:t>
      </w:r>
    </w:p>
    <w:p w:rsidR="00D976A9" w:rsidRDefault="00D976A9" w:rsidP="00D976A9">
      <w:pPr>
        <w:spacing w:after="0" w:line="240" w:lineRule="auto"/>
        <w:contextualSpacing/>
        <w:rPr>
          <w:rFonts w:ascii="Times New Roman" w:eastAsia="Times New Roman" w:hAnsi="Times New Roman" w:cs="Times New Roman"/>
          <w:b/>
          <w:bCs/>
          <w:sz w:val="24"/>
          <w:szCs w:val="24"/>
          <w:lang w:eastAsia="id-ID"/>
        </w:rPr>
      </w:pPr>
    </w:p>
    <w:p w:rsidR="00D976A9" w:rsidRDefault="00D976A9" w:rsidP="00D976A9">
      <w:pPr>
        <w:spacing w:after="0" w:line="240" w:lineRule="auto"/>
        <w:contextualSpacing/>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BAB II TINJAUAN PUSTAKA</w:t>
      </w:r>
    </w:p>
    <w:p w:rsidR="00D976A9" w:rsidRDefault="00D976A9" w:rsidP="00D976A9">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Slameto (2003 : 2) menyatakan bahwa ”Belajar adalah proses usaha yang dilakukan seseorang untuk memperoleh suatu perubahan tingkah laku yang baru secara keseluruhan, sebagai hasil pengalamannya sendiri dalam interaksi dengan lingkungannya”. </w:t>
      </w:r>
    </w:p>
    <w:p w:rsidR="00D976A9" w:rsidRDefault="00D976A9" w:rsidP="00D976A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Selanjutnya menurut Bloom dalam Sudjana (2008 : 22), hasil belajar secara garis besar dapat diklasifikasikan menjadi tiga ranah, yaitu :</w:t>
      </w:r>
    </w:p>
    <w:p w:rsidR="00D976A9" w:rsidRDefault="00D976A9" w:rsidP="00D976A9">
      <w:pPr>
        <w:numPr>
          <w:ilvl w:val="0"/>
          <w:numId w:val="2"/>
        </w:numPr>
        <w:tabs>
          <w:tab w:val="clear" w:pos="720"/>
        </w:tabs>
        <w:spacing w:after="0" w:line="240" w:lineRule="auto"/>
        <w:ind w:left="284" w:hanging="284"/>
        <w:rPr>
          <w:rFonts w:ascii="Times New Roman" w:hAnsi="Times New Roman" w:cs="Times New Roman"/>
          <w:sz w:val="24"/>
          <w:szCs w:val="24"/>
        </w:rPr>
      </w:pPr>
      <w:r>
        <w:rPr>
          <w:rFonts w:ascii="Times New Roman" w:hAnsi="Times New Roman" w:cs="Times New Roman"/>
          <w:i/>
          <w:sz w:val="24"/>
          <w:szCs w:val="24"/>
        </w:rPr>
        <w:t>Ranah kognitif</w:t>
      </w:r>
    </w:p>
    <w:p w:rsidR="00D976A9" w:rsidRDefault="00D976A9" w:rsidP="00D976A9">
      <w:pPr>
        <w:numPr>
          <w:ilvl w:val="0"/>
          <w:numId w:val="2"/>
        </w:numPr>
        <w:tabs>
          <w:tab w:val="clear" w:pos="720"/>
        </w:tabs>
        <w:spacing w:after="0" w:line="240" w:lineRule="auto"/>
        <w:ind w:left="284" w:hanging="284"/>
        <w:rPr>
          <w:rFonts w:ascii="Times New Roman" w:hAnsi="Times New Roman" w:cs="Times New Roman"/>
          <w:sz w:val="24"/>
          <w:szCs w:val="24"/>
        </w:rPr>
      </w:pPr>
      <w:r>
        <w:rPr>
          <w:rFonts w:ascii="Times New Roman" w:hAnsi="Times New Roman" w:cs="Times New Roman"/>
          <w:i/>
          <w:sz w:val="24"/>
          <w:szCs w:val="24"/>
        </w:rPr>
        <w:t>Ranah afektif</w:t>
      </w:r>
    </w:p>
    <w:p w:rsidR="00D976A9" w:rsidRDefault="00D976A9" w:rsidP="00D976A9">
      <w:pPr>
        <w:numPr>
          <w:ilvl w:val="0"/>
          <w:numId w:val="2"/>
        </w:numPr>
        <w:tabs>
          <w:tab w:val="clear" w:pos="720"/>
        </w:tabs>
        <w:spacing w:after="0" w:line="240" w:lineRule="auto"/>
        <w:ind w:left="284" w:hanging="284"/>
        <w:rPr>
          <w:rFonts w:ascii="Times New Roman" w:hAnsi="Times New Roman" w:cs="Times New Roman"/>
          <w:sz w:val="24"/>
          <w:szCs w:val="24"/>
        </w:rPr>
      </w:pPr>
      <w:r>
        <w:rPr>
          <w:rFonts w:ascii="Times New Roman" w:hAnsi="Times New Roman" w:cs="Times New Roman"/>
          <w:i/>
          <w:sz w:val="24"/>
          <w:szCs w:val="24"/>
        </w:rPr>
        <w:t>Ranah psikomotor</w:t>
      </w:r>
    </w:p>
    <w:p w:rsidR="00D976A9" w:rsidRDefault="00D976A9" w:rsidP="00D976A9">
      <w:pPr>
        <w:pStyle w:val="ListParagraph"/>
        <w:spacing w:after="0" w:line="240" w:lineRule="auto"/>
        <w:ind w:left="0" w:firstLineChars="275" w:firstLine="660"/>
        <w:rPr>
          <w:rFonts w:ascii="Times New Roman" w:hAnsi="Times New Roman" w:cs="Times New Roman"/>
          <w:sz w:val="24"/>
          <w:szCs w:val="24"/>
        </w:rPr>
      </w:pPr>
      <w:r>
        <w:rPr>
          <w:rFonts w:ascii="Times New Roman" w:hAnsi="Times New Roman" w:cs="Times New Roman"/>
          <w:sz w:val="24"/>
          <w:szCs w:val="24"/>
        </w:rPr>
        <w:t>Pembelajaran yang efektif adalah pembelajaran yang menyediakan kesempatan belajar sendiri atau melakukan aktivitas sendiri. Proses pembelajaran yang dilakukan di dalam kelas merupakan aktivitas mentransformasikan pengetahuan, sikap dan keterampilan (Martinis Yamin, 2007:75). Aktivitas merupakan prinsip atau asas yang sangat penting dalam interaksi belajar mrngajar (Sardiman, 2006:96).</w:t>
      </w:r>
    </w:p>
    <w:p w:rsidR="00D976A9" w:rsidRDefault="00D976A9" w:rsidP="00D976A9">
      <w:pPr>
        <w:pStyle w:val="ListParagraph"/>
        <w:spacing w:after="0" w:line="240" w:lineRule="auto"/>
        <w:ind w:left="0" w:firstLineChars="275" w:firstLine="660"/>
        <w:rPr>
          <w:rFonts w:ascii="Times New Roman" w:hAnsi="Times New Roman" w:cs="Times New Roman"/>
          <w:sz w:val="24"/>
          <w:szCs w:val="24"/>
        </w:rPr>
      </w:pPr>
      <w:r>
        <w:rPr>
          <w:rFonts w:ascii="Times New Roman" w:hAnsi="Times New Roman" w:cs="Times New Roman"/>
          <w:sz w:val="24"/>
          <w:szCs w:val="24"/>
        </w:rPr>
        <w:t xml:space="preserve">Paul menyatakan bahwa kegiatan siswa digolongkan sebagai berikut : </w:t>
      </w:r>
      <w:r>
        <w:rPr>
          <w:rFonts w:ascii="Times New Roman" w:hAnsi="Times New Roman" w:cs="Times New Roman"/>
          <w:i/>
          <w:iCs/>
          <w:sz w:val="24"/>
          <w:szCs w:val="24"/>
        </w:rPr>
        <w:t>Visual activities, Oral activities, Listening activities, Writing activities, Motor activities, Mental activities, Emotional activities.</w:t>
      </w:r>
    </w:p>
    <w:p w:rsidR="00D976A9" w:rsidRDefault="00D976A9" w:rsidP="00D976A9">
      <w:pPr>
        <w:spacing w:after="0" w:line="240" w:lineRule="auto"/>
        <w:ind w:firstLineChars="275" w:firstLine="660"/>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Model pembelajaran kooperatif tipe </w:t>
      </w:r>
      <w:r>
        <w:rPr>
          <w:rFonts w:ascii="Times New Roman" w:eastAsia="Times New Roman" w:hAnsi="Times New Roman" w:cs="Times New Roman"/>
          <w:i/>
          <w:iCs/>
          <w:sz w:val="24"/>
          <w:szCs w:val="24"/>
          <w:lang w:val="en-US" w:eastAsia="id-ID"/>
        </w:rPr>
        <w:t xml:space="preserve">Student Achievement Division </w:t>
      </w:r>
      <w:r>
        <w:rPr>
          <w:rFonts w:ascii="Times New Roman" w:eastAsia="Times New Roman" w:hAnsi="Times New Roman" w:cs="Times New Roman"/>
          <w:sz w:val="24"/>
          <w:szCs w:val="24"/>
          <w:lang w:val="en-US" w:eastAsia="id-ID"/>
        </w:rPr>
        <w:t>(STAD) dikembangkan oleh Robert Slavin dan teman-temannya di Universitas John Hopkin. Menurut Slavin (Rusman, 2010:213), model STAD adalah bentuk variasi pembelajaran kooperatif yang paling banyak diteliti. Langkah-langkah dalam pembelajaran kooperatif dengan tipe STAD menurut Rusaman (2010:215-216) sebagai berikut:</w:t>
      </w:r>
    </w:p>
    <w:p w:rsidR="00D976A9" w:rsidRDefault="00D976A9" w:rsidP="00D976A9">
      <w:pPr>
        <w:numPr>
          <w:ilvl w:val="0"/>
          <w:numId w:val="3"/>
        </w:numPr>
        <w:spacing w:after="0" w:line="240" w:lineRule="auto"/>
        <w:ind w:left="218" w:hangingChars="91" w:hanging="218"/>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lastRenderedPageBreak/>
        <w:t>Penyampaian tujuan dan motivasi</w:t>
      </w:r>
    </w:p>
    <w:p w:rsidR="00D976A9" w:rsidRDefault="00D976A9" w:rsidP="00D976A9">
      <w:pPr>
        <w:numPr>
          <w:ilvl w:val="0"/>
          <w:numId w:val="3"/>
        </w:numPr>
        <w:spacing w:after="0" w:line="240" w:lineRule="auto"/>
        <w:ind w:left="218" w:hangingChars="91" w:hanging="218"/>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Pembagian kelompok</w:t>
      </w:r>
    </w:p>
    <w:p w:rsidR="00D976A9" w:rsidRDefault="00D976A9" w:rsidP="00D976A9">
      <w:pPr>
        <w:numPr>
          <w:ilvl w:val="0"/>
          <w:numId w:val="3"/>
        </w:numPr>
        <w:spacing w:after="0" w:line="240" w:lineRule="auto"/>
        <w:ind w:left="218" w:hangingChars="91" w:hanging="218"/>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Presentasi guru</w:t>
      </w:r>
    </w:p>
    <w:p w:rsidR="00D976A9" w:rsidRDefault="00D976A9" w:rsidP="00D976A9">
      <w:pPr>
        <w:numPr>
          <w:ilvl w:val="0"/>
          <w:numId w:val="3"/>
        </w:numPr>
        <w:spacing w:after="0" w:line="240" w:lineRule="auto"/>
        <w:ind w:left="218" w:hangingChars="91" w:hanging="218"/>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Kegiatan belajar dalam tim(kerja tim)</w:t>
      </w:r>
    </w:p>
    <w:p w:rsidR="00D976A9" w:rsidRDefault="00D976A9" w:rsidP="00D976A9">
      <w:pPr>
        <w:numPr>
          <w:ilvl w:val="0"/>
          <w:numId w:val="3"/>
        </w:numPr>
        <w:spacing w:after="0" w:line="240" w:lineRule="auto"/>
        <w:ind w:left="218" w:hangingChars="91" w:hanging="218"/>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Kuis (evaluasi)</w:t>
      </w:r>
    </w:p>
    <w:p w:rsidR="00D976A9" w:rsidRPr="00D976A9" w:rsidRDefault="00D976A9" w:rsidP="00D976A9">
      <w:pPr>
        <w:numPr>
          <w:ilvl w:val="0"/>
          <w:numId w:val="3"/>
        </w:numPr>
        <w:spacing w:after="0" w:line="240" w:lineRule="auto"/>
        <w:ind w:left="218" w:hangingChars="91" w:hanging="218"/>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Penghargaan prestasi tim</w:t>
      </w:r>
      <w:r>
        <w:rPr>
          <w:rFonts w:ascii="Times New Roman" w:eastAsia="Times New Roman" w:hAnsi="Times New Roman" w:cs="Times New Roman"/>
          <w:sz w:val="24"/>
          <w:szCs w:val="24"/>
          <w:lang w:eastAsia="id-ID"/>
        </w:rPr>
        <w:t>.</w:t>
      </w:r>
    </w:p>
    <w:p w:rsidR="00D976A9" w:rsidRDefault="00D976A9" w:rsidP="00D976A9">
      <w:pPr>
        <w:spacing w:after="0" w:line="240" w:lineRule="auto"/>
        <w:ind w:firstLineChars="275" w:firstLine="660"/>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Materi keilmuan mata pelajaran PKn mencakup dimensi pengetahuan (</w:t>
      </w:r>
      <w:r>
        <w:rPr>
          <w:rFonts w:ascii="Times New Roman" w:eastAsia="Times New Roman" w:hAnsi="Times New Roman" w:cs="Times New Roman"/>
          <w:i/>
          <w:iCs/>
          <w:sz w:val="24"/>
          <w:szCs w:val="24"/>
          <w:lang w:val="en-US" w:eastAsia="id-ID"/>
        </w:rPr>
        <w:t>knowledge</w:t>
      </w:r>
      <w:r>
        <w:rPr>
          <w:rFonts w:ascii="Times New Roman" w:eastAsia="Times New Roman" w:hAnsi="Times New Roman" w:cs="Times New Roman"/>
          <w:sz w:val="24"/>
          <w:szCs w:val="24"/>
          <w:lang w:val="en-US" w:eastAsia="id-ID"/>
        </w:rPr>
        <w:t xml:space="preserve">), keterampilan </w:t>
      </w:r>
      <w:r>
        <w:rPr>
          <w:rFonts w:ascii="Times New Roman" w:eastAsia="Times New Roman" w:hAnsi="Times New Roman" w:cs="Times New Roman"/>
          <w:i/>
          <w:iCs/>
          <w:sz w:val="24"/>
          <w:szCs w:val="24"/>
          <w:lang w:val="en-US" w:eastAsia="id-ID"/>
        </w:rPr>
        <w:t>(Skill</w:t>
      </w:r>
      <w:r>
        <w:rPr>
          <w:rFonts w:ascii="Times New Roman" w:eastAsia="Times New Roman" w:hAnsi="Times New Roman" w:cs="Times New Roman"/>
          <w:sz w:val="24"/>
          <w:szCs w:val="24"/>
          <w:lang w:val="en-US" w:eastAsia="id-ID"/>
        </w:rPr>
        <w:t>) dan nilai (</w:t>
      </w:r>
      <w:r>
        <w:rPr>
          <w:rFonts w:ascii="Times New Roman" w:eastAsia="Times New Roman" w:hAnsi="Times New Roman" w:cs="Times New Roman"/>
          <w:i/>
          <w:iCs/>
          <w:sz w:val="24"/>
          <w:szCs w:val="24"/>
          <w:lang w:val="en-US" w:eastAsia="id-ID"/>
        </w:rPr>
        <w:t>Value</w:t>
      </w:r>
      <w:r>
        <w:rPr>
          <w:rFonts w:ascii="Times New Roman" w:eastAsia="Times New Roman" w:hAnsi="Times New Roman" w:cs="Times New Roman"/>
          <w:sz w:val="24"/>
          <w:szCs w:val="24"/>
          <w:lang w:val="en-US" w:eastAsia="id-ID"/>
        </w:rPr>
        <w:t>) berupa watak kewarganegaraan. Sejalan dengan ide pokok mata pelajaran PKn yang ingin membentuk warga negara yang ideal yaitu yang memiliki pengetahuan, keterampilan dan nilai-nilai yang sesuai dengan konsep dan prinsip-prinsip PKn (Depdikbud:1975 a,b,c:176).</w:t>
      </w:r>
    </w:p>
    <w:p w:rsidR="00D976A9" w:rsidRDefault="00D976A9" w:rsidP="00D976A9">
      <w:pPr>
        <w:spacing w:after="0" w:line="240" w:lineRule="auto"/>
        <w:ind w:firstLineChars="275" w:firstLine="660"/>
        <w:rPr>
          <w:rFonts w:ascii="Times New Roman" w:eastAsia="Times New Roman" w:hAnsi="Times New Roman" w:cs="Times New Roman"/>
          <w:sz w:val="24"/>
          <w:szCs w:val="24"/>
          <w:lang w:val="en-US" w:eastAsia="id-ID"/>
        </w:rPr>
      </w:pPr>
    </w:p>
    <w:p w:rsidR="00D976A9" w:rsidRDefault="00D976A9" w:rsidP="00D976A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BAB III</w:t>
      </w:r>
      <w:r w:rsidR="00A529B3">
        <w:rPr>
          <w:rFonts w:ascii="Times New Roman" w:hAnsi="Times New Roman" w:cs="Times New Roman"/>
          <w:b/>
          <w:bCs/>
          <w:sz w:val="24"/>
          <w:szCs w:val="24"/>
        </w:rPr>
        <w:t xml:space="preserve"> </w:t>
      </w:r>
      <w:r>
        <w:rPr>
          <w:rFonts w:ascii="Times New Roman" w:hAnsi="Times New Roman" w:cs="Times New Roman"/>
          <w:b/>
          <w:bCs/>
          <w:sz w:val="24"/>
          <w:szCs w:val="24"/>
          <w:lang w:val="sv-SE"/>
        </w:rPr>
        <w:t>METODE PENELITIAN</w:t>
      </w:r>
    </w:p>
    <w:p w:rsidR="00D976A9" w:rsidRDefault="00D976A9" w:rsidP="00D976A9">
      <w:pPr>
        <w:spacing w:after="0" w:line="240" w:lineRule="auto"/>
        <w:ind w:firstLine="567"/>
        <w:contextualSpacing/>
        <w:rPr>
          <w:rFonts w:ascii="Times New Roman" w:hAnsi="Times New Roman" w:cs="Times New Roman"/>
          <w:sz w:val="24"/>
          <w:szCs w:val="24"/>
        </w:rPr>
      </w:pPr>
      <w:r>
        <w:rPr>
          <w:rFonts w:ascii="Times New Roman" w:hAnsi="Times New Roman" w:cs="Times New Roman"/>
          <w:b/>
          <w:bCs/>
          <w:sz w:val="24"/>
          <w:szCs w:val="24"/>
          <w:lang w:val="sv-SE"/>
        </w:rPr>
        <w:tab/>
      </w:r>
      <w:r>
        <w:rPr>
          <w:rFonts w:ascii="Times New Roman" w:hAnsi="Times New Roman" w:cs="Times New Roman"/>
          <w:sz w:val="24"/>
          <w:szCs w:val="24"/>
        </w:rPr>
        <w:t xml:space="preserve">Tempat penelitian adalah tempat yang digunakan dalam melakukan penelitian untuk memperoleh data yang diinginkan. </w:t>
      </w:r>
      <w:r>
        <w:rPr>
          <w:rFonts w:ascii="Times New Roman" w:hAnsi="Times New Roman" w:cs="Times New Roman"/>
          <w:sz w:val="24"/>
          <w:szCs w:val="24"/>
          <w:lang w:val="sv-SE"/>
        </w:rPr>
        <w:t xml:space="preserve">Penelitian ini dilakukan di </w:t>
      </w:r>
      <w:r>
        <w:rPr>
          <w:rFonts w:ascii="Times New Roman" w:hAnsi="Times New Roman" w:cs="Times New Roman"/>
          <w:sz w:val="24"/>
          <w:szCs w:val="24"/>
        </w:rPr>
        <w:t>SD Negeri 153079 Pinangsori 6di Pinangsori Kec. Pinangsori Kab. Tapanuli Tengah.</w:t>
      </w:r>
    </w:p>
    <w:p w:rsidR="00D976A9" w:rsidRDefault="00D976A9" w:rsidP="00D976A9">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Penelitian ini dilaksanakan pada semester genap Tahun Pelajaran 2015/2016 mulai dari bulan Februari sampai dengan April 2016. </w:t>
      </w:r>
    </w:p>
    <w:p w:rsidR="00D976A9" w:rsidRDefault="00D976A9" w:rsidP="00D976A9">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Karena keterbatasan peneliti maka penelitian hanya dikenakan pada seluruh siswa kelas IV SD Negeri 153079 Pinangsori 6 Tahun Pelajaran 2015/2016 yang seluruhnya berjumlah 20 siswa.</w:t>
      </w:r>
    </w:p>
    <w:p w:rsidR="00D976A9" w:rsidRDefault="00D976A9" w:rsidP="00D976A9">
      <w:pPr>
        <w:spacing w:after="0" w:line="240" w:lineRule="auto"/>
        <w:ind w:firstLine="567"/>
        <w:contextualSpacing/>
        <w:rPr>
          <w:rFonts w:ascii="Times New Roman" w:hAnsi="Times New Roman" w:cs="Times New Roman"/>
          <w:sz w:val="24"/>
          <w:szCs w:val="24"/>
          <w:lang w:val="fi-FI"/>
        </w:rPr>
      </w:pPr>
      <w:r>
        <w:rPr>
          <w:rFonts w:ascii="Times New Roman" w:hAnsi="Times New Roman" w:cs="Times New Roman"/>
          <w:sz w:val="24"/>
          <w:szCs w:val="24"/>
          <w:lang w:val="fi-FI"/>
        </w:rPr>
        <w:t xml:space="preserve">Penelitian ini berbentuk Penelitian Tindakan Kelas (PTK). PTK pertama kali diperkenalkanoleh psikologi sosial Amerika yang bernama </w:t>
      </w:r>
      <w:r>
        <w:rPr>
          <w:rFonts w:ascii="Times New Roman" w:hAnsi="Times New Roman" w:cs="Times New Roman"/>
          <w:i/>
          <w:iCs/>
          <w:sz w:val="24"/>
          <w:szCs w:val="24"/>
          <w:lang w:val="fi-FI"/>
        </w:rPr>
        <w:t>Kurt Lewin</w:t>
      </w:r>
      <w:r>
        <w:rPr>
          <w:rFonts w:ascii="Times New Roman" w:hAnsi="Times New Roman" w:cs="Times New Roman"/>
          <w:sz w:val="24"/>
          <w:szCs w:val="24"/>
          <w:lang w:val="fi-FI"/>
        </w:rPr>
        <w:t xml:space="preserve"> pada tahun 1946 (Aqib, 2006 :13). Menurut Lewin dalam Aqib (2006 : 21) menyatakan bahwa dalam satu Siklus terdiri atas empat langkah, yaitu perencanaan (</w:t>
      </w:r>
      <w:r>
        <w:rPr>
          <w:rFonts w:ascii="Times New Roman" w:hAnsi="Times New Roman" w:cs="Times New Roman"/>
          <w:i/>
          <w:iCs/>
          <w:sz w:val="24"/>
          <w:szCs w:val="24"/>
          <w:lang w:val="fi-FI"/>
        </w:rPr>
        <w:t>planning</w:t>
      </w:r>
      <w:r>
        <w:rPr>
          <w:rFonts w:ascii="Times New Roman" w:hAnsi="Times New Roman" w:cs="Times New Roman"/>
          <w:sz w:val="24"/>
          <w:szCs w:val="24"/>
          <w:lang w:val="fi-FI"/>
        </w:rPr>
        <w:t>), tindakan (</w:t>
      </w:r>
      <w:r>
        <w:rPr>
          <w:rFonts w:ascii="Times New Roman" w:hAnsi="Times New Roman" w:cs="Times New Roman"/>
          <w:i/>
          <w:iCs/>
          <w:sz w:val="24"/>
          <w:szCs w:val="24"/>
          <w:lang w:val="fi-FI"/>
        </w:rPr>
        <w:t>acting</w:t>
      </w:r>
      <w:r>
        <w:rPr>
          <w:rFonts w:ascii="Times New Roman" w:hAnsi="Times New Roman" w:cs="Times New Roman"/>
          <w:sz w:val="24"/>
          <w:szCs w:val="24"/>
          <w:lang w:val="fi-FI"/>
        </w:rPr>
        <w:t>), observasi (</w:t>
      </w:r>
      <w:r>
        <w:rPr>
          <w:rFonts w:ascii="Times New Roman" w:hAnsi="Times New Roman" w:cs="Times New Roman"/>
          <w:i/>
          <w:iCs/>
          <w:sz w:val="24"/>
          <w:szCs w:val="24"/>
          <w:lang w:val="fi-FI"/>
        </w:rPr>
        <w:t>observing</w:t>
      </w:r>
      <w:r>
        <w:rPr>
          <w:rFonts w:ascii="Times New Roman" w:hAnsi="Times New Roman" w:cs="Times New Roman"/>
          <w:sz w:val="24"/>
          <w:szCs w:val="24"/>
          <w:lang w:val="fi-FI"/>
        </w:rPr>
        <w:t>) dan refleksi (</w:t>
      </w:r>
      <w:r>
        <w:rPr>
          <w:rFonts w:ascii="Times New Roman" w:hAnsi="Times New Roman" w:cs="Times New Roman"/>
          <w:i/>
          <w:iCs/>
          <w:sz w:val="24"/>
          <w:szCs w:val="24"/>
          <w:lang w:val="fi-FI"/>
        </w:rPr>
        <w:t>reflecting</w:t>
      </w:r>
      <w:r>
        <w:rPr>
          <w:rFonts w:ascii="Times New Roman" w:hAnsi="Times New Roman" w:cs="Times New Roman"/>
          <w:sz w:val="24"/>
          <w:szCs w:val="24"/>
          <w:lang w:val="fi-FI"/>
        </w:rPr>
        <w:t xml:space="preserve">). </w:t>
      </w:r>
    </w:p>
    <w:p w:rsidR="00D976A9" w:rsidRDefault="00D976A9" w:rsidP="00D976A9">
      <w:pPr>
        <w:autoSpaceDE w:val="0"/>
        <w:autoSpaceDN w:val="0"/>
        <w:adjustRightInd w:val="0"/>
        <w:spacing w:after="0" w:line="240" w:lineRule="auto"/>
        <w:ind w:firstLine="567"/>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Prosedur penelitian tindakan kelas ditempuh dalam 2 (dua) siklus kegiatan. Tahapan-tahapan tersebut adalah sebagai berikut:</w:t>
      </w:r>
    </w:p>
    <w:p w:rsidR="00D976A9" w:rsidRDefault="00D976A9" w:rsidP="00D976A9">
      <w:pPr>
        <w:numPr>
          <w:ilvl w:val="4"/>
          <w:numId w:val="4"/>
        </w:numPr>
        <w:autoSpaceDE w:val="0"/>
        <w:autoSpaceDN w:val="0"/>
        <w:adjustRightInd w:val="0"/>
        <w:spacing w:after="0" w:line="240" w:lineRule="auto"/>
        <w:ind w:left="0" w:firstLine="0"/>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Siklus I</w:t>
      </w:r>
    </w:p>
    <w:p w:rsidR="00D976A9" w:rsidRDefault="00D976A9" w:rsidP="00D976A9">
      <w:pPr>
        <w:autoSpaceDE w:val="0"/>
        <w:autoSpaceDN w:val="0"/>
        <w:adjustRightInd w:val="0"/>
        <w:spacing w:after="0" w:line="240" w:lineRule="auto"/>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Kegiatan pada Siklus I meliputi:</w:t>
      </w:r>
    </w:p>
    <w:p w:rsidR="00D976A9" w:rsidRDefault="00D976A9" w:rsidP="00D976A9">
      <w:pPr>
        <w:numPr>
          <w:ilvl w:val="0"/>
          <w:numId w:val="5"/>
        </w:numPr>
        <w:autoSpaceDE w:val="0"/>
        <w:autoSpaceDN w:val="0"/>
        <w:adjustRightInd w:val="0"/>
        <w:spacing w:after="0" w:line="240" w:lineRule="auto"/>
        <w:ind w:leftChars="129" w:left="565" w:hangingChars="117" w:hanging="281"/>
        <w:contextualSpacing/>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Perencanaan Tindakan</w:t>
      </w:r>
    </w:p>
    <w:p w:rsidR="00D976A9" w:rsidRDefault="00D976A9" w:rsidP="00D976A9">
      <w:pPr>
        <w:numPr>
          <w:ilvl w:val="0"/>
          <w:numId w:val="5"/>
        </w:numPr>
        <w:autoSpaceDE w:val="0"/>
        <w:autoSpaceDN w:val="0"/>
        <w:adjustRightInd w:val="0"/>
        <w:spacing w:after="0" w:line="240" w:lineRule="auto"/>
        <w:ind w:leftChars="129" w:left="565" w:hangingChars="117" w:hanging="281"/>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Pelaksanaan Tindakan dan Observasi </w:t>
      </w:r>
      <w:r>
        <w:rPr>
          <w:rFonts w:ascii="Times New Roman" w:hAnsi="Times New Roman" w:cs="Times New Roman"/>
          <w:i/>
          <w:sz w:val="24"/>
          <w:szCs w:val="24"/>
          <w:lang w:eastAsia="id-ID"/>
        </w:rPr>
        <w:t>(Action and Observation)</w:t>
      </w:r>
    </w:p>
    <w:p w:rsidR="00D976A9" w:rsidRDefault="00D976A9" w:rsidP="00D976A9">
      <w:pPr>
        <w:numPr>
          <w:ilvl w:val="0"/>
          <w:numId w:val="5"/>
        </w:numPr>
        <w:autoSpaceDE w:val="0"/>
        <w:autoSpaceDN w:val="0"/>
        <w:adjustRightInd w:val="0"/>
        <w:spacing w:after="0" w:line="240" w:lineRule="auto"/>
        <w:ind w:leftChars="129" w:left="565" w:hangingChars="117" w:hanging="281"/>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 xml:space="preserve">Refleksi </w:t>
      </w:r>
      <w:r>
        <w:rPr>
          <w:rFonts w:ascii="Times New Roman" w:hAnsi="Times New Roman" w:cs="Times New Roman"/>
          <w:i/>
          <w:sz w:val="24"/>
          <w:szCs w:val="24"/>
          <w:lang w:eastAsia="id-ID"/>
        </w:rPr>
        <w:t>(Reflective)</w:t>
      </w:r>
    </w:p>
    <w:p w:rsidR="00D976A9" w:rsidRDefault="00D976A9" w:rsidP="00D976A9">
      <w:pPr>
        <w:numPr>
          <w:ilvl w:val="4"/>
          <w:numId w:val="4"/>
        </w:numPr>
        <w:autoSpaceDE w:val="0"/>
        <w:autoSpaceDN w:val="0"/>
        <w:adjustRightInd w:val="0"/>
        <w:spacing w:after="0" w:line="240" w:lineRule="auto"/>
        <w:ind w:left="0" w:firstLine="0"/>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Siklus II</w:t>
      </w:r>
    </w:p>
    <w:p w:rsidR="00D976A9" w:rsidRDefault="00D976A9" w:rsidP="00D976A9">
      <w:pPr>
        <w:autoSpaceDE w:val="0"/>
        <w:autoSpaceDN w:val="0"/>
        <w:adjustRightInd w:val="0"/>
        <w:spacing w:after="0" w:line="240" w:lineRule="auto"/>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Kegiatan pada Siklus II meliputi:</w:t>
      </w:r>
    </w:p>
    <w:p w:rsidR="00D976A9" w:rsidRDefault="00D976A9" w:rsidP="00D976A9">
      <w:pPr>
        <w:numPr>
          <w:ilvl w:val="0"/>
          <w:numId w:val="6"/>
        </w:numPr>
        <w:autoSpaceDE w:val="0"/>
        <w:autoSpaceDN w:val="0"/>
        <w:adjustRightInd w:val="0"/>
        <w:spacing w:after="0" w:line="240" w:lineRule="auto"/>
        <w:ind w:leftChars="129" w:left="565" w:hangingChars="117" w:hanging="281"/>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Perencanaan Tindakan</w:t>
      </w:r>
    </w:p>
    <w:p w:rsidR="00D976A9" w:rsidRDefault="00D976A9" w:rsidP="00D976A9">
      <w:pPr>
        <w:numPr>
          <w:ilvl w:val="0"/>
          <w:numId w:val="6"/>
        </w:numPr>
        <w:autoSpaceDE w:val="0"/>
        <w:autoSpaceDN w:val="0"/>
        <w:adjustRightInd w:val="0"/>
        <w:spacing w:after="0" w:line="240" w:lineRule="auto"/>
        <w:ind w:leftChars="129" w:left="565" w:hangingChars="117" w:hanging="281"/>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Pelaksanaan Tindakan dan Observasi </w:t>
      </w:r>
      <w:r>
        <w:rPr>
          <w:rFonts w:ascii="Times New Roman" w:hAnsi="Times New Roman" w:cs="Times New Roman"/>
          <w:i/>
          <w:sz w:val="24"/>
          <w:szCs w:val="24"/>
          <w:lang w:eastAsia="id-ID"/>
        </w:rPr>
        <w:t>(Action and Observation)</w:t>
      </w:r>
    </w:p>
    <w:p w:rsidR="00D976A9" w:rsidRDefault="00D976A9" w:rsidP="00D976A9">
      <w:pPr>
        <w:numPr>
          <w:ilvl w:val="0"/>
          <w:numId w:val="6"/>
        </w:numPr>
        <w:autoSpaceDE w:val="0"/>
        <w:autoSpaceDN w:val="0"/>
        <w:adjustRightInd w:val="0"/>
        <w:spacing w:after="0" w:line="240" w:lineRule="auto"/>
        <w:ind w:leftChars="129" w:left="565" w:hangingChars="117" w:hanging="281"/>
        <w:contextualSpacing/>
        <w:rPr>
          <w:rFonts w:ascii="Times New Roman" w:hAnsi="Times New Roman" w:cs="Times New Roman"/>
          <w:sz w:val="24"/>
          <w:szCs w:val="24"/>
          <w:lang w:eastAsia="id-ID"/>
        </w:rPr>
      </w:pPr>
      <w:r>
        <w:rPr>
          <w:rFonts w:ascii="Times New Roman" w:hAnsi="Times New Roman" w:cs="Times New Roman"/>
          <w:sz w:val="24"/>
          <w:szCs w:val="24"/>
          <w:lang w:eastAsia="id-ID"/>
        </w:rPr>
        <w:t xml:space="preserve">Refleksi </w:t>
      </w:r>
      <w:r>
        <w:rPr>
          <w:rFonts w:ascii="Times New Roman" w:hAnsi="Times New Roman" w:cs="Times New Roman"/>
          <w:i/>
          <w:sz w:val="24"/>
          <w:szCs w:val="24"/>
          <w:lang w:eastAsia="id-ID"/>
        </w:rPr>
        <w:t>(Reflective)</w:t>
      </w:r>
    </w:p>
    <w:p w:rsidR="00D976A9" w:rsidRDefault="00D976A9" w:rsidP="00D976A9">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Instrumen penelitian disusun melalui diskusi kolaborasi antara peneliti dengan pengamat/observer. Perangkat Siklus I  disusun dalam perencanaan Siklus I. Sementara dalam Siklus II perangkat disusun dalam perencanaan Siklus II, ini dimaksudkan agar teridentifikasi kelemahan pembelajaran dan tersusun rencana yang direvisi terlebih dahulu. Instrumen yang digunakan dalam penelitian ini terdiri dari:</w:t>
      </w:r>
    </w:p>
    <w:p w:rsidR="00D976A9" w:rsidRDefault="00D976A9" w:rsidP="00D976A9">
      <w:pPr>
        <w:numPr>
          <w:ilvl w:val="3"/>
          <w:numId w:val="7"/>
        </w:numPr>
        <w:tabs>
          <w:tab w:val="clear" w:pos="3420"/>
        </w:tabs>
        <w:spacing w:after="0" w:line="240" w:lineRule="auto"/>
        <w:ind w:left="567" w:hanging="425"/>
        <w:contextualSpacing/>
        <w:rPr>
          <w:rFonts w:ascii="Times New Roman" w:hAnsi="Times New Roman" w:cs="Times New Roman"/>
          <w:sz w:val="24"/>
          <w:szCs w:val="24"/>
        </w:rPr>
      </w:pPr>
      <w:r>
        <w:rPr>
          <w:rFonts w:ascii="Times New Roman" w:hAnsi="Times New Roman" w:cs="Times New Roman"/>
          <w:sz w:val="24"/>
          <w:szCs w:val="24"/>
        </w:rPr>
        <w:t>Tes formatif</w:t>
      </w:r>
    </w:p>
    <w:p w:rsidR="00D976A9" w:rsidRDefault="00D976A9" w:rsidP="00D976A9">
      <w:pPr>
        <w:numPr>
          <w:ilvl w:val="3"/>
          <w:numId w:val="7"/>
        </w:numPr>
        <w:tabs>
          <w:tab w:val="clear" w:pos="3420"/>
        </w:tabs>
        <w:spacing w:after="0" w:line="240" w:lineRule="auto"/>
        <w:ind w:left="567" w:hanging="425"/>
        <w:contextualSpacing/>
        <w:rPr>
          <w:rFonts w:ascii="Times New Roman" w:hAnsi="Times New Roman" w:cs="Times New Roman"/>
          <w:sz w:val="24"/>
          <w:szCs w:val="24"/>
        </w:rPr>
      </w:pPr>
      <w:r>
        <w:rPr>
          <w:rFonts w:ascii="Times New Roman" w:hAnsi="Times New Roman" w:cs="Times New Roman"/>
          <w:sz w:val="24"/>
          <w:szCs w:val="24"/>
        </w:rPr>
        <w:t>Lembar Observasi Aktivitas Belajar Siswa</w:t>
      </w:r>
    </w:p>
    <w:p w:rsidR="00D976A9" w:rsidRDefault="00D976A9" w:rsidP="00D976A9">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Analisis data yang digunakan adalah sebagai berikut : </w:t>
      </w:r>
    </w:p>
    <w:p w:rsidR="00D976A9" w:rsidRDefault="00D976A9" w:rsidP="00D976A9">
      <w:pPr>
        <w:numPr>
          <w:ilvl w:val="3"/>
          <w:numId w:val="8"/>
        </w:numPr>
        <w:tabs>
          <w:tab w:val="clear" w:pos="2880"/>
        </w:tabs>
        <w:spacing w:after="0" w:line="240" w:lineRule="auto"/>
        <w:ind w:left="567" w:hanging="425"/>
        <w:contextualSpacing/>
        <w:rPr>
          <w:rFonts w:ascii="Times New Roman" w:hAnsi="Times New Roman" w:cs="Times New Roman"/>
          <w:sz w:val="24"/>
          <w:szCs w:val="24"/>
        </w:rPr>
      </w:pPr>
      <w:r>
        <w:rPr>
          <w:rFonts w:ascii="Times New Roman" w:hAnsi="Times New Roman" w:cs="Times New Roman"/>
          <w:sz w:val="24"/>
          <w:szCs w:val="24"/>
        </w:rPr>
        <w:t xml:space="preserve">Data hasil belajar siswa </w:t>
      </w:r>
    </w:p>
    <w:p w:rsidR="00D976A9" w:rsidRDefault="00D976A9" w:rsidP="00D976A9">
      <w:pPr>
        <w:numPr>
          <w:ilvl w:val="3"/>
          <w:numId w:val="8"/>
        </w:numPr>
        <w:tabs>
          <w:tab w:val="clear" w:pos="2880"/>
        </w:tabs>
        <w:spacing w:after="0" w:line="240" w:lineRule="auto"/>
        <w:ind w:left="567" w:hanging="425"/>
        <w:contextualSpacing/>
        <w:rPr>
          <w:rFonts w:ascii="Times New Roman" w:hAnsi="Times New Roman" w:cs="Times New Roman"/>
          <w:sz w:val="24"/>
          <w:szCs w:val="24"/>
        </w:rPr>
      </w:pPr>
      <w:r>
        <w:rPr>
          <w:rFonts w:ascii="Times New Roman" w:hAnsi="Times New Roman" w:cs="Times New Roman"/>
          <w:sz w:val="24"/>
          <w:szCs w:val="24"/>
        </w:rPr>
        <w:t>Untuk lembar observasi</w:t>
      </w:r>
    </w:p>
    <w:p w:rsidR="00D976A9" w:rsidRDefault="00D976A9" w:rsidP="00D976A9">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Penelitian ini dianggap berhasil apabila tercapai tujuan penelitian berupa peningkatan hasil belajar siswa pada mata pelajaran PKn. Dengan ketentuan yang ditetapkan untuk keberhasilan penelitian adalah penelitian dianggap berhasil apabila ketuntasan belajar siswa berupa hasil belajar siswa diperoleh 85% siswa dalam kelas dengan perolehan nilai mencapai KKM sebesar 65.</w:t>
      </w:r>
    </w:p>
    <w:p w:rsidR="00D976A9" w:rsidRDefault="00D976A9" w:rsidP="00D976A9">
      <w:pPr>
        <w:spacing w:after="0" w:line="240" w:lineRule="auto"/>
        <w:ind w:firstLine="720"/>
        <w:contextualSpacing/>
        <w:rPr>
          <w:rFonts w:ascii="Times New Roman" w:hAnsi="Times New Roman" w:cs="Times New Roman"/>
          <w:sz w:val="24"/>
          <w:szCs w:val="24"/>
        </w:rPr>
      </w:pPr>
    </w:p>
    <w:p w:rsidR="00D976A9" w:rsidRDefault="00B52BA9" w:rsidP="00D976A9">
      <w:pPr>
        <w:autoSpaceDE w:val="0"/>
        <w:autoSpaceDN w:val="0"/>
        <w:adjustRightInd w:val="0"/>
        <w:spacing w:after="0" w:line="24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BAB IV</w:t>
      </w:r>
      <w:r w:rsidR="00D976A9">
        <w:rPr>
          <w:rFonts w:ascii="Times New Roman" w:eastAsia="Times New Roman" w:hAnsi="Times New Roman" w:cs="Times New Roman"/>
          <w:b/>
          <w:bCs/>
          <w:color w:val="000000"/>
          <w:sz w:val="24"/>
          <w:szCs w:val="24"/>
        </w:rPr>
        <w:t xml:space="preserve"> HASIL PENELITIAN</w:t>
      </w:r>
    </w:p>
    <w:p w:rsidR="00D976A9" w:rsidRDefault="00D976A9" w:rsidP="00D976A9">
      <w:pPr>
        <w:autoSpaceDE w:val="0"/>
        <w:autoSpaceDN w:val="0"/>
        <w:adjustRightInd w:val="0"/>
        <w:spacing w:after="0" w:line="240" w:lineRule="auto"/>
        <w:ind w:firstLine="720"/>
        <w:contextualSpacing/>
        <w:rPr>
          <w:rFonts w:ascii="Times New Roman" w:eastAsia="Times New Roman" w:hAnsi="Times New Roman" w:cs="Times New Roman"/>
          <w:color w:val="000000"/>
          <w:sz w:val="24"/>
          <w:szCs w:val="24"/>
          <w:lang w:val="sv-SE"/>
        </w:rPr>
      </w:pPr>
      <w:r>
        <w:rPr>
          <w:rFonts w:ascii="Times New Roman" w:eastAsia="Times New Roman" w:hAnsi="Times New Roman" w:cs="Times New Roman"/>
          <w:sz w:val="24"/>
          <w:szCs w:val="24"/>
          <w:lang w:val="sv-SE"/>
        </w:rPr>
        <w:t xml:space="preserve">Sebelum melaksanakan KBM pada Siklus peneliti memberikan uji kemampuan awal melalaui Pretes. Dari </w:t>
      </w:r>
      <w:r>
        <w:rPr>
          <w:rFonts w:ascii="Times New Roman" w:eastAsia="Times New Roman" w:hAnsi="Times New Roman" w:cs="Times New Roman"/>
          <w:sz w:val="24"/>
          <w:szCs w:val="24"/>
        </w:rPr>
        <w:t>tes awal</w:t>
      </w:r>
      <w:r>
        <w:rPr>
          <w:rFonts w:ascii="Times New Roman" w:eastAsia="Times New Roman" w:hAnsi="Times New Roman" w:cs="Times New Roman"/>
          <w:sz w:val="24"/>
          <w:szCs w:val="24"/>
          <w:lang w:val="sv-SE"/>
        </w:rPr>
        <w:t xml:space="preserve"> diperoleh </w:t>
      </w:r>
      <w:r>
        <w:rPr>
          <w:rFonts w:ascii="Times New Roman" w:eastAsia="Times New Roman" w:hAnsi="Times New Roman" w:cs="Times New Roman"/>
          <w:color w:val="000000"/>
          <w:sz w:val="24"/>
          <w:szCs w:val="24"/>
          <w:lang w:val="en-US"/>
        </w:rPr>
        <w:t xml:space="preserve">nilai terendah untuk pretes adalah </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 xml:space="preserve">, dan tertinggi adalah </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lang w:val="en-US"/>
        </w:rPr>
        <w:t xml:space="preserve">. Dengan KKM yang ditetapkan sebesar 65 maka tidak seorang pun mendapat nilai diatas ketuntasan atau ketuntasan secara klasikal adalah 0%. </w:t>
      </w:r>
      <w:r>
        <w:rPr>
          <w:rFonts w:ascii="Times New Roman" w:eastAsia="Times New Roman" w:hAnsi="Times New Roman" w:cs="Times New Roman"/>
          <w:color w:val="000000"/>
          <w:sz w:val="24"/>
          <w:szCs w:val="24"/>
          <w:lang w:val="sv-SE"/>
        </w:rPr>
        <w:t>Nilai rata-rata kelas adalah</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lang w:val="sv-SE"/>
        </w:rPr>
        <w:t xml:space="preserve">. </w:t>
      </w:r>
    </w:p>
    <w:p w:rsidR="00F506B5" w:rsidRDefault="00F506B5" w:rsidP="00D976A9">
      <w:pPr>
        <w:autoSpaceDE w:val="0"/>
        <w:autoSpaceDN w:val="0"/>
        <w:adjustRightInd w:val="0"/>
        <w:spacing w:after="0" w:line="240" w:lineRule="auto"/>
        <w:ind w:firstLine="720"/>
        <w:contextualSpacing/>
        <w:rPr>
          <w:rFonts w:ascii="Times New Roman" w:eastAsia="Times New Roman" w:hAnsi="Times New Roman" w:cs="Times New Roman"/>
          <w:color w:val="000000"/>
          <w:sz w:val="24"/>
          <w:szCs w:val="24"/>
          <w:lang w:val="sv-SE"/>
        </w:rPr>
      </w:pPr>
    </w:p>
    <w:p w:rsidR="00D976A9" w:rsidRDefault="00D976A9" w:rsidP="00135EC6">
      <w:pPr>
        <w:numPr>
          <w:ilvl w:val="0"/>
          <w:numId w:val="9"/>
        </w:numPr>
        <w:tabs>
          <w:tab w:val="clear" w:pos="720"/>
        </w:tabs>
        <w:autoSpaceDE w:val="0"/>
        <w:autoSpaceDN w:val="0"/>
        <w:adjustRightInd w:val="0"/>
        <w:spacing w:after="0" w:line="240" w:lineRule="auto"/>
        <w:ind w:left="567" w:hanging="283"/>
        <w:contextualSpacing/>
        <w:jc w:val="left"/>
        <w:rPr>
          <w:rFonts w:ascii="Times New Roman" w:eastAsia="Calibri" w:hAnsi="Times New Roman" w:cs="Times New Roman"/>
          <w:sz w:val="24"/>
          <w:szCs w:val="24"/>
          <w:lang w:val="sv-SE"/>
        </w:rPr>
      </w:pPr>
      <w:r>
        <w:rPr>
          <w:rFonts w:ascii="Times New Roman" w:eastAsia="Calibri" w:hAnsi="Times New Roman" w:cs="Times New Roman"/>
          <w:b/>
          <w:bCs/>
          <w:sz w:val="24"/>
          <w:szCs w:val="24"/>
          <w:lang w:val="sv-SE"/>
        </w:rPr>
        <w:lastRenderedPageBreak/>
        <w:t>Siklus I</w:t>
      </w:r>
    </w:p>
    <w:p w:rsidR="00D976A9" w:rsidRDefault="00D976A9" w:rsidP="00135EC6">
      <w:pPr>
        <w:numPr>
          <w:ilvl w:val="0"/>
          <w:numId w:val="10"/>
        </w:numPr>
        <w:shd w:val="clear" w:color="auto" w:fill="FFFFFF"/>
        <w:spacing w:after="0" w:line="240" w:lineRule="auto"/>
        <w:ind w:left="851" w:hanging="284"/>
        <w:contextualSpacing/>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Tahap </w:t>
      </w:r>
      <w:r>
        <w:rPr>
          <w:rFonts w:ascii="Times New Roman" w:eastAsia="Times New Roman" w:hAnsi="Times New Roman" w:cs="Times New Roman"/>
          <w:sz w:val="24"/>
          <w:szCs w:val="24"/>
          <w:lang w:val="en-US"/>
        </w:rPr>
        <w:t xml:space="preserve">Perencanan </w:t>
      </w:r>
    </w:p>
    <w:p w:rsidR="00D976A9" w:rsidRDefault="00D976A9" w:rsidP="00D976A9">
      <w:pPr>
        <w:shd w:val="clear" w:color="auto" w:fill="FFFFFF"/>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nb-NO"/>
        </w:rPr>
        <w:t xml:space="preserve">Sebelum melakukan penelitian, peneliti mempersiapkan perangkat-perangkat pembelajaran yang diperoleh melalui diskusi antara peneliti bersama pengamat/observer. Perangkat-perngkat yang tersusun diantarannya : 1) </w:t>
      </w:r>
      <w:r>
        <w:rPr>
          <w:rFonts w:ascii="Times New Roman" w:eastAsia="Times New Roman" w:hAnsi="Times New Roman" w:cs="Times New Roman"/>
          <w:sz w:val="24"/>
          <w:szCs w:val="24"/>
          <w:lang w:val="en-US"/>
        </w:rPr>
        <w:t>Bahan pelajaran seperti LKS, 2) Silabus dan RPP,</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nb-NO"/>
        </w:rPr>
        <w:t xml:space="preserve">) </w:t>
      </w:r>
      <w:r>
        <w:rPr>
          <w:rFonts w:ascii="Times New Roman" w:eastAsia="Times New Roman" w:hAnsi="Times New Roman" w:cs="Times New Roman"/>
          <w:sz w:val="24"/>
          <w:szCs w:val="24"/>
          <w:lang w:val="en-US"/>
        </w:rPr>
        <w:t xml:space="preserve">Lember tes </w:t>
      </w:r>
      <w:r>
        <w:rPr>
          <w:rFonts w:ascii="Times New Roman" w:eastAsia="Times New Roman" w:hAnsi="Times New Roman" w:cs="Times New Roman"/>
          <w:sz w:val="24"/>
          <w:szCs w:val="24"/>
        </w:rPr>
        <w:t>formatif I</w:t>
      </w:r>
      <w:r>
        <w:rPr>
          <w:rFonts w:ascii="Times New Roman" w:eastAsia="Times New Roman" w:hAnsi="Times New Roman" w:cs="Times New Roman"/>
          <w:sz w:val="24"/>
          <w:szCs w:val="24"/>
          <w:lang w:val="nb-NO"/>
        </w:rPr>
        <w:t xml:space="preserve">, 5) </w:t>
      </w:r>
      <w:r>
        <w:rPr>
          <w:rFonts w:ascii="Times New Roman" w:eastAsia="Times New Roman" w:hAnsi="Times New Roman" w:cs="Times New Roman"/>
          <w:sz w:val="24"/>
          <w:szCs w:val="24"/>
          <w:lang w:val="en-US"/>
        </w:rPr>
        <w:t>Lembar observasi</w:t>
      </w:r>
      <w:r>
        <w:rPr>
          <w:rFonts w:ascii="Times New Roman" w:eastAsia="Times New Roman" w:hAnsi="Times New Roman" w:cs="Times New Roman"/>
          <w:sz w:val="24"/>
          <w:szCs w:val="24"/>
        </w:rPr>
        <w:t>.</w:t>
      </w:r>
    </w:p>
    <w:p w:rsidR="00D976A9" w:rsidRDefault="00D976A9" w:rsidP="00135EC6">
      <w:pPr>
        <w:numPr>
          <w:ilvl w:val="0"/>
          <w:numId w:val="10"/>
        </w:numPr>
        <w:shd w:val="clear" w:color="auto" w:fill="FFFFFF"/>
        <w:spacing w:after="0" w:line="240" w:lineRule="auto"/>
        <w:ind w:left="851" w:hanging="283"/>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Tahap </w:t>
      </w:r>
      <w:r>
        <w:rPr>
          <w:rFonts w:ascii="Times New Roman" w:eastAsia="Calibri" w:hAnsi="Times New Roman" w:cs="Times New Roman"/>
          <w:sz w:val="24"/>
          <w:szCs w:val="24"/>
          <w:lang w:val="en-US"/>
        </w:rPr>
        <w:t>Pelaksanaan Tindakan</w:t>
      </w:r>
    </w:p>
    <w:p w:rsidR="00D976A9" w:rsidRDefault="00D976A9" w:rsidP="00D976A9">
      <w:pPr>
        <w:shd w:val="clear" w:color="auto" w:fill="FFFFFF"/>
        <w:spacing w:after="0" w:line="240" w:lineRule="auto"/>
        <w:ind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Pembelajaran </w:t>
      </w:r>
      <w:r>
        <w:rPr>
          <w:rFonts w:ascii="Times New Roman" w:eastAsia="Times New Roman" w:hAnsi="Times New Roman" w:cs="Times New Roman"/>
          <w:sz w:val="24"/>
          <w:szCs w:val="24"/>
          <w:lang w:val="en-US"/>
        </w:rPr>
        <w:t xml:space="preserve">Siklus I </w:t>
      </w:r>
      <w:r>
        <w:rPr>
          <w:rFonts w:ascii="Times New Roman" w:eastAsia="Times New Roman" w:hAnsi="Times New Roman" w:cs="Times New Roman"/>
          <w:sz w:val="24"/>
          <w:szCs w:val="24"/>
        </w:rPr>
        <w:t xml:space="preserve">untuk pertemuan I </w:t>
      </w:r>
      <w:r>
        <w:rPr>
          <w:rFonts w:ascii="Times New Roman" w:eastAsia="Times New Roman" w:hAnsi="Times New Roman" w:cs="Times New Roman"/>
          <w:sz w:val="24"/>
          <w:szCs w:val="24"/>
          <w:lang w:val="en-US"/>
        </w:rPr>
        <w:t xml:space="preserve">dilaksanakan </w:t>
      </w:r>
      <w:r>
        <w:rPr>
          <w:rFonts w:ascii="Times New Roman" w:eastAsia="Times New Roman" w:hAnsi="Times New Roman" w:cs="Times New Roman"/>
          <w:sz w:val="24"/>
          <w:szCs w:val="24"/>
        </w:rPr>
        <w:t xml:space="preserve">dengan diikuti 20 siswa. Materi yang dibahas adalah </w:t>
      </w:r>
      <w:r>
        <w:rPr>
          <w:rFonts w:ascii="Times New Roman" w:eastAsia="Calibri" w:hAnsi="Times New Roman" w:cs="Times New Roman"/>
          <w:sz w:val="24"/>
          <w:szCs w:val="24"/>
        </w:rPr>
        <w:t>tugas manusia yang diberikan Allah</w:t>
      </w:r>
      <w:r>
        <w:rPr>
          <w:rFonts w:ascii="Times New Roman" w:eastAsia="Times New Roman" w:hAnsi="Times New Roman" w:cs="Times New Roman"/>
          <w:sz w:val="24"/>
          <w:szCs w:val="24"/>
        </w:rPr>
        <w:t xml:space="preserve">. Pertemuan II dilaksanakan </w:t>
      </w:r>
      <w:r>
        <w:rPr>
          <w:rFonts w:ascii="Times New Roman" w:eastAsia="Times New Roman" w:hAnsi="Times New Roman" w:cs="Times New Roman"/>
          <w:sz w:val="24"/>
          <w:szCs w:val="24"/>
          <w:lang w:val="en-US"/>
        </w:rPr>
        <w:t xml:space="preserve">dengan jumlahsiswa yang hadir adalah </w:t>
      </w:r>
      <w:r>
        <w:rPr>
          <w:rFonts w:ascii="Times New Roman" w:eastAsia="Times New Roman" w:hAnsi="Times New Roman" w:cs="Times New Roman"/>
          <w:sz w:val="24"/>
          <w:szCs w:val="24"/>
        </w:rPr>
        <w:t>20 siswa</w:t>
      </w:r>
      <w:r>
        <w:rPr>
          <w:rFonts w:ascii="Times New Roman" w:eastAsia="Times New Roman" w:hAnsi="Times New Roman" w:cs="Times New Roman"/>
          <w:sz w:val="24"/>
          <w:szCs w:val="24"/>
          <w:lang w:val="en-US"/>
        </w:rPr>
        <w:t>.</w:t>
      </w:r>
    </w:p>
    <w:p w:rsidR="00D976A9" w:rsidRDefault="00D976A9" w:rsidP="00135EC6">
      <w:pPr>
        <w:numPr>
          <w:ilvl w:val="0"/>
          <w:numId w:val="10"/>
        </w:numPr>
        <w:shd w:val="clear" w:color="auto" w:fill="FFFFFF"/>
        <w:spacing w:after="0" w:line="240" w:lineRule="auto"/>
        <w:ind w:left="851" w:hanging="283"/>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Tahap </w:t>
      </w:r>
      <w:r>
        <w:rPr>
          <w:rFonts w:ascii="Times New Roman" w:eastAsia="Calibri" w:hAnsi="Times New Roman" w:cs="Times New Roman"/>
          <w:sz w:val="24"/>
          <w:szCs w:val="24"/>
          <w:lang w:val="en-US"/>
        </w:rPr>
        <w:t>Observasi</w:t>
      </w:r>
      <w:r>
        <w:rPr>
          <w:rFonts w:ascii="Times New Roman" w:eastAsia="Calibri" w:hAnsi="Times New Roman" w:cs="Times New Roman"/>
          <w:sz w:val="24"/>
          <w:szCs w:val="24"/>
        </w:rPr>
        <w:t xml:space="preserve"> I</w:t>
      </w:r>
    </w:p>
    <w:p w:rsidR="00D976A9" w:rsidRDefault="00D976A9" w:rsidP="00D976A9">
      <w:pPr>
        <w:autoSpaceDE w:val="0"/>
        <w:autoSpaceDN w:val="0"/>
        <w:adjustRightInd w:val="0"/>
        <w:spacing w:after="0" w:line="240" w:lineRule="auto"/>
        <w:ind w:firstLine="567"/>
        <w:contextualSpacing/>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Tahap observasi dilakukan untuk mendapatkan data yang meggambarkan dua hal dalam penelitian ini yakni keberhasilan proses dan keberhasilan hasil.</w:t>
      </w:r>
    </w:p>
    <w:p w:rsidR="00D976A9" w:rsidRDefault="00D976A9" w:rsidP="00D976A9">
      <w:pPr>
        <w:numPr>
          <w:ilvl w:val="0"/>
          <w:numId w:val="11"/>
        </w:numPr>
        <w:autoSpaceDE w:val="0"/>
        <w:autoSpaceDN w:val="0"/>
        <w:adjustRightInd w:val="0"/>
        <w:spacing w:after="0" w:line="240" w:lineRule="auto"/>
        <w:ind w:left="440" w:hanging="440"/>
        <w:contextualSpacing/>
        <w:jc w:val="left"/>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Keberhasilan Proses</w:t>
      </w:r>
    </w:p>
    <w:p w:rsidR="00D976A9" w:rsidRDefault="00D976A9" w:rsidP="00D976A9">
      <w:pPr>
        <w:numPr>
          <w:ilvl w:val="0"/>
          <w:numId w:val="12"/>
        </w:numPr>
        <w:autoSpaceDE w:val="0"/>
        <w:autoSpaceDN w:val="0"/>
        <w:adjustRightInd w:val="0"/>
        <w:spacing w:after="0" w:line="240" w:lineRule="auto"/>
        <w:ind w:left="360"/>
        <w:contextualSpacing/>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Data Observasi Pengelolaan Pembelajaran</w:t>
      </w:r>
    </w:p>
    <w:p w:rsidR="00D976A9" w:rsidRDefault="00D976A9" w:rsidP="00D976A9">
      <w:p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Dari hasil pengamatan Siklus I selama dua pertemuan pembelajaran diperoleh data pada Tabel 4.1.</w:t>
      </w:r>
    </w:p>
    <w:p w:rsidR="00D976A9" w:rsidRDefault="00D976A9" w:rsidP="00D976A9">
      <w:pPr>
        <w:spacing w:after="0" w:line="240" w:lineRule="auto"/>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Tabel 4.1 Pengelolan Pembelajaran Pada Siklus I</w:t>
      </w:r>
    </w:p>
    <w:tbl>
      <w:tblPr>
        <w:tblW w:w="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
        <w:gridCol w:w="2325"/>
        <w:gridCol w:w="438"/>
        <w:gridCol w:w="402"/>
        <w:gridCol w:w="465"/>
      </w:tblGrid>
      <w:tr w:rsidR="00D976A9" w:rsidTr="006E7C54">
        <w:trPr>
          <w:cantSplit/>
        </w:trPr>
        <w:tc>
          <w:tcPr>
            <w:tcW w:w="405" w:type="dxa"/>
            <w:vMerge w:val="restart"/>
            <w:vAlign w:val="center"/>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No</w:t>
            </w:r>
          </w:p>
        </w:tc>
        <w:tc>
          <w:tcPr>
            <w:tcW w:w="2325" w:type="dxa"/>
            <w:vMerge w:val="restart"/>
            <w:vAlign w:val="center"/>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Aspek yang diamati</w:t>
            </w:r>
          </w:p>
        </w:tc>
        <w:tc>
          <w:tcPr>
            <w:tcW w:w="840" w:type="dxa"/>
            <w:gridSpan w:val="2"/>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Penilaian</w:t>
            </w:r>
          </w:p>
        </w:tc>
        <w:tc>
          <w:tcPr>
            <w:tcW w:w="465" w:type="dxa"/>
            <w:vMerge w:val="restart"/>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Rata-rata</w:t>
            </w:r>
          </w:p>
        </w:tc>
      </w:tr>
      <w:tr w:rsidR="00D976A9" w:rsidTr="006E7C54">
        <w:trPr>
          <w:cantSplit/>
          <w:trHeight w:val="70"/>
        </w:trPr>
        <w:tc>
          <w:tcPr>
            <w:tcW w:w="405" w:type="dxa"/>
            <w:vMerge/>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p>
        </w:tc>
        <w:tc>
          <w:tcPr>
            <w:tcW w:w="2325" w:type="dxa"/>
            <w:vMerge/>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p>
        </w:tc>
        <w:tc>
          <w:tcPr>
            <w:tcW w:w="438"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P1</w:t>
            </w:r>
          </w:p>
        </w:tc>
        <w:tc>
          <w:tcPr>
            <w:tcW w:w="402"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P2</w:t>
            </w:r>
          </w:p>
        </w:tc>
        <w:tc>
          <w:tcPr>
            <w:tcW w:w="465" w:type="dxa"/>
            <w:vMerge/>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tc>
      </w:tr>
      <w:tr w:rsidR="00D976A9" w:rsidTr="006E7C54">
        <w:trPr>
          <w:cantSplit/>
        </w:trPr>
        <w:tc>
          <w:tcPr>
            <w:tcW w:w="405" w:type="dxa"/>
            <w:vMerge w:val="restart"/>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I</w:t>
            </w:r>
          </w:p>
        </w:tc>
        <w:tc>
          <w:tcPr>
            <w:tcW w:w="2325" w:type="dxa"/>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Pengamatan KBM</w:t>
            </w:r>
          </w:p>
          <w:p w:rsidR="00D976A9" w:rsidRDefault="00D976A9" w:rsidP="00D976A9">
            <w:pPr>
              <w:numPr>
                <w:ilvl w:val="0"/>
                <w:numId w:val="13"/>
              </w:numPr>
              <w:tabs>
                <w:tab w:val="left" w:pos="2552"/>
              </w:tabs>
              <w:spacing w:after="0" w:line="240" w:lineRule="auto"/>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Pendahuluan</w:t>
            </w:r>
          </w:p>
          <w:p w:rsidR="00D976A9" w:rsidRDefault="00D976A9" w:rsidP="00D976A9">
            <w:pPr>
              <w:numPr>
                <w:ilvl w:val="0"/>
                <w:numId w:val="14"/>
              </w:numPr>
              <w:tabs>
                <w:tab w:val="clear" w:pos="720"/>
                <w:tab w:val="left" w:pos="2552"/>
              </w:tabs>
              <w:spacing w:after="0" w:line="240" w:lineRule="auto"/>
              <w:ind w:left="220" w:rightChars="216" w:right="475"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Memotivasi siswa</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Menyampaikan tujuan pembelajaran</w:t>
            </w:r>
          </w:p>
        </w:tc>
        <w:tc>
          <w:tcPr>
            <w:tcW w:w="438"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tc>
        <w:tc>
          <w:tcPr>
            <w:tcW w:w="402"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tc>
        <w:tc>
          <w:tcPr>
            <w:tcW w:w="46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tc>
      </w:tr>
      <w:tr w:rsidR="00D976A9" w:rsidTr="006E7C54">
        <w:trPr>
          <w:cantSplit/>
        </w:trPr>
        <w:tc>
          <w:tcPr>
            <w:tcW w:w="405" w:type="dxa"/>
            <w:vMerge/>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tc>
        <w:tc>
          <w:tcPr>
            <w:tcW w:w="2325" w:type="dxa"/>
          </w:tcPr>
          <w:p w:rsidR="00D976A9" w:rsidRDefault="00D976A9" w:rsidP="00D976A9">
            <w:pPr>
              <w:numPr>
                <w:ilvl w:val="0"/>
                <w:numId w:val="13"/>
              </w:numPr>
              <w:tabs>
                <w:tab w:val="left" w:pos="2552"/>
              </w:tabs>
              <w:spacing w:after="0" w:line="240" w:lineRule="auto"/>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Kegiatan Inti</w:t>
            </w:r>
          </w:p>
          <w:p w:rsidR="00D976A9" w:rsidRDefault="00D976A9" w:rsidP="00D976A9">
            <w:pPr>
              <w:numPr>
                <w:ilvl w:val="0"/>
                <w:numId w:val="15"/>
              </w:numPr>
              <w:tabs>
                <w:tab w:val="clear" w:pos="720"/>
                <w:tab w:val="left" w:pos="2552"/>
              </w:tabs>
              <w:spacing w:after="0" w:line="240" w:lineRule="auto"/>
              <w:ind w:left="200" w:hanging="20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Mendiskusikan langkah-langkah kegiatan bersama siswa</w:t>
            </w:r>
          </w:p>
          <w:p w:rsidR="00D976A9" w:rsidRDefault="00D976A9" w:rsidP="00D976A9">
            <w:pPr>
              <w:numPr>
                <w:ilvl w:val="0"/>
                <w:numId w:val="15"/>
              </w:numPr>
              <w:tabs>
                <w:tab w:val="clear" w:pos="720"/>
                <w:tab w:val="left" w:pos="2552"/>
              </w:tabs>
              <w:spacing w:after="0" w:line="240" w:lineRule="auto"/>
              <w:ind w:left="200" w:hanging="20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 xml:space="preserve">Membimbing siswa melakukan kegiatan </w:t>
            </w:r>
            <w:r>
              <w:rPr>
                <w:rFonts w:ascii="Times New Roman" w:eastAsia="Times New Roman" w:hAnsi="Times New Roman" w:cs="Times New Roman"/>
                <w:sz w:val="13"/>
                <w:szCs w:val="13"/>
              </w:rPr>
              <w:t>Model Pembelajaran STAD</w:t>
            </w:r>
          </w:p>
          <w:p w:rsidR="00D976A9" w:rsidRDefault="00D976A9" w:rsidP="00D976A9">
            <w:pPr>
              <w:numPr>
                <w:ilvl w:val="0"/>
                <w:numId w:val="15"/>
              </w:numPr>
              <w:tabs>
                <w:tab w:val="clear" w:pos="720"/>
                <w:tab w:val="left" w:pos="2552"/>
              </w:tabs>
              <w:spacing w:after="0" w:line="240" w:lineRule="auto"/>
              <w:ind w:left="200" w:hanging="20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Membimbing siswa mendiskusikan hasil kegiatan dalam kelompok</w:t>
            </w:r>
          </w:p>
          <w:p w:rsidR="00D976A9" w:rsidRDefault="00D976A9" w:rsidP="00D976A9">
            <w:pPr>
              <w:numPr>
                <w:ilvl w:val="0"/>
                <w:numId w:val="15"/>
              </w:numPr>
              <w:tabs>
                <w:tab w:val="clear" w:pos="720"/>
                <w:tab w:val="left" w:pos="2552"/>
              </w:tabs>
              <w:spacing w:after="0" w:line="240" w:lineRule="auto"/>
              <w:ind w:left="200" w:hanging="20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Memberikan kesempatan pada siswa untuk mempresentasikan hasil kegiatan belajar mengajar</w:t>
            </w:r>
          </w:p>
          <w:p w:rsidR="00D976A9" w:rsidRDefault="00D976A9" w:rsidP="00D976A9">
            <w:pPr>
              <w:numPr>
                <w:ilvl w:val="0"/>
                <w:numId w:val="15"/>
              </w:numPr>
              <w:tabs>
                <w:tab w:val="clear" w:pos="720"/>
                <w:tab w:val="left" w:pos="2552"/>
              </w:tabs>
              <w:spacing w:after="0" w:line="240" w:lineRule="auto"/>
              <w:ind w:left="200" w:hanging="20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Membimbing siswa merumuskan kesimpulan/menemukan konsep</w:t>
            </w:r>
          </w:p>
        </w:tc>
        <w:tc>
          <w:tcPr>
            <w:tcW w:w="438"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tc>
        <w:tc>
          <w:tcPr>
            <w:tcW w:w="402"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tc>
        <w:tc>
          <w:tcPr>
            <w:tcW w:w="46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2,5</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2,5</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2,5</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2,5</w:t>
            </w:r>
          </w:p>
        </w:tc>
      </w:tr>
      <w:tr w:rsidR="00D976A9" w:rsidTr="006E7C54">
        <w:trPr>
          <w:cantSplit/>
        </w:trPr>
        <w:tc>
          <w:tcPr>
            <w:tcW w:w="405" w:type="dxa"/>
            <w:vMerge/>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tc>
        <w:tc>
          <w:tcPr>
            <w:tcW w:w="2325" w:type="dxa"/>
          </w:tcPr>
          <w:p w:rsidR="00D976A9" w:rsidRDefault="00D976A9" w:rsidP="00D976A9">
            <w:pPr>
              <w:numPr>
                <w:ilvl w:val="0"/>
                <w:numId w:val="13"/>
              </w:numPr>
              <w:tabs>
                <w:tab w:val="left" w:pos="2552"/>
              </w:tabs>
              <w:spacing w:after="0" w:line="240" w:lineRule="auto"/>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Penutup</w:t>
            </w:r>
          </w:p>
          <w:p w:rsidR="00D976A9" w:rsidRDefault="00D976A9" w:rsidP="00D976A9">
            <w:pPr>
              <w:numPr>
                <w:ilvl w:val="0"/>
                <w:numId w:val="16"/>
              </w:numPr>
              <w:tabs>
                <w:tab w:val="clear" w:pos="720"/>
                <w:tab w:val="left" w:pos="2552"/>
              </w:tabs>
              <w:spacing w:after="0" w:line="240" w:lineRule="auto"/>
              <w:ind w:left="220" w:hanging="20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Membimbing siswa membuat rangkuman</w:t>
            </w:r>
          </w:p>
          <w:p w:rsidR="00D976A9" w:rsidRDefault="00D976A9" w:rsidP="00D976A9">
            <w:pPr>
              <w:numPr>
                <w:ilvl w:val="0"/>
                <w:numId w:val="16"/>
              </w:numPr>
              <w:tabs>
                <w:tab w:val="clear" w:pos="720"/>
                <w:tab w:val="left" w:pos="2552"/>
              </w:tabs>
              <w:spacing w:after="0" w:line="240" w:lineRule="auto"/>
              <w:ind w:left="220" w:hanging="20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Memberikan evaluasi</w:t>
            </w:r>
          </w:p>
        </w:tc>
        <w:tc>
          <w:tcPr>
            <w:tcW w:w="438"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402"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46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2,5</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r>
      <w:tr w:rsidR="00D976A9" w:rsidTr="006E7C54">
        <w:tc>
          <w:tcPr>
            <w:tcW w:w="40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II</w:t>
            </w:r>
          </w:p>
        </w:tc>
        <w:tc>
          <w:tcPr>
            <w:tcW w:w="2325" w:type="dxa"/>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Pengelolaan Waktu</w:t>
            </w:r>
          </w:p>
        </w:tc>
        <w:tc>
          <w:tcPr>
            <w:tcW w:w="438"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2</w:t>
            </w:r>
          </w:p>
        </w:tc>
        <w:tc>
          <w:tcPr>
            <w:tcW w:w="402"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tc>
        <w:tc>
          <w:tcPr>
            <w:tcW w:w="46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2</w:t>
            </w:r>
            <w:r>
              <w:rPr>
                <w:rFonts w:ascii="Times New Roman" w:eastAsia="Times New Roman" w:hAnsi="Times New Roman" w:cs="Times New Roman"/>
                <w:sz w:val="13"/>
                <w:szCs w:val="13"/>
              </w:rPr>
              <w:t>,5</w:t>
            </w:r>
          </w:p>
        </w:tc>
      </w:tr>
      <w:tr w:rsidR="00D976A9" w:rsidTr="006E7C54">
        <w:tc>
          <w:tcPr>
            <w:tcW w:w="40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III</w:t>
            </w:r>
          </w:p>
        </w:tc>
        <w:tc>
          <w:tcPr>
            <w:tcW w:w="2325" w:type="dxa"/>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Antusiasme Kelas</w:t>
            </w:r>
          </w:p>
          <w:p w:rsidR="00D976A9" w:rsidRDefault="00D976A9" w:rsidP="00D976A9">
            <w:pPr>
              <w:numPr>
                <w:ilvl w:val="0"/>
                <w:numId w:val="17"/>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Siswa Antusias</w:t>
            </w:r>
          </w:p>
          <w:p w:rsidR="00D976A9" w:rsidRDefault="00D976A9" w:rsidP="00D976A9">
            <w:pPr>
              <w:numPr>
                <w:ilvl w:val="0"/>
                <w:numId w:val="17"/>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Guru Antusias</w:t>
            </w:r>
          </w:p>
        </w:tc>
        <w:tc>
          <w:tcPr>
            <w:tcW w:w="438"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402"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46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r>
      <w:tr w:rsidR="00D976A9" w:rsidTr="006E7C54">
        <w:tc>
          <w:tcPr>
            <w:tcW w:w="2730" w:type="dxa"/>
            <w:gridSpan w:val="2"/>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Jumlah</w:t>
            </w:r>
          </w:p>
        </w:tc>
        <w:tc>
          <w:tcPr>
            <w:tcW w:w="438"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30</w:t>
            </w:r>
          </w:p>
        </w:tc>
        <w:tc>
          <w:tcPr>
            <w:tcW w:w="402"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34</w:t>
            </w:r>
          </w:p>
        </w:tc>
        <w:tc>
          <w:tcPr>
            <w:tcW w:w="46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2,67</w:t>
            </w:r>
          </w:p>
        </w:tc>
      </w:tr>
    </w:tbl>
    <w:p w:rsidR="00D976A9" w:rsidRDefault="00D976A9" w:rsidP="00D976A9">
      <w:pPr>
        <w:spacing w:after="0" w:line="240" w:lineRule="auto"/>
        <w:contextualSpacing/>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Keterangan</w:t>
      </w:r>
      <w:r>
        <w:rPr>
          <w:rFonts w:ascii="Times New Roman" w:eastAsia="Times New Roman" w:hAnsi="Times New Roman" w:cs="Times New Roman"/>
          <w:sz w:val="18"/>
          <w:szCs w:val="18"/>
          <w:lang w:val="en-US"/>
        </w:rPr>
        <w:tab/>
        <w:t xml:space="preserve">:     Nilai </w:t>
      </w:r>
      <w:r>
        <w:rPr>
          <w:rFonts w:ascii="Times New Roman" w:eastAsia="Times New Roman" w:hAnsi="Times New Roman" w:cs="Times New Roman"/>
          <w:sz w:val="18"/>
          <w:szCs w:val="18"/>
          <w:lang w:val="en-US"/>
        </w:rPr>
        <w:tab/>
        <w:t>: Kriteria</w:t>
      </w:r>
    </w:p>
    <w:p w:rsidR="00D976A9" w:rsidRDefault="00D976A9" w:rsidP="00D976A9">
      <w:pPr>
        <w:numPr>
          <w:ilvl w:val="0"/>
          <w:numId w:val="18"/>
        </w:numPr>
        <w:tabs>
          <w:tab w:val="clear" w:pos="4320"/>
        </w:tabs>
        <w:spacing w:after="0" w:line="240" w:lineRule="auto"/>
        <w:ind w:left="0" w:firstLine="0"/>
        <w:contextualSpacing/>
        <w:jc w:val="lef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Tidak Baik</w:t>
      </w:r>
    </w:p>
    <w:p w:rsidR="00D976A9" w:rsidRDefault="00D976A9" w:rsidP="00D976A9">
      <w:pPr>
        <w:numPr>
          <w:ilvl w:val="0"/>
          <w:numId w:val="18"/>
        </w:numPr>
        <w:tabs>
          <w:tab w:val="clear" w:pos="4320"/>
        </w:tabs>
        <w:spacing w:after="0" w:line="240" w:lineRule="auto"/>
        <w:ind w:left="0" w:firstLine="0"/>
        <w:contextualSpacing/>
        <w:jc w:val="lef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 Kurang Baik</w:t>
      </w:r>
    </w:p>
    <w:p w:rsidR="00D976A9" w:rsidRDefault="00D976A9" w:rsidP="00D976A9">
      <w:pPr>
        <w:numPr>
          <w:ilvl w:val="0"/>
          <w:numId w:val="18"/>
        </w:numPr>
        <w:tabs>
          <w:tab w:val="clear" w:pos="4320"/>
        </w:tabs>
        <w:spacing w:after="0" w:line="240" w:lineRule="auto"/>
        <w:ind w:left="0" w:firstLine="0"/>
        <w:contextualSpacing/>
        <w:jc w:val="lef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 Cukup Baik </w:t>
      </w:r>
    </w:p>
    <w:p w:rsidR="00D976A9" w:rsidRDefault="00D976A9" w:rsidP="00D976A9">
      <w:pPr>
        <w:numPr>
          <w:ilvl w:val="0"/>
          <w:numId w:val="18"/>
        </w:numPr>
        <w:tabs>
          <w:tab w:val="clear" w:pos="4320"/>
        </w:tabs>
        <w:spacing w:after="0" w:line="240" w:lineRule="auto"/>
        <w:ind w:left="0" w:firstLine="0"/>
        <w:contextualSpacing/>
        <w:jc w:val="lef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Baik</w:t>
      </w:r>
    </w:p>
    <w:p w:rsidR="00D976A9" w:rsidRDefault="00D976A9" w:rsidP="00D976A9">
      <w:pPr>
        <w:spacing w:after="0" w:line="240" w:lineRule="auto"/>
        <w:contextualSpacing/>
        <w:rPr>
          <w:rFonts w:ascii="Times New Roman" w:eastAsia="Times New Roman" w:hAnsi="Times New Roman" w:cs="Times New Roman"/>
          <w:sz w:val="24"/>
          <w:szCs w:val="24"/>
        </w:rPr>
      </w:pPr>
    </w:p>
    <w:p w:rsidR="00D976A9" w:rsidRDefault="00D976A9" w:rsidP="00D976A9">
      <w:pPr>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Merujuk pada Tabel 4.1.</w:t>
      </w:r>
      <w:r>
        <w:rPr>
          <w:rFonts w:ascii="Times New Roman" w:eastAsia="Times New Roman" w:hAnsi="Times New Roman" w:cs="Times New Roman"/>
          <w:sz w:val="24"/>
          <w:szCs w:val="24"/>
          <w:lang w:val="en-US"/>
        </w:rPr>
        <w:t xml:space="preserve"> di atas aspek-aspek yang mendapatkan kriteria kurang baik adalah </w:t>
      </w:r>
      <w:r>
        <w:rPr>
          <w:rFonts w:ascii="Times New Roman" w:eastAsia="Times New Roman" w:hAnsi="Times New Roman" w:cs="Times New Roman"/>
          <w:sz w:val="24"/>
          <w:szCs w:val="24"/>
        </w:rPr>
        <w:t>menjelaskan langkah pembelajaran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membimbing </w:t>
      </w:r>
      <w:r>
        <w:rPr>
          <w:rFonts w:ascii="Times New Roman" w:eastAsia="Times New Roman" w:hAnsi="Times New Roman" w:cs="Times New Roman"/>
          <w:sz w:val="24"/>
          <w:szCs w:val="24"/>
          <w:lang w:val="en-US"/>
        </w:rPr>
        <w:t xml:space="preserve">siswa melakukan kegiatan </w:t>
      </w:r>
      <w:r>
        <w:rPr>
          <w:rFonts w:ascii="Times New Roman" w:eastAsia="Times New Roman" w:hAnsi="Times New Roman" w:cs="Times New Roman"/>
          <w:sz w:val="24"/>
          <w:szCs w:val="24"/>
        </w:rPr>
        <w:t>Model Pembelajaran STAD, m</w:t>
      </w:r>
      <w:r>
        <w:rPr>
          <w:rFonts w:ascii="Times New Roman" w:eastAsia="Times New Roman" w:hAnsi="Times New Roman" w:cs="Times New Roman"/>
          <w:sz w:val="24"/>
          <w:szCs w:val="24"/>
          <w:lang w:val="en-US"/>
        </w:rPr>
        <w:t>embimbing siswa mendiskusikan hasil kegiatan dalam kelompok</w:t>
      </w:r>
      <w:r>
        <w:rPr>
          <w:rFonts w:ascii="Times New Roman" w:eastAsia="Times New Roman" w:hAnsi="Times New Roman" w:cs="Times New Roman"/>
          <w:sz w:val="24"/>
          <w:szCs w:val="24"/>
        </w:rPr>
        <w:t>, m</w:t>
      </w:r>
      <w:r>
        <w:rPr>
          <w:rFonts w:ascii="Times New Roman" w:eastAsia="Times New Roman" w:hAnsi="Times New Roman" w:cs="Times New Roman"/>
          <w:sz w:val="24"/>
          <w:szCs w:val="24"/>
          <w:lang w:val="en-US"/>
        </w:rPr>
        <w:t>emberikan kesempatan pada siswa untuk mempresentasikan</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lang w:val="en-US"/>
        </w:rPr>
        <w:t>pengelolaan waktu.</w:t>
      </w:r>
      <w:r>
        <w:rPr>
          <w:rFonts w:ascii="Times New Roman" w:eastAsia="Times New Roman" w:hAnsi="Times New Roman" w:cs="Times New Roman"/>
          <w:sz w:val="24"/>
          <w:szCs w:val="24"/>
        </w:rPr>
        <w:t xml:space="preserve"> Ini berarti pembelajaran Siklus I belum sesuai harapan menggunakan pembelajaran Model Pembelajaran STAD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z w:val="24"/>
          <w:szCs w:val="24"/>
          <w:lang w:val="en-US"/>
        </w:rPr>
        <w:t xml:space="preserve">merupakan kelemahan </w:t>
      </w:r>
      <w:r>
        <w:rPr>
          <w:rFonts w:ascii="Times New Roman" w:eastAsia="Times New Roman" w:hAnsi="Times New Roman" w:cs="Times New Roman"/>
          <w:sz w:val="24"/>
          <w:szCs w:val="24"/>
        </w:rPr>
        <w:t xml:space="preserve">utama dari segi pembelajaran guru </w:t>
      </w:r>
      <w:r>
        <w:rPr>
          <w:rFonts w:ascii="Times New Roman" w:eastAsia="Times New Roman" w:hAnsi="Times New Roman" w:cs="Times New Roman"/>
          <w:sz w:val="24"/>
          <w:szCs w:val="24"/>
          <w:lang w:val="en-US"/>
        </w:rPr>
        <w:t xml:space="preserve">yang terjadi pada </w:t>
      </w:r>
      <w:r>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 xml:space="preserve">iklus I. Dan akan dijadikan bahan kajian untuk refleksi dan revisi yang akan dilakukan pada </w:t>
      </w:r>
      <w:r>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iklus II.</w:t>
      </w:r>
    </w:p>
    <w:p w:rsidR="00D976A9" w:rsidRDefault="00D976A9" w:rsidP="00D976A9">
      <w:pPr>
        <w:numPr>
          <w:ilvl w:val="0"/>
          <w:numId w:val="12"/>
        </w:numPr>
        <w:autoSpaceDE w:val="0"/>
        <w:autoSpaceDN w:val="0"/>
        <w:adjustRightInd w:val="0"/>
        <w:spacing w:after="0" w:line="240" w:lineRule="auto"/>
        <w:ind w:left="440" w:hanging="440"/>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Observasi aktivitas belajar siswa</w:t>
      </w:r>
    </w:p>
    <w:p w:rsidR="00D976A9" w:rsidRDefault="00D976A9" w:rsidP="00D976A9">
      <w:pPr>
        <w:autoSpaceDE w:val="0"/>
        <w:autoSpaceDN w:val="0"/>
        <w:adjustRightInd w:val="0"/>
        <w:spacing w:after="0" w:line="240" w:lineRule="auto"/>
        <w:ind w:firstLine="567"/>
        <w:contextualSpacing/>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rPr>
        <w:t xml:space="preserve">Pengamatanini </w:t>
      </w:r>
      <w:r>
        <w:rPr>
          <w:rFonts w:ascii="Times New Roman" w:eastAsia="Times New Roman" w:hAnsi="Times New Roman" w:cs="Times New Roman"/>
          <w:color w:val="000000"/>
          <w:sz w:val="24"/>
          <w:szCs w:val="24"/>
          <w:lang w:val="sv-SE"/>
        </w:rPr>
        <w:t>dilakukan oleh dua orang pengamat. Data hasil observasi aktivitas belajar siswa pada Siklus I disajikan dalam Tabel 4.</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sv-SE"/>
        </w:rPr>
        <w:t>.</w:t>
      </w:r>
    </w:p>
    <w:p w:rsidR="00D976A9" w:rsidRDefault="00D976A9" w:rsidP="00D976A9">
      <w:pPr>
        <w:autoSpaceDE w:val="0"/>
        <w:autoSpaceDN w:val="0"/>
        <w:adjustRightInd w:val="0"/>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lang w:val="en-US"/>
        </w:rPr>
        <w:t>Tabel 4.</w:t>
      </w:r>
      <w:r>
        <w:rPr>
          <w:rFonts w:ascii="Times New Roman" w:eastAsia="Times New Roman" w:hAnsi="Times New Roman" w:cs="Times New Roman"/>
        </w:rPr>
        <w:t>2</w:t>
      </w:r>
      <w:r>
        <w:rPr>
          <w:rFonts w:ascii="Times New Roman" w:eastAsia="Times New Roman" w:hAnsi="Times New Roman" w:cs="Times New Roman"/>
          <w:lang w:val="en-US"/>
        </w:rPr>
        <w:t xml:space="preserve"> Aktivitas Siswa Pada Siklus I</w:t>
      </w:r>
    </w:p>
    <w:tbl>
      <w:tblPr>
        <w:tblW w:w="3593" w:type="dxa"/>
        <w:jc w:val="center"/>
        <w:tblLayout w:type="fixed"/>
        <w:tblLook w:val="04A0"/>
      </w:tblPr>
      <w:tblGrid>
        <w:gridCol w:w="485"/>
        <w:gridCol w:w="1536"/>
        <w:gridCol w:w="597"/>
        <w:gridCol w:w="975"/>
      </w:tblGrid>
      <w:tr w:rsidR="00D976A9" w:rsidTr="006E7C54">
        <w:trPr>
          <w:trHeight w:val="98"/>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val="en-US"/>
              </w:rPr>
              <w:t>No</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Aktivitas</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Skor</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Proporsi</w:t>
            </w:r>
          </w:p>
        </w:tc>
      </w:tr>
      <w:tr w:rsidR="00D976A9" w:rsidTr="006E7C54">
        <w:trPr>
          <w:trHeight w:val="7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c>
          <w:tcPr>
            <w:tcW w:w="1536"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Membaca</w:t>
            </w:r>
            <w:r>
              <w:rPr>
                <w:rFonts w:ascii="Times New Roman" w:eastAsia="Times New Roman" w:hAnsi="Times New Roman" w:cs="Times New Roman"/>
                <w:color w:val="000000"/>
                <w:sz w:val="18"/>
                <w:szCs w:val="18"/>
              </w:rPr>
              <w:t xml:space="preserve"> dan </w:t>
            </w:r>
            <w:r>
              <w:rPr>
                <w:rFonts w:ascii="Times New Roman" w:eastAsia="Times New Roman" w:hAnsi="Times New Roman" w:cs="Times New Roman"/>
                <w:color w:val="000000"/>
                <w:sz w:val="18"/>
                <w:szCs w:val="18"/>
                <w:lang w:val="en-US"/>
              </w:rPr>
              <w:t>menulis</w:t>
            </w:r>
          </w:p>
        </w:tc>
        <w:tc>
          <w:tcPr>
            <w:tcW w:w="59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tc>
        <w:tc>
          <w:tcPr>
            <w:tcW w:w="975"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3</w:t>
            </w:r>
            <w:r>
              <w:rPr>
                <w:rFonts w:ascii="Times New Roman" w:eastAsia="Times New Roman" w:hAnsi="Times New Roman" w:cs="Times New Roman"/>
                <w:sz w:val="18"/>
                <w:szCs w:val="18"/>
              </w:rPr>
              <w:t>5</w:t>
            </w:r>
            <w:r>
              <w:rPr>
                <w:rFonts w:ascii="Times New Roman" w:eastAsia="Times New Roman" w:hAnsi="Times New Roman" w:cs="Times New Roman"/>
                <w:sz w:val="18"/>
                <w:szCs w:val="18"/>
                <w:lang w:val="en-US"/>
              </w:rPr>
              <w:t>%</w:t>
            </w:r>
          </w:p>
        </w:tc>
      </w:tr>
      <w:tr w:rsidR="00D976A9" w:rsidTr="006E7C54">
        <w:trPr>
          <w:trHeight w:val="7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2</w:t>
            </w:r>
          </w:p>
        </w:tc>
        <w:tc>
          <w:tcPr>
            <w:tcW w:w="1536"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Me</w:t>
            </w:r>
            <w:r>
              <w:rPr>
                <w:rFonts w:ascii="Times New Roman" w:eastAsia="Times New Roman" w:hAnsi="Times New Roman" w:cs="Times New Roman"/>
                <w:color w:val="000000"/>
                <w:sz w:val="18"/>
                <w:szCs w:val="18"/>
              </w:rPr>
              <w:t>ngungkap pendapat</w:t>
            </w:r>
          </w:p>
        </w:tc>
        <w:tc>
          <w:tcPr>
            <w:tcW w:w="59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975"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28</w:t>
            </w:r>
            <w:r>
              <w:rPr>
                <w:rFonts w:ascii="Times New Roman" w:eastAsia="Times New Roman" w:hAnsi="Times New Roman" w:cs="Times New Roman"/>
                <w:sz w:val="18"/>
                <w:szCs w:val="18"/>
                <w:lang w:val="en-US"/>
              </w:rPr>
              <w:t>%</w:t>
            </w:r>
          </w:p>
        </w:tc>
      </w:tr>
      <w:tr w:rsidR="00D976A9" w:rsidTr="006E7C54">
        <w:trPr>
          <w:trHeight w:val="7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3</w:t>
            </w:r>
          </w:p>
        </w:tc>
        <w:tc>
          <w:tcPr>
            <w:tcW w:w="1536"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Bertanya pada teman</w:t>
            </w:r>
          </w:p>
        </w:tc>
        <w:tc>
          <w:tcPr>
            <w:tcW w:w="59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975"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21</w:t>
            </w:r>
            <w:r>
              <w:rPr>
                <w:rFonts w:ascii="Times New Roman" w:eastAsia="Times New Roman" w:hAnsi="Times New Roman" w:cs="Times New Roman"/>
                <w:sz w:val="18"/>
                <w:szCs w:val="18"/>
                <w:lang w:val="en-US"/>
              </w:rPr>
              <w:t>%</w:t>
            </w:r>
          </w:p>
        </w:tc>
      </w:tr>
      <w:tr w:rsidR="00D976A9" w:rsidTr="006E7C54">
        <w:trPr>
          <w:trHeight w:val="7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w:t>
            </w:r>
          </w:p>
        </w:tc>
        <w:tc>
          <w:tcPr>
            <w:tcW w:w="1536"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Bertanya pada guru</w:t>
            </w:r>
          </w:p>
        </w:tc>
        <w:tc>
          <w:tcPr>
            <w:tcW w:w="59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975"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r>
              <w:rPr>
                <w:rFonts w:ascii="Times New Roman" w:eastAsia="Times New Roman" w:hAnsi="Times New Roman" w:cs="Times New Roman"/>
                <w:sz w:val="18"/>
                <w:szCs w:val="18"/>
              </w:rPr>
              <w:t>2</w:t>
            </w:r>
            <w:r>
              <w:rPr>
                <w:rFonts w:ascii="Times New Roman" w:eastAsia="Times New Roman" w:hAnsi="Times New Roman" w:cs="Times New Roman"/>
                <w:sz w:val="18"/>
                <w:szCs w:val="18"/>
                <w:lang w:val="en-US"/>
              </w:rPr>
              <w:t>%</w:t>
            </w:r>
          </w:p>
        </w:tc>
      </w:tr>
      <w:tr w:rsidR="00D976A9" w:rsidTr="006E7C54">
        <w:trPr>
          <w:trHeight w:val="7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w:t>
            </w:r>
          </w:p>
        </w:tc>
        <w:tc>
          <w:tcPr>
            <w:tcW w:w="1536" w:type="dxa"/>
            <w:tcBorders>
              <w:top w:val="nil"/>
              <w:left w:val="nil"/>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lef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Yang tidak relevan</w:t>
            </w:r>
          </w:p>
        </w:tc>
        <w:tc>
          <w:tcPr>
            <w:tcW w:w="59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975"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4</w:t>
            </w:r>
            <w:r>
              <w:rPr>
                <w:rFonts w:ascii="Times New Roman" w:eastAsia="Times New Roman" w:hAnsi="Times New Roman" w:cs="Times New Roman"/>
                <w:sz w:val="18"/>
                <w:szCs w:val="18"/>
                <w:lang w:val="en-US"/>
              </w:rPr>
              <w:t>%</w:t>
            </w:r>
          </w:p>
        </w:tc>
      </w:tr>
      <w:tr w:rsidR="00D976A9" w:rsidTr="006E7C54">
        <w:trPr>
          <w:trHeight w:val="79"/>
          <w:jc w:val="center"/>
        </w:trPr>
        <w:tc>
          <w:tcPr>
            <w:tcW w:w="2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Jumlah</w:t>
            </w:r>
          </w:p>
        </w:tc>
        <w:tc>
          <w:tcPr>
            <w:tcW w:w="597" w:type="dxa"/>
            <w:tcBorders>
              <w:top w:val="single" w:sz="4" w:space="0" w:color="auto"/>
              <w:left w:val="nil"/>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6</w:t>
            </w:r>
            <w:r>
              <w:rPr>
                <w:rFonts w:ascii="Times New Roman" w:eastAsia="Times New Roman" w:hAnsi="Times New Roman" w:cs="Times New Roman"/>
                <w:sz w:val="18"/>
                <w:szCs w:val="18"/>
                <w:lang w:val="en-US"/>
              </w:rPr>
              <w:t>0</w:t>
            </w:r>
          </w:p>
        </w:tc>
        <w:tc>
          <w:tcPr>
            <w:tcW w:w="975" w:type="dxa"/>
            <w:tcBorders>
              <w:top w:val="single" w:sz="4" w:space="0" w:color="auto"/>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r>
    </w:tbl>
    <w:p w:rsidR="00D976A9" w:rsidRDefault="00D976A9" w:rsidP="00D976A9">
      <w:pPr>
        <w:autoSpaceDE w:val="0"/>
        <w:autoSpaceDN w:val="0"/>
        <w:adjustRightInd w:val="0"/>
        <w:spacing w:after="0" w:line="240" w:lineRule="auto"/>
        <w:ind w:firstLine="567"/>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v-SE"/>
        </w:rPr>
        <w:t>Merujuk pada Tabel 4.</w:t>
      </w: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lang w:val="sv-SE"/>
        </w:rPr>
        <w:t>,</w:t>
      </w:r>
      <w:r>
        <w:rPr>
          <w:rFonts w:ascii="Times New Roman" w:eastAsia="Times New Roman" w:hAnsi="Times New Roman" w:cs="Times New Roman"/>
          <w:sz w:val="24"/>
          <w:szCs w:val="24"/>
          <w:lang w:val="sv-SE"/>
        </w:rPr>
        <w:t xml:space="preserve"> pada Siklus I rata-rata aktivitas menulis dan membaca memperoleh proporsi 3</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sv-SE"/>
        </w:rPr>
        <w:t>%. Aktivitas</w:t>
      </w:r>
      <w:r>
        <w:rPr>
          <w:rFonts w:ascii="Times New Roman" w:eastAsia="Times New Roman" w:hAnsi="Times New Roman" w:cs="Times New Roman"/>
          <w:bCs/>
          <w:sz w:val="24"/>
          <w:szCs w:val="24"/>
          <w:lang w:val="sv-SE"/>
        </w:rPr>
        <w:t xml:space="preserve"> men</w:t>
      </w:r>
      <w:r>
        <w:rPr>
          <w:rFonts w:ascii="Times New Roman" w:eastAsia="Times New Roman" w:hAnsi="Times New Roman" w:cs="Times New Roman"/>
          <w:bCs/>
          <w:sz w:val="24"/>
          <w:szCs w:val="24"/>
        </w:rPr>
        <w:t>gungkap pendapat</w:t>
      </w:r>
      <w:r>
        <w:rPr>
          <w:rFonts w:ascii="Times New Roman" w:eastAsia="Times New Roman" w:hAnsi="Times New Roman" w:cs="Times New Roman"/>
          <w:bCs/>
          <w:sz w:val="24"/>
          <w:szCs w:val="24"/>
          <w:lang w:val="sv-SE"/>
        </w:rPr>
        <w:t xml:space="preserve"> dalam diskusi mencapai </w:t>
      </w:r>
      <w:r>
        <w:rPr>
          <w:rFonts w:ascii="Times New Roman" w:eastAsia="Times New Roman" w:hAnsi="Times New Roman" w:cs="Times New Roman"/>
          <w:bCs/>
          <w:sz w:val="24"/>
          <w:szCs w:val="24"/>
        </w:rPr>
        <w:t>28</w:t>
      </w:r>
      <w:r>
        <w:rPr>
          <w:rFonts w:ascii="Times New Roman" w:eastAsia="Times New Roman" w:hAnsi="Times New Roman" w:cs="Times New Roman"/>
          <w:bCs/>
          <w:sz w:val="24"/>
          <w:szCs w:val="24"/>
          <w:lang w:val="sv-SE"/>
        </w:rPr>
        <w:t xml:space="preserve">%. Aktivitas bertanya pada teman sebesar </w:t>
      </w: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lang w:val="sv-SE"/>
        </w:rPr>
        <w:t xml:space="preserve">%. Aktivitas bertanya kepada guru </w:t>
      </w: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lang w:val="sv-SE"/>
        </w:rPr>
        <w:t xml:space="preserve">% dan aktivitas yang tidak relevan dengan KBM sebesar </w:t>
      </w:r>
      <w:r>
        <w:rPr>
          <w:rFonts w:ascii="Times New Roman" w:eastAsia="Times New Roman" w:hAnsi="Times New Roman" w:cs="Times New Roman"/>
          <w:bCs/>
          <w:sz w:val="24"/>
          <w:szCs w:val="24"/>
        </w:rPr>
        <w:t>4</w:t>
      </w:r>
      <w:r>
        <w:rPr>
          <w:rFonts w:ascii="Times New Roman" w:eastAsia="Times New Roman" w:hAnsi="Times New Roman" w:cs="Times New Roman"/>
          <w:bCs/>
          <w:sz w:val="24"/>
          <w:szCs w:val="24"/>
          <w:lang w:val="sv-SE"/>
        </w:rPr>
        <w:t xml:space="preserve">%. </w:t>
      </w:r>
    </w:p>
    <w:p w:rsidR="00D976A9" w:rsidRDefault="00D976A9" w:rsidP="00D976A9">
      <w:pPr>
        <w:numPr>
          <w:ilvl w:val="0"/>
          <w:numId w:val="11"/>
        </w:numPr>
        <w:autoSpaceDE w:val="0"/>
        <w:autoSpaceDN w:val="0"/>
        <w:adjustRightInd w:val="0"/>
        <w:spacing w:after="0" w:line="240" w:lineRule="auto"/>
        <w:contextualSpacing/>
        <w:jc w:val="left"/>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sv-SE"/>
        </w:rPr>
        <w:t>Keberhasilan Produk</w:t>
      </w:r>
    </w:p>
    <w:p w:rsidR="00D976A9" w:rsidRDefault="00D976A9" w:rsidP="00D976A9">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Tabel 4.</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 xml:space="preserve"> Distribusi Hasil Formatif I</w:t>
      </w:r>
    </w:p>
    <w:tbl>
      <w:tblPr>
        <w:tblW w:w="3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1011"/>
        <w:gridCol w:w="1067"/>
        <w:gridCol w:w="1154"/>
      </w:tblGrid>
      <w:tr w:rsidR="00D976A9" w:rsidTr="006E7C54">
        <w:trPr>
          <w:trHeight w:val="67"/>
          <w:jc w:val="center"/>
        </w:trPr>
        <w:tc>
          <w:tcPr>
            <w:tcW w:w="635"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Nilai</w:t>
            </w:r>
          </w:p>
        </w:tc>
        <w:tc>
          <w:tcPr>
            <w:tcW w:w="101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Frekuensi</w:t>
            </w:r>
          </w:p>
        </w:tc>
        <w:tc>
          <w:tcPr>
            <w:tcW w:w="106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Ketuntasan</w:t>
            </w:r>
          </w:p>
        </w:tc>
        <w:tc>
          <w:tcPr>
            <w:tcW w:w="1154"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Rata-rata</w:t>
            </w:r>
          </w:p>
        </w:tc>
      </w:tr>
      <w:tr w:rsidR="00D976A9" w:rsidTr="006E7C54">
        <w:trPr>
          <w:trHeight w:val="67"/>
          <w:jc w:val="center"/>
        </w:trPr>
        <w:tc>
          <w:tcPr>
            <w:tcW w:w="635"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100</w:t>
            </w:r>
          </w:p>
        </w:tc>
        <w:tc>
          <w:tcPr>
            <w:tcW w:w="101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4</w:t>
            </w:r>
          </w:p>
        </w:tc>
        <w:tc>
          <w:tcPr>
            <w:tcW w:w="106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20%</w:t>
            </w:r>
          </w:p>
        </w:tc>
        <w:tc>
          <w:tcPr>
            <w:tcW w:w="1154" w:type="dxa"/>
            <w:vMerge w:val="restart"/>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78</w:t>
            </w:r>
          </w:p>
        </w:tc>
      </w:tr>
      <w:tr w:rsidR="00D976A9" w:rsidTr="006E7C54">
        <w:trPr>
          <w:trHeight w:val="67"/>
          <w:jc w:val="center"/>
        </w:trPr>
        <w:tc>
          <w:tcPr>
            <w:tcW w:w="635"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88</w:t>
            </w:r>
          </w:p>
        </w:tc>
        <w:tc>
          <w:tcPr>
            <w:tcW w:w="101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5</w:t>
            </w:r>
          </w:p>
        </w:tc>
        <w:tc>
          <w:tcPr>
            <w:tcW w:w="106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25%</w:t>
            </w:r>
          </w:p>
        </w:tc>
        <w:tc>
          <w:tcPr>
            <w:tcW w:w="1154"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r w:rsidR="00D976A9" w:rsidTr="006E7C54">
        <w:trPr>
          <w:trHeight w:val="67"/>
          <w:jc w:val="center"/>
        </w:trPr>
        <w:tc>
          <w:tcPr>
            <w:tcW w:w="635"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75</w:t>
            </w:r>
          </w:p>
        </w:tc>
        <w:tc>
          <w:tcPr>
            <w:tcW w:w="101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5</w:t>
            </w:r>
          </w:p>
        </w:tc>
        <w:tc>
          <w:tcPr>
            <w:tcW w:w="106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25%</w:t>
            </w:r>
          </w:p>
        </w:tc>
        <w:tc>
          <w:tcPr>
            <w:tcW w:w="1154"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r w:rsidR="00D976A9" w:rsidTr="006E7C54">
        <w:trPr>
          <w:trHeight w:val="67"/>
          <w:jc w:val="center"/>
        </w:trPr>
        <w:tc>
          <w:tcPr>
            <w:tcW w:w="635"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63</w:t>
            </w:r>
          </w:p>
        </w:tc>
        <w:tc>
          <w:tcPr>
            <w:tcW w:w="101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3</w:t>
            </w:r>
          </w:p>
        </w:tc>
        <w:tc>
          <w:tcPr>
            <w:tcW w:w="106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w:t>
            </w:r>
          </w:p>
        </w:tc>
        <w:tc>
          <w:tcPr>
            <w:tcW w:w="1154"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r w:rsidR="00D976A9" w:rsidTr="006E7C54">
        <w:trPr>
          <w:trHeight w:val="67"/>
          <w:jc w:val="center"/>
        </w:trPr>
        <w:tc>
          <w:tcPr>
            <w:tcW w:w="635"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lastRenderedPageBreak/>
              <w:t>50</w:t>
            </w:r>
          </w:p>
        </w:tc>
        <w:tc>
          <w:tcPr>
            <w:tcW w:w="101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3</w:t>
            </w:r>
          </w:p>
        </w:tc>
        <w:tc>
          <w:tcPr>
            <w:tcW w:w="106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w:t>
            </w:r>
          </w:p>
        </w:tc>
        <w:tc>
          <w:tcPr>
            <w:tcW w:w="1154"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r w:rsidR="00D976A9" w:rsidTr="006E7C54">
        <w:trPr>
          <w:trHeight w:val="67"/>
          <w:jc w:val="center"/>
        </w:trPr>
        <w:tc>
          <w:tcPr>
            <w:tcW w:w="635"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Jumlah</w:t>
            </w:r>
          </w:p>
        </w:tc>
        <w:tc>
          <w:tcPr>
            <w:tcW w:w="101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20</w:t>
            </w:r>
          </w:p>
        </w:tc>
        <w:tc>
          <w:tcPr>
            <w:tcW w:w="106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70%</w:t>
            </w:r>
          </w:p>
        </w:tc>
        <w:tc>
          <w:tcPr>
            <w:tcW w:w="1154"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bl>
    <w:p w:rsidR="00D976A9" w:rsidRDefault="00D976A9" w:rsidP="00D976A9">
      <w:pPr>
        <w:autoSpaceDE w:val="0"/>
        <w:autoSpaceDN w:val="0"/>
        <w:adjustRightInd w:val="0"/>
        <w:spacing w:after="0"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Merujuk pada Tabel 4.</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 xml:space="preserve"> tersebut, nilai terendah Formatif I adalah </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lang w:val="en-US"/>
        </w:rPr>
        <w:t xml:space="preserve"> dan tertinggi adalah </w:t>
      </w:r>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lang w:val="en-US"/>
        </w:rPr>
        <w:t xml:space="preserve"> dengan kriteria ketuntasan minimal 7</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 xml:space="preserve"> maka </w:t>
      </w:r>
      <w:r>
        <w:rPr>
          <w:rFonts w:ascii="Times New Roman" w:eastAsia="Times New Roman" w:hAnsi="Times New Roman" w:cs="Times New Roman"/>
          <w:color w:val="000000"/>
          <w:sz w:val="24"/>
          <w:szCs w:val="24"/>
        </w:rPr>
        <w:t>14dari 20 siswa</w:t>
      </w:r>
      <w:r>
        <w:rPr>
          <w:rFonts w:ascii="Times New Roman" w:eastAsia="Times New Roman" w:hAnsi="Times New Roman" w:cs="Times New Roman"/>
          <w:color w:val="000000"/>
          <w:sz w:val="24"/>
          <w:szCs w:val="24"/>
          <w:lang w:val="en-US"/>
        </w:rPr>
        <w:t xml:space="preserve"> mendapat nilai </w:t>
      </w:r>
      <w:r>
        <w:rPr>
          <w:rFonts w:ascii="Times New Roman" w:eastAsia="Times New Roman" w:hAnsi="Times New Roman" w:cs="Times New Roman"/>
          <w:color w:val="000000"/>
          <w:sz w:val="24"/>
          <w:szCs w:val="24"/>
        </w:rPr>
        <w:t>mencapai KKM</w:t>
      </w:r>
      <w:r>
        <w:rPr>
          <w:rFonts w:ascii="Times New Roman" w:eastAsia="Times New Roman" w:hAnsi="Times New Roman" w:cs="Times New Roman"/>
          <w:color w:val="000000"/>
          <w:sz w:val="24"/>
          <w:szCs w:val="24"/>
          <w:lang w:val="en-US"/>
        </w:rPr>
        <w:t xml:space="preserve"> atau ketuntasan klasikal adalah sebesar </w:t>
      </w:r>
      <w:r>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lang w:val="en-US"/>
        </w:rPr>
        <w:t xml:space="preserve">%. Dengan mengacu pada ketuntasan klasikal minimum sebesar 85% maka nilai ini berada di </w:t>
      </w:r>
      <w:r>
        <w:rPr>
          <w:rFonts w:ascii="Times New Roman" w:eastAsia="Times New Roman" w:hAnsi="Times New Roman" w:cs="Times New Roman"/>
          <w:color w:val="000000"/>
          <w:sz w:val="24"/>
          <w:szCs w:val="24"/>
        </w:rPr>
        <w:t>bawah</w:t>
      </w:r>
      <w:r>
        <w:rPr>
          <w:rFonts w:ascii="Times New Roman" w:eastAsia="Times New Roman" w:hAnsi="Times New Roman" w:cs="Times New Roman"/>
          <w:color w:val="000000"/>
          <w:sz w:val="24"/>
          <w:szCs w:val="24"/>
          <w:lang w:val="en-US"/>
        </w:rPr>
        <w:t xml:space="preserve"> kriteria keberhasilan sehingga dapat dikatakan KBM Siklus I </w:t>
      </w:r>
      <w:r>
        <w:rPr>
          <w:rFonts w:ascii="Times New Roman" w:eastAsia="Times New Roman" w:hAnsi="Times New Roman" w:cs="Times New Roman"/>
          <w:color w:val="000000"/>
          <w:sz w:val="24"/>
          <w:szCs w:val="24"/>
        </w:rPr>
        <w:t>belum berhasil</w:t>
      </w:r>
      <w:r>
        <w:rPr>
          <w:rFonts w:ascii="Times New Roman" w:eastAsia="Times New Roman" w:hAnsi="Times New Roman" w:cs="Times New Roman"/>
          <w:color w:val="000000"/>
          <w:sz w:val="24"/>
          <w:szCs w:val="24"/>
          <w:lang w:val="en-US"/>
        </w:rPr>
        <w:t xml:space="preserve"> memberi ketuntasan belajar dalam kelas. Nilai rata-rata kelas adalah </w:t>
      </w:r>
      <w:r>
        <w:rPr>
          <w:rFonts w:ascii="Times New Roman" w:eastAsia="Times New Roman" w:hAnsi="Times New Roman" w:cs="Times New Roman"/>
          <w:color w:val="000000"/>
          <w:sz w:val="24"/>
          <w:szCs w:val="24"/>
        </w:rPr>
        <w:t>78</w:t>
      </w:r>
      <w:r>
        <w:rPr>
          <w:rFonts w:ascii="Times New Roman" w:eastAsia="Times New Roman" w:hAnsi="Times New Roman" w:cs="Times New Roman"/>
          <w:color w:val="000000"/>
          <w:sz w:val="24"/>
          <w:szCs w:val="24"/>
          <w:lang w:val="en-US"/>
        </w:rPr>
        <w:t xml:space="preserve"> di </w:t>
      </w:r>
      <w:r>
        <w:rPr>
          <w:rFonts w:ascii="Times New Roman" w:eastAsia="Times New Roman" w:hAnsi="Times New Roman" w:cs="Times New Roman"/>
          <w:color w:val="000000"/>
          <w:sz w:val="24"/>
          <w:szCs w:val="24"/>
        </w:rPr>
        <w:t>atas</w:t>
      </w:r>
      <w:r>
        <w:rPr>
          <w:rFonts w:ascii="Times New Roman" w:eastAsia="Times New Roman" w:hAnsi="Times New Roman" w:cs="Times New Roman"/>
          <w:color w:val="000000"/>
          <w:sz w:val="24"/>
          <w:szCs w:val="24"/>
          <w:lang w:val="en-US"/>
        </w:rPr>
        <w:t xml:space="preserve"> KKM.</w:t>
      </w:r>
      <w:r>
        <w:rPr>
          <w:rFonts w:ascii="Times New Roman" w:eastAsia="Times New Roman" w:hAnsi="Times New Roman" w:cs="Times New Roman"/>
          <w:color w:val="000000"/>
          <w:sz w:val="24"/>
          <w:szCs w:val="24"/>
        </w:rPr>
        <w:t xml:space="preserve"> Namun ketuntasan masih menyisakan 6 siswa (30%) tidak tuntas nilainya dalam pembelajaran.</w:t>
      </w:r>
    </w:p>
    <w:p w:rsidR="00D976A9" w:rsidRDefault="00D976A9" w:rsidP="00135EC6">
      <w:pPr>
        <w:numPr>
          <w:ilvl w:val="0"/>
          <w:numId w:val="10"/>
        </w:numPr>
        <w:autoSpaceDE w:val="0"/>
        <w:autoSpaceDN w:val="0"/>
        <w:adjustRightInd w:val="0"/>
        <w:spacing w:after="0" w:line="240" w:lineRule="auto"/>
        <w:ind w:left="851" w:hanging="283"/>
        <w:contextualSpacing/>
        <w:jc w:val="left"/>
        <w:rPr>
          <w:rFonts w:ascii="Times New Roman" w:eastAsia="Calibri" w:hAnsi="Times New Roman" w:cs="Times New Roman"/>
          <w:b/>
          <w:bCs/>
          <w:sz w:val="24"/>
          <w:szCs w:val="24"/>
          <w:lang w:val="sv-SE"/>
        </w:rPr>
      </w:pPr>
      <w:r>
        <w:rPr>
          <w:rFonts w:ascii="Times New Roman" w:eastAsia="Calibri" w:hAnsi="Times New Roman" w:cs="Times New Roman"/>
          <w:bCs/>
          <w:sz w:val="24"/>
          <w:szCs w:val="24"/>
        </w:rPr>
        <w:t xml:space="preserve">Tahap </w:t>
      </w:r>
      <w:r>
        <w:rPr>
          <w:rFonts w:ascii="Times New Roman" w:eastAsia="Calibri" w:hAnsi="Times New Roman" w:cs="Times New Roman"/>
          <w:bCs/>
          <w:sz w:val="24"/>
          <w:szCs w:val="24"/>
          <w:lang w:val="sv-SE"/>
        </w:rPr>
        <w:t>Refleksi I</w:t>
      </w:r>
    </w:p>
    <w:p w:rsidR="00D976A9" w:rsidRDefault="00D976A9" w:rsidP="00D976A9">
      <w:pPr>
        <w:shd w:val="clear" w:color="auto" w:fill="FFFFFF"/>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Dalam refleksi yang </w:t>
      </w:r>
      <w:r>
        <w:rPr>
          <w:rFonts w:ascii="Times New Roman" w:eastAsia="Times New Roman" w:hAnsi="Times New Roman" w:cs="Times New Roman"/>
          <w:sz w:val="24"/>
          <w:szCs w:val="24"/>
        </w:rPr>
        <w:t>berkolaborasi dengan</w:t>
      </w:r>
      <w:r>
        <w:rPr>
          <w:rFonts w:ascii="Times New Roman" w:eastAsia="Times New Roman" w:hAnsi="Times New Roman" w:cs="Times New Roman"/>
          <w:sz w:val="24"/>
          <w:szCs w:val="24"/>
          <w:lang w:val="sv-SE"/>
        </w:rPr>
        <w:t xml:space="preserve"> seorang pengamat yang mengamati pen</w:t>
      </w:r>
      <w:r>
        <w:rPr>
          <w:rFonts w:ascii="Times New Roman" w:eastAsia="Times New Roman" w:hAnsi="Times New Roman" w:cs="Times New Roman"/>
          <w:sz w:val="24"/>
          <w:szCs w:val="24"/>
        </w:rPr>
        <w:t>gambilan data</w:t>
      </w:r>
      <w:r>
        <w:rPr>
          <w:rFonts w:ascii="Times New Roman" w:eastAsia="Times New Roman" w:hAnsi="Times New Roman" w:cs="Times New Roman"/>
          <w:sz w:val="24"/>
          <w:szCs w:val="24"/>
          <w:lang w:val="sv-SE"/>
        </w:rPr>
        <w:t xml:space="preserve">. Hasil data aktivitas, dokumentasi, dan </w:t>
      </w:r>
      <w:r>
        <w:rPr>
          <w:rFonts w:ascii="Times New Roman" w:eastAsia="Times New Roman" w:hAnsi="Times New Roman" w:cs="Times New Roman"/>
          <w:sz w:val="24"/>
          <w:szCs w:val="24"/>
        </w:rPr>
        <w:t>formatif</w:t>
      </w:r>
      <w:r>
        <w:rPr>
          <w:rFonts w:ascii="Times New Roman" w:eastAsia="Times New Roman" w:hAnsi="Times New Roman" w:cs="Times New Roman"/>
          <w:sz w:val="24"/>
          <w:szCs w:val="24"/>
          <w:lang w:val="sv-SE"/>
        </w:rPr>
        <w:t xml:space="preserve"> siswa menunjukkan hasil yang </w:t>
      </w:r>
      <w:r>
        <w:rPr>
          <w:rFonts w:ascii="Times New Roman" w:eastAsia="Times New Roman" w:hAnsi="Times New Roman" w:cs="Times New Roman"/>
          <w:sz w:val="24"/>
          <w:szCs w:val="24"/>
        </w:rPr>
        <w:t>cukup berhasil</w:t>
      </w:r>
      <w:r>
        <w:rPr>
          <w:rFonts w:ascii="Times New Roman" w:eastAsia="Times New Roman" w:hAnsi="Times New Roman" w:cs="Times New Roman"/>
          <w:sz w:val="24"/>
          <w:szCs w:val="24"/>
          <w:lang w:val="sv-SE"/>
        </w:rPr>
        <w:t xml:space="preserve"> pada Siklus I</w:t>
      </w:r>
      <w:r>
        <w:rPr>
          <w:rFonts w:ascii="Times New Roman" w:eastAsia="Times New Roman" w:hAnsi="Times New Roman" w:cs="Times New Roman"/>
          <w:sz w:val="24"/>
          <w:szCs w:val="24"/>
        </w:rPr>
        <w:t>, namun pengelolaan dan aktivitas pembelajaran belum maksimal sehingga ketuntasan dirasa perlu ditingkatkan melalui</w:t>
      </w:r>
      <w:r>
        <w:rPr>
          <w:rFonts w:ascii="Times New Roman" w:eastAsia="Times New Roman" w:hAnsi="Times New Roman" w:cs="Times New Roman"/>
          <w:sz w:val="24"/>
          <w:szCs w:val="24"/>
          <w:lang w:val="sv-SE"/>
        </w:rPr>
        <w:t xml:space="preserve"> refleksi mencari kelemahan Siklus I. </w:t>
      </w:r>
    </w:p>
    <w:p w:rsidR="00D976A9" w:rsidRDefault="00D976A9" w:rsidP="00135EC6">
      <w:pPr>
        <w:numPr>
          <w:ilvl w:val="0"/>
          <w:numId w:val="9"/>
        </w:numPr>
        <w:tabs>
          <w:tab w:val="clear" w:pos="720"/>
        </w:tabs>
        <w:autoSpaceDE w:val="0"/>
        <w:autoSpaceDN w:val="0"/>
        <w:adjustRightInd w:val="0"/>
        <w:spacing w:after="0" w:line="240" w:lineRule="auto"/>
        <w:ind w:left="567" w:hanging="283"/>
        <w:contextualSpacing/>
        <w:jc w:val="left"/>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Siklus II</w:t>
      </w:r>
    </w:p>
    <w:p w:rsidR="00D976A9" w:rsidRDefault="00D976A9" w:rsidP="00135EC6">
      <w:pPr>
        <w:numPr>
          <w:ilvl w:val="0"/>
          <w:numId w:val="19"/>
        </w:numPr>
        <w:autoSpaceDE w:val="0"/>
        <w:autoSpaceDN w:val="0"/>
        <w:adjustRightInd w:val="0"/>
        <w:spacing w:after="0" w:line="240" w:lineRule="auto"/>
        <w:ind w:left="851" w:hanging="283"/>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Tahap </w:t>
      </w:r>
      <w:r>
        <w:rPr>
          <w:rFonts w:ascii="Times New Roman" w:eastAsia="Calibri" w:hAnsi="Times New Roman" w:cs="Times New Roman"/>
          <w:sz w:val="24"/>
          <w:szCs w:val="24"/>
          <w:lang w:val="en-US"/>
        </w:rPr>
        <w:t>Perencanaan</w:t>
      </w:r>
      <w:r>
        <w:rPr>
          <w:rFonts w:ascii="Times New Roman" w:eastAsia="Calibri" w:hAnsi="Times New Roman" w:cs="Times New Roman"/>
          <w:sz w:val="24"/>
          <w:szCs w:val="24"/>
        </w:rPr>
        <w:t xml:space="preserve"> dan Perbaikan Tindakan</w:t>
      </w:r>
    </w:p>
    <w:p w:rsidR="00D976A9" w:rsidRDefault="00D976A9" w:rsidP="00D976A9">
      <w:pPr>
        <w:autoSpaceDE w:val="0"/>
        <w:autoSpaceDN w:val="0"/>
        <w:adjustRightInd w:val="0"/>
        <w:spacing w:after="0" w:line="240" w:lineRule="auto"/>
        <w:ind w:firstLine="567"/>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v-SE"/>
        </w:rPr>
        <w:t xml:space="preserve">Siklus </w:t>
      </w:r>
      <w:r>
        <w:rPr>
          <w:rFonts w:ascii="Times New Roman" w:eastAsia="Times New Roman" w:hAnsi="Times New Roman" w:cs="Times New Roman"/>
          <w:bCs/>
          <w:sz w:val="24"/>
          <w:szCs w:val="24"/>
        </w:rPr>
        <w:t>I</w:t>
      </w:r>
      <w:r>
        <w:rPr>
          <w:rFonts w:ascii="Times New Roman" w:eastAsia="Times New Roman" w:hAnsi="Times New Roman" w:cs="Times New Roman"/>
          <w:bCs/>
          <w:sz w:val="24"/>
          <w:szCs w:val="24"/>
          <w:lang w:val="sv-SE"/>
        </w:rPr>
        <w:t xml:space="preserve">I direncanakan sama dengan Siklus I </w:t>
      </w:r>
      <w:r>
        <w:rPr>
          <w:rFonts w:ascii="Times New Roman" w:eastAsia="Times New Roman" w:hAnsi="Times New Roman" w:cs="Times New Roman"/>
          <w:bCs/>
          <w:sz w:val="24"/>
          <w:szCs w:val="24"/>
        </w:rPr>
        <w:t xml:space="preserve">dengan </w:t>
      </w:r>
      <w:r>
        <w:rPr>
          <w:rFonts w:ascii="Times New Roman" w:eastAsia="Times New Roman" w:hAnsi="Times New Roman" w:cs="Times New Roman"/>
          <w:bCs/>
          <w:sz w:val="24"/>
          <w:szCs w:val="24"/>
          <w:lang w:val="sv-SE"/>
        </w:rPr>
        <w:t>merujuk pada refleksi Siklus I maka dilakukan tindakan-tindakan perbaikan. Pada Siklus II</w:t>
      </w:r>
      <w:r>
        <w:rPr>
          <w:rFonts w:ascii="Times New Roman" w:eastAsia="Times New Roman" w:hAnsi="Times New Roman" w:cs="Times New Roman"/>
          <w:bCs/>
          <w:sz w:val="24"/>
          <w:szCs w:val="24"/>
        </w:rPr>
        <w:t xml:space="preserve"> semua perangkat disusun melalui kolaborasi dengan seorang pengamat dengan mempertimbangkan revisi tindakan kedalamnya</w:t>
      </w:r>
      <w:r>
        <w:rPr>
          <w:rFonts w:ascii="Times New Roman" w:eastAsia="Times New Roman" w:hAnsi="Times New Roman" w:cs="Times New Roman"/>
          <w:bCs/>
          <w:sz w:val="24"/>
          <w:szCs w:val="24"/>
          <w:lang w:val="sv-SE"/>
        </w:rPr>
        <w:t xml:space="preserve">. </w:t>
      </w:r>
      <w:r>
        <w:rPr>
          <w:rFonts w:ascii="Times New Roman" w:eastAsia="Times New Roman" w:hAnsi="Times New Roman" w:cs="Times New Roman"/>
          <w:sz w:val="24"/>
          <w:szCs w:val="24"/>
          <w:lang w:val="en-US"/>
        </w:rPr>
        <w:t xml:space="preserve">Adapun </w:t>
      </w:r>
      <w:r>
        <w:rPr>
          <w:rFonts w:ascii="Times New Roman" w:eastAsia="Times New Roman" w:hAnsi="Times New Roman" w:cs="Times New Roman"/>
          <w:sz w:val="24"/>
          <w:szCs w:val="24"/>
        </w:rPr>
        <w:t>revisi</w:t>
      </w:r>
      <w:r>
        <w:rPr>
          <w:rFonts w:ascii="Times New Roman" w:eastAsia="Times New Roman" w:hAnsi="Times New Roman" w:cs="Times New Roman"/>
          <w:sz w:val="24"/>
          <w:szCs w:val="24"/>
          <w:lang w:val="en-US"/>
        </w:rPr>
        <w:t xml:space="preserve"> tindakan yang direncanakan pada pelaksanaan Siklus II antara lain:</w:t>
      </w:r>
    </w:p>
    <w:p w:rsidR="00D976A9" w:rsidRDefault="00D976A9" w:rsidP="00135EC6">
      <w:pPr>
        <w:numPr>
          <w:ilvl w:val="1"/>
          <w:numId w:val="20"/>
        </w:numPr>
        <w:autoSpaceDE w:val="0"/>
        <w:autoSpaceDN w:val="0"/>
        <w:adjustRightInd w:val="0"/>
        <w:spacing w:after="0" w:line="240" w:lineRule="auto"/>
        <w:ind w:left="284" w:hanging="284"/>
        <w:contextualSpacing/>
        <w:rPr>
          <w:rFonts w:ascii="Times New Roman" w:eastAsia="Calibri" w:hAnsi="Times New Roman" w:cs="Times New Roman"/>
          <w:bCs/>
          <w:sz w:val="24"/>
          <w:szCs w:val="24"/>
          <w:lang w:val="sv-SE"/>
        </w:rPr>
      </w:pPr>
      <w:r>
        <w:rPr>
          <w:rFonts w:ascii="Times New Roman" w:eastAsia="Calibri" w:hAnsi="Times New Roman" w:cs="Times New Roman"/>
          <w:bCs/>
          <w:sz w:val="24"/>
          <w:szCs w:val="24"/>
        </w:rPr>
        <w:t>Guru perlu memperbaiki kemampuan mengelola pembelajaran terutama dalam langkah pembelajaran Model Pembelajaran STAD dan pengelolaan waktu.</w:t>
      </w:r>
    </w:p>
    <w:p w:rsidR="00D976A9" w:rsidRDefault="00D976A9" w:rsidP="00135EC6">
      <w:pPr>
        <w:numPr>
          <w:ilvl w:val="1"/>
          <w:numId w:val="20"/>
        </w:numPr>
        <w:autoSpaceDE w:val="0"/>
        <w:autoSpaceDN w:val="0"/>
        <w:adjustRightInd w:val="0"/>
        <w:spacing w:after="0" w:line="240" w:lineRule="auto"/>
        <w:ind w:left="284" w:hanging="284"/>
        <w:contextualSpacing/>
        <w:rPr>
          <w:rFonts w:ascii="Times New Roman" w:eastAsia="Calibri" w:hAnsi="Times New Roman" w:cs="Times New Roman"/>
          <w:bCs/>
          <w:sz w:val="24"/>
          <w:szCs w:val="24"/>
          <w:lang w:val="sv-SE"/>
        </w:rPr>
      </w:pPr>
      <w:r>
        <w:rPr>
          <w:rFonts w:ascii="Times New Roman" w:eastAsia="Calibri" w:hAnsi="Times New Roman" w:cs="Times New Roman"/>
          <w:sz w:val="24"/>
          <w:szCs w:val="24"/>
          <w:lang w:val="sv-SE"/>
        </w:rPr>
        <w:t xml:space="preserve">Membantu siswa beradaptasi dengan alur pembelajaran, dimana setiap pendapat </w:t>
      </w:r>
      <w:r>
        <w:rPr>
          <w:rFonts w:ascii="Times New Roman" w:eastAsia="Calibri" w:hAnsi="Times New Roman" w:cs="Times New Roman"/>
          <w:sz w:val="24"/>
          <w:szCs w:val="24"/>
          <w:lang w:val="sv-SE"/>
        </w:rPr>
        <w:lastRenderedPageBreak/>
        <w:t>siswa dihargai dengan pujian ”bagus” atau meminta siswa lain bertepuk tangan.</w:t>
      </w:r>
    </w:p>
    <w:p w:rsidR="00D976A9" w:rsidRDefault="00D976A9" w:rsidP="00135EC6">
      <w:pPr>
        <w:numPr>
          <w:ilvl w:val="1"/>
          <w:numId w:val="20"/>
        </w:numPr>
        <w:autoSpaceDE w:val="0"/>
        <w:autoSpaceDN w:val="0"/>
        <w:adjustRightInd w:val="0"/>
        <w:spacing w:after="0" w:line="240" w:lineRule="auto"/>
        <w:ind w:left="284" w:hanging="284"/>
        <w:contextualSpacing/>
        <w:rPr>
          <w:rFonts w:ascii="Times New Roman" w:eastAsia="Calibri" w:hAnsi="Times New Roman" w:cs="Times New Roman"/>
          <w:bCs/>
          <w:sz w:val="24"/>
          <w:szCs w:val="24"/>
          <w:lang w:val="sv-SE"/>
        </w:rPr>
      </w:pPr>
      <w:r>
        <w:rPr>
          <w:rFonts w:ascii="Times New Roman" w:eastAsia="Calibri" w:hAnsi="Times New Roman" w:cs="Times New Roman"/>
          <w:sz w:val="24"/>
          <w:szCs w:val="24"/>
          <w:lang w:val="sv-SE"/>
        </w:rPr>
        <w:t>Guru menganalisis kemungkinan-kemungkainan kesulitan siswa dalam Siklus II dan segera merencanakan tindakan yang dapat dilakukan langsung dalam pembelajaran.</w:t>
      </w:r>
    </w:p>
    <w:p w:rsidR="00D976A9" w:rsidRDefault="00D976A9" w:rsidP="00135EC6">
      <w:pPr>
        <w:numPr>
          <w:ilvl w:val="0"/>
          <w:numId w:val="19"/>
        </w:numPr>
        <w:autoSpaceDE w:val="0"/>
        <w:autoSpaceDN w:val="0"/>
        <w:adjustRightInd w:val="0"/>
        <w:spacing w:after="0" w:line="240" w:lineRule="auto"/>
        <w:ind w:left="851" w:hanging="283"/>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Tahap </w:t>
      </w:r>
      <w:r>
        <w:rPr>
          <w:rFonts w:ascii="Times New Roman" w:eastAsia="Calibri" w:hAnsi="Times New Roman" w:cs="Times New Roman"/>
          <w:sz w:val="24"/>
          <w:szCs w:val="24"/>
          <w:lang w:val="en-US"/>
        </w:rPr>
        <w:t>Pelaksanaan Tindakan</w:t>
      </w:r>
    </w:p>
    <w:p w:rsidR="00D976A9" w:rsidRDefault="00D976A9" w:rsidP="00135EC6">
      <w:pPr>
        <w:autoSpaceDE w:val="0"/>
        <w:autoSpaceDN w:val="0"/>
        <w:adjustRightInd w:val="0"/>
        <w:spacing w:after="0" w:line="240" w:lineRule="auto"/>
        <w:ind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Pembelajaran </w:t>
      </w:r>
      <w:r>
        <w:rPr>
          <w:rFonts w:ascii="Times New Roman" w:eastAsia="Times New Roman" w:hAnsi="Times New Roman" w:cs="Times New Roman"/>
          <w:sz w:val="24"/>
          <w:szCs w:val="24"/>
          <w:lang w:val="en-US"/>
        </w:rPr>
        <w:t>Siklus I</w:t>
      </w:r>
      <w:r>
        <w:rPr>
          <w:rFonts w:ascii="Times New Roman" w:eastAsia="Times New Roman" w:hAnsi="Times New Roman" w:cs="Times New Roman"/>
          <w:sz w:val="24"/>
          <w:szCs w:val="24"/>
        </w:rPr>
        <w:t xml:space="preserve">Iuntuk pertemuan III </w:t>
      </w:r>
      <w:r>
        <w:rPr>
          <w:rFonts w:ascii="Times New Roman" w:eastAsia="Times New Roman" w:hAnsi="Times New Roman" w:cs="Times New Roman"/>
          <w:sz w:val="24"/>
          <w:szCs w:val="24"/>
          <w:lang w:val="en-US"/>
        </w:rPr>
        <w:t xml:space="preserve">dilaksanakan </w:t>
      </w:r>
      <w:r>
        <w:rPr>
          <w:rFonts w:ascii="Times New Roman" w:eastAsia="Times New Roman" w:hAnsi="Times New Roman" w:cs="Times New Roman"/>
          <w:sz w:val="24"/>
          <w:szCs w:val="24"/>
        </w:rPr>
        <w:t xml:space="preserve">dengan diikuti 20 siswa. Materi yang dibahas adalah </w:t>
      </w:r>
      <w:r>
        <w:rPr>
          <w:rFonts w:ascii="Times New Roman" w:eastAsia="Calibri" w:hAnsi="Times New Roman" w:cs="Times New Roman"/>
          <w:sz w:val="24"/>
          <w:szCs w:val="24"/>
        </w:rPr>
        <w:t>Budaya Indonesia dengan singkat</w:t>
      </w:r>
      <w:r>
        <w:rPr>
          <w:rFonts w:ascii="Times New Roman" w:eastAsia="Times New Roman" w:hAnsi="Times New Roman" w:cs="Times New Roman"/>
          <w:sz w:val="24"/>
          <w:szCs w:val="24"/>
        </w:rPr>
        <w:t>. Pertemuan II dilaksanakan dengan diikuti 20 siswa</w:t>
      </w:r>
      <w:r>
        <w:rPr>
          <w:rFonts w:ascii="Times New Roman" w:eastAsia="Times New Roman" w:hAnsi="Times New Roman" w:cs="Times New Roman"/>
          <w:sz w:val="24"/>
          <w:szCs w:val="24"/>
          <w:lang w:val="en-US"/>
        </w:rPr>
        <w:t xml:space="preserve">.Pada </w:t>
      </w:r>
      <w:r>
        <w:rPr>
          <w:rFonts w:ascii="Times New Roman" w:eastAsia="Times New Roman" w:hAnsi="Times New Roman" w:cs="Times New Roman"/>
          <w:sz w:val="24"/>
          <w:szCs w:val="24"/>
        </w:rPr>
        <w:t>Siklus</w:t>
      </w:r>
      <w:r>
        <w:rPr>
          <w:rFonts w:ascii="Times New Roman" w:eastAsia="Times New Roman" w:hAnsi="Times New Roman" w:cs="Times New Roman"/>
          <w:sz w:val="24"/>
          <w:szCs w:val="24"/>
          <w:lang w:val="en-US"/>
        </w:rPr>
        <w:t xml:space="preserve"> ini pelakutindakan atau pengajar adalah peneliti. Untuk observasi aktivitas dan dokumentasi penelitian, peneliti dibantu seorang pengamat.</w:t>
      </w:r>
    </w:p>
    <w:p w:rsidR="00D976A9" w:rsidRDefault="00D976A9" w:rsidP="00135EC6">
      <w:pPr>
        <w:shd w:val="clear" w:color="auto" w:fill="FFFFFF"/>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Siklus II sudah berlangsung sesuai harapan dimana siswa sudah lebih aktif meskipun belum maksimal dan masih ada beberapa kendala. </w:t>
      </w:r>
    </w:p>
    <w:p w:rsidR="00D976A9" w:rsidRDefault="00D976A9" w:rsidP="00135EC6">
      <w:pPr>
        <w:numPr>
          <w:ilvl w:val="0"/>
          <w:numId w:val="19"/>
        </w:numPr>
        <w:autoSpaceDE w:val="0"/>
        <w:autoSpaceDN w:val="0"/>
        <w:adjustRightInd w:val="0"/>
        <w:spacing w:after="0" w:line="240" w:lineRule="auto"/>
        <w:ind w:left="851" w:hanging="280"/>
        <w:contextualSpacing/>
        <w:jc w:val="left"/>
        <w:rPr>
          <w:rFonts w:ascii="Times New Roman" w:eastAsia="Calibri" w:hAnsi="Times New Roman" w:cs="Times New Roman"/>
          <w:sz w:val="24"/>
          <w:szCs w:val="24"/>
          <w:lang w:val="en-US"/>
        </w:rPr>
      </w:pPr>
      <w:r>
        <w:rPr>
          <w:rFonts w:ascii="Times New Roman" w:eastAsia="Calibri" w:hAnsi="Times New Roman" w:cs="Times New Roman"/>
          <w:bCs/>
          <w:sz w:val="24"/>
          <w:szCs w:val="24"/>
        </w:rPr>
        <w:t xml:space="preserve">Tahap </w:t>
      </w:r>
      <w:r>
        <w:rPr>
          <w:rFonts w:ascii="Times New Roman" w:eastAsia="Calibri" w:hAnsi="Times New Roman" w:cs="Times New Roman"/>
          <w:bCs/>
          <w:sz w:val="24"/>
          <w:szCs w:val="24"/>
          <w:lang w:val="en-US"/>
        </w:rPr>
        <w:t>Observasi</w:t>
      </w:r>
      <w:r>
        <w:rPr>
          <w:rFonts w:ascii="Times New Roman" w:eastAsia="Calibri" w:hAnsi="Times New Roman" w:cs="Times New Roman"/>
          <w:bCs/>
          <w:sz w:val="24"/>
          <w:szCs w:val="24"/>
        </w:rPr>
        <w:t xml:space="preserve"> II</w:t>
      </w: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v-SE"/>
        </w:rPr>
        <w:t>Tahap observasi dilakukan untuk mendapatkan data yang meggambarkan dua hal dalam penelitian ini yakni keberhasilan proses dan keberhasilan hasil.</w:t>
      </w:r>
    </w:p>
    <w:p w:rsidR="00D976A9" w:rsidRDefault="00D976A9" w:rsidP="00D976A9">
      <w:pPr>
        <w:numPr>
          <w:ilvl w:val="0"/>
          <w:numId w:val="11"/>
        </w:numPr>
        <w:autoSpaceDE w:val="0"/>
        <w:autoSpaceDN w:val="0"/>
        <w:adjustRightInd w:val="0"/>
        <w:spacing w:after="0" w:line="240" w:lineRule="auto"/>
        <w:ind w:left="440" w:hanging="440"/>
        <w:contextualSpacing/>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Keberhasilan Proses</w:t>
      </w:r>
    </w:p>
    <w:p w:rsidR="00D976A9" w:rsidRDefault="00D976A9" w:rsidP="00D976A9">
      <w:pPr>
        <w:numPr>
          <w:ilvl w:val="3"/>
          <w:numId w:val="20"/>
        </w:numPr>
        <w:autoSpaceDE w:val="0"/>
        <w:autoSpaceDN w:val="0"/>
        <w:adjustRightInd w:val="0"/>
        <w:spacing w:after="0" w:line="240" w:lineRule="auto"/>
        <w:ind w:left="220" w:hanging="2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rPr>
        <w:t>Data Observasi Pengelolaan Pembelajaran</w:t>
      </w:r>
    </w:p>
    <w:p w:rsidR="00D976A9" w:rsidRDefault="00D976A9" w:rsidP="00D976A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Tabel 4.</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 xml:space="preserve"> Pengelolan Pembelajaran Pada Siklus I</w:t>
      </w:r>
      <w:r>
        <w:rPr>
          <w:rFonts w:ascii="Times New Roman" w:eastAsia="Times New Roman" w:hAnsi="Times New Roman" w:cs="Times New Roman"/>
          <w:sz w:val="24"/>
          <w:szCs w:val="24"/>
        </w:rPr>
        <w:t>I</w:t>
      </w:r>
    </w:p>
    <w:tbl>
      <w:tblPr>
        <w:tblW w:w="3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965"/>
        <w:gridCol w:w="510"/>
        <w:gridCol w:w="450"/>
        <w:gridCol w:w="585"/>
      </w:tblGrid>
      <w:tr w:rsidR="00D976A9" w:rsidTr="006E7C54">
        <w:trPr>
          <w:cantSplit/>
        </w:trPr>
        <w:tc>
          <w:tcPr>
            <w:tcW w:w="480" w:type="dxa"/>
            <w:vMerge w:val="restart"/>
            <w:vAlign w:val="center"/>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No</w:t>
            </w:r>
          </w:p>
        </w:tc>
        <w:tc>
          <w:tcPr>
            <w:tcW w:w="1965" w:type="dxa"/>
            <w:vMerge w:val="restart"/>
            <w:vAlign w:val="center"/>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Aspek yang diamati</w:t>
            </w:r>
          </w:p>
        </w:tc>
        <w:tc>
          <w:tcPr>
            <w:tcW w:w="960" w:type="dxa"/>
            <w:gridSpan w:val="2"/>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Penilaian</w:t>
            </w:r>
          </w:p>
        </w:tc>
        <w:tc>
          <w:tcPr>
            <w:tcW w:w="585" w:type="dxa"/>
            <w:vMerge w:val="restart"/>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Rata-rata</w:t>
            </w:r>
          </w:p>
        </w:tc>
      </w:tr>
      <w:tr w:rsidR="00D976A9" w:rsidTr="006E7C54">
        <w:trPr>
          <w:cantSplit/>
          <w:trHeight w:val="70"/>
        </w:trPr>
        <w:tc>
          <w:tcPr>
            <w:tcW w:w="480" w:type="dxa"/>
            <w:vMerge/>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p>
        </w:tc>
        <w:tc>
          <w:tcPr>
            <w:tcW w:w="1965" w:type="dxa"/>
            <w:vMerge/>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p>
        </w:tc>
        <w:tc>
          <w:tcPr>
            <w:tcW w:w="51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P1</w:t>
            </w:r>
          </w:p>
        </w:tc>
        <w:tc>
          <w:tcPr>
            <w:tcW w:w="45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P2</w:t>
            </w:r>
          </w:p>
        </w:tc>
        <w:tc>
          <w:tcPr>
            <w:tcW w:w="585" w:type="dxa"/>
            <w:vMerge/>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tc>
      </w:tr>
      <w:tr w:rsidR="00D976A9" w:rsidTr="006E7C54">
        <w:trPr>
          <w:cantSplit/>
        </w:trPr>
        <w:tc>
          <w:tcPr>
            <w:tcW w:w="480" w:type="dxa"/>
            <w:vMerge w:val="restart"/>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I</w:t>
            </w:r>
          </w:p>
        </w:tc>
        <w:tc>
          <w:tcPr>
            <w:tcW w:w="1965" w:type="dxa"/>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Pengamatan KBM</w:t>
            </w:r>
          </w:p>
          <w:p w:rsidR="00D976A9" w:rsidRDefault="00D976A9" w:rsidP="00D976A9">
            <w:pPr>
              <w:numPr>
                <w:ilvl w:val="3"/>
                <w:numId w:val="21"/>
              </w:numPr>
              <w:spacing w:after="0" w:line="240" w:lineRule="auto"/>
              <w:ind w:left="235" w:hanging="235"/>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Pendahuluan</w:t>
            </w:r>
          </w:p>
          <w:p w:rsidR="00D976A9" w:rsidRDefault="00D976A9" w:rsidP="00D976A9">
            <w:pPr>
              <w:numPr>
                <w:ilvl w:val="3"/>
                <w:numId w:val="14"/>
              </w:numPr>
              <w:tabs>
                <w:tab w:val="clear" w:pos="2880"/>
              </w:tabs>
              <w:spacing w:after="0" w:line="240" w:lineRule="auto"/>
              <w:ind w:left="220" w:hanging="220"/>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Memotivasi siswa</w:t>
            </w:r>
          </w:p>
          <w:p w:rsidR="00D976A9" w:rsidRDefault="00D976A9" w:rsidP="00D976A9">
            <w:pPr>
              <w:numPr>
                <w:ilvl w:val="3"/>
                <w:numId w:val="14"/>
              </w:numPr>
              <w:tabs>
                <w:tab w:val="clear" w:pos="2880"/>
              </w:tabs>
              <w:spacing w:after="0" w:line="240" w:lineRule="auto"/>
              <w:ind w:left="220" w:hanging="220"/>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Menyampaikan tujuan pembelajaran</w:t>
            </w:r>
          </w:p>
        </w:tc>
        <w:tc>
          <w:tcPr>
            <w:tcW w:w="51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tc>
        <w:tc>
          <w:tcPr>
            <w:tcW w:w="45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tc>
        <w:tc>
          <w:tcPr>
            <w:tcW w:w="58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tc>
      </w:tr>
      <w:tr w:rsidR="00D976A9" w:rsidTr="006E7C54">
        <w:trPr>
          <w:cantSplit/>
          <w:trHeight w:val="2654"/>
        </w:trPr>
        <w:tc>
          <w:tcPr>
            <w:tcW w:w="480" w:type="dxa"/>
            <w:vMerge/>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tc>
        <w:tc>
          <w:tcPr>
            <w:tcW w:w="1965" w:type="dxa"/>
          </w:tcPr>
          <w:p w:rsidR="00D976A9" w:rsidRDefault="00D976A9" w:rsidP="00D976A9">
            <w:pPr>
              <w:numPr>
                <w:ilvl w:val="3"/>
                <w:numId w:val="21"/>
              </w:numPr>
              <w:spacing w:after="0" w:line="240" w:lineRule="auto"/>
              <w:ind w:left="235" w:hanging="235"/>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Kegiatan Inti</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Mendiskusikan langkah-langkah kegiatan bersama siswa</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 xml:space="preserve">Membimbing siswa melakukan kegiatan </w:t>
            </w:r>
            <w:r>
              <w:rPr>
                <w:rFonts w:ascii="Times New Roman" w:eastAsia="Times New Roman" w:hAnsi="Times New Roman" w:cs="Times New Roman"/>
                <w:sz w:val="13"/>
                <w:szCs w:val="13"/>
              </w:rPr>
              <w:t>Model Pembelajaran STAD</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Membimbing siswa mendiskusikan hasil kegiatan dalam kelompok</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Memberikan kesempatan pada siswa untuk mempresentasikan hasil kegiatan belajar mengajar</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Membimbing siswa merumuskan kesimpulan/menemukan konsep</w:t>
            </w:r>
          </w:p>
        </w:tc>
        <w:tc>
          <w:tcPr>
            <w:tcW w:w="51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tc>
        <w:tc>
          <w:tcPr>
            <w:tcW w:w="45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tc>
        <w:tc>
          <w:tcPr>
            <w:tcW w:w="58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lang w:val="en-US"/>
              </w:rPr>
              <w:t>3</w:t>
            </w:r>
            <w:r>
              <w:rPr>
                <w:rFonts w:ascii="Times New Roman" w:eastAsia="Times New Roman" w:hAnsi="Times New Roman" w:cs="Times New Roman"/>
                <w:sz w:val="13"/>
                <w:szCs w:val="13"/>
              </w:rPr>
              <w:t>,5</w:t>
            </w:r>
          </w:p>
        </w:tc>
      </w:tr>
      <w:tr w:rsidR="00D976A9" w:rsidTr="006E7C54">
        <w:trPr>
          <w:cantSplit/>
        </w:trPr>
        <w:tc>
          <w:tcPr>
            <w:tcW w:w="480" w:type="dxa"/>
            <w:vMerge/>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tc>
        <w:tc>
          <w:tcPr>
            <w:tcW w:w="1965" w:type="dxa"/>
          </w:tcPr>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Penutup</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Membimbing siswa membuat rangkuman</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Memberikan evaluasi</w:t>
            </w:r>
          </w:p>
        </w:tc>
        <w:tc>
          <w:tcPr>
            <w:tcW w:w="51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45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58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r>
      <w:tr w:rsidR="00D976A9" w:rsidTr="006E7C54">
        <w:tc>
          <w:tcPr>
            <w:tcW w:w="48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II</w:t>
            </w:r>
          </w:p>
        </w:tc>
        <w:tc>
          <w:tcPr>
            <w:tcW w:w="1965" w:type="dxa"/>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Pengelolaan Waktu</w:t>
            </w:r>
          </w:p>
        </w:tc>
        <w:tc>
          <w:tcPr>
            <w:tcW w:w="51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tc>
        <w:tc>
          <w:tcPr>
            <w:tcW w:w="45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w:t>
            </w:r>
          </w:p>
        </w:tc>
        <w:tc>
          <w:tcPr>
            <w:tcW w:w="58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tc>
      </w:tr>
      <w:tr w:rsidR="00D976A9" w:rsidTr="006E7C54">
        <w:tc>
          <w:tcPr>
            <w:tcW w:w="48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III</w:t>
            </w:r>
          </w:p>
        </w:tc>
        <w:tc>
          <w:tcPr>
            <w:tcW w:w="1965" w:type="dxa"/>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Antusiasme Kelas</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Calibri" w:hAnsi="Times New Roman" w:cs="Times New Roman"/>
                <w:sz w:val="13"/>
                <w:szCs w:val="13"/>
                <w:lang w:val="en-US"/>
              </w:rPr>
            </w:pPr>
            <w:r>
              <w:rPr>
                <w:rFonts w:ascii="Times New Roman" w:eastAsia="Calibri" w:hAnsi="Times New Roman" w:cs="Times New Roman"/>
                <w:sz w:val="13"/>
                <w:szCs w:val="13"/>
                <w:lang w:val="en-US"/>
              </w:rPr>
              <w:t>Siswa Antusias</w:t>
            </w:r>
          </w:p>
          <w:p w:rsidR="00D976A9" w:rsidRDefault="00D976A9" w:rsidP="00D976A9">
            <w:pPr>
              <w:numPr>
                <w:ilvl w:val="0"/>
                <w:numId w:val="14"/>
              </w:numPr>
              <w:tabs>
                <w:tab w:val="clear" w:pos="720"/>
                <w:tab w:val="left" w:pos="2552"/>
              </w:tabs>
              <w:spacing w:after="0" w:line="240" w:lineRule="auto"/>
              <w:ind w:left="220" w:hanging="220"/>
              <w:contextualSpacing/>
              <w:jc w:val="left"/>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Guru Antusias</w:t>
            </w:r>
          </w:p>
        </w:tc>
        <w:tc>
          <w:tcPr>
            <w:tcW w:w="51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45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c>
          <w:tcPr>
            <w:tcW w:w="58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3</w:t>
            </w:r>
          </w:p>
        </w:tc>
      </w:tr>
      <w:tr w:rsidR="00D976A9" w:rsidTr="006E7C54">
        <w:tc>
          <w:tcPr>
            <w:tcW w:w="2445" w:type="dxa"/>
            <w:gridSpan w:val="2"/>
          </w:tcPr>
          <w:p w:rsidR="00D976A9" w:rsidRDefault="00D976A9" w:rsidP="00D976A9">
            <w:pPr>
              <w:tabs>
                <w:tab w:val="left" w:pos="2552"/>
              </w:tabs>
              <w:spacing w:after="0" w:line="240" w:lineRule="auto"/>
              <w:contextualSpacing/>
              <w:rPr>
                <w:rFonts w:ascii="Times New Roman" w:eastAsia="Times New Roman" w:hAnsi="Times New Roman" w:cs="Times New Roman"/>
                <w:sz w:val="13"/>
                <w:szCs w:val="13"/>
                <w:lang w:val="en-US"/>
              </w:rPr>
            </w:pPr>
            <w:r>
              <w:rPr>
                <w:rFonts w:ascii="Times New Roman" w:eastAsia="Times New Roman" w:hAnsi="Times New Roman" w:cs="Times New Roman"/>
                <w:sz w:val="13"/>
                <w:szCs w:val="13"/>
                <w:lang w:val="en-US"/>
              </w:rPr>
              <w:t>Jumlah</w:t>
            </w:r>
          </w:p>
        </w:tc>
        <w:tc>
          <w:tcPr>
            <w:tcW w:w="51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36</w:t>
            </w:r>
          </w:p>
        </w:tc>
        <w:tc>
          <w:tcPr>
            <w:tcW w:w="450"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41</w:t>
            </w:r>
          </w:p>
        </w:tc>
        <w:tc>
          <w:tcPr>
            <w:tcW w:w="585" w:type="dxa"/>
          </w:tcPr>
          <w:p w:rsidR="00D976A9" w:rsidRDefault="00D976A9" w:rsidP="00D976A9">
            <w:pPr>
              <w:tabs>
                <w:tab w:val="left" w:pos="2552"/>
              </w:tabs>
              <w:spacing w:after="0" w:line="240" w:lineRule="auto"/>
              <w:contextualSpacing/>
              <w:jc w:val="center"/>
              <w:rPr>
                <w:rFonts w:ascii="Times New Roman" w:eastAsia="Times New Roman" w:hAnsi="Times New Roman" w:cs="Times New Roman"/>
                <w:sz w:val="13"/>
                <w:szCs w:val="13"/>
              </w:rPr>
            </w:pPr>
            <w:r>
              <w:rPr>
                <w:rFonts w:ascii="Times New Roman" w:eastAsia="Times New Roman" w:hAnsi="Times New Roman" w:cs="Times New Roman"/>
                <w:sz w:val="13"/>
                <w:szCs w:val="13"/>
              </w:rPr>
              <w:t>40</w:t>
            </w:r>
          </w:p>
        </w:tc>
      </w:tr>
    </w:tbl>
    <w:p w:rsidR="00D976A9" w:rsidRDefault="00D976A9" w:rsidP="00D976A9">
      <w:pPr>
        <w:spacing w:after="0" w:line="240" w:lineRule="auto"/>
        <w:contextualSpacing/>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Keterangan</w:t>
      </w:r>
      <w:r>
        <w:rPr>
          <w:rFonts w:ascii="Times New Roman" w:eastAsia="Times New Roman" w:hAnsi="Times New Roman" w:cs="Times New Roman"/>
          <w:sz w:val="18"/>
          <w:szCs w:val="18"/>
          <w:lang w:val="en-US"/>
        </w:rPr>
        <w:tab/>
        <w:t>:     Nilai : Kriteria</w:t>
      </w:r>
    </w:p>
    <w:p w:rsidR="00D976A9" w:rsidRDefault="00D976A9" w:rsidP="00D976A9">
      <w:pPr>
        <w:spacing w:after="0" w:line="240" w:lineRule="auto"/>
        <w:contextualSpacing/>
        <w:jc w:val="left"/>
        <w:rPr>
          <w:rFonts w:ascii="Times New Roman" w:eastAsia="Calibri" w:hAnsi="Times New Roman" w:cs="Times New Roman"/>
          <w:sz w:val="18"/>
          <w:szCs w:val="18"/>
          <w:lang w:val="en-US"/>
        </w:rPr>
      </w:pPr>
      <w:r>
        <w:rPr>
          <w:rFonts w:ascii="Times New Roman" w:eastAsia="Calibri" w:hAnsi="Times New Roman" w:cs="Times New Roman"/>
          <w:sz w:val="18"/>
          <w:szCs w:val="18"/>
        </w:rPr>
        <w:t>1</w:t>
      </w:r>
      <w:r>
        <w:rPr>
          <w:rFonts w:ascii="Times New Roman" w:eastAsia="Calibri" w:hAnsi="Times New Roman" w:cs="Times New Roman"/>
          <w:sz w:val="18"/>
          <w:szCs w:val="18"/>
        </w:rPr>
        <w:tab/>
      </w:r>
      <w:r>
        <w:rPr>
          <w:rFonts w:ascii="Times New Roman" w:eastAsia="Calibri" w:hAnsi="Times New Roman" w:cs="Times New Roman"/>
          <w:sz w:val="18"/>
          <w:szCs w:val="18"/>
          <w:lang w:val="en-US"/>
        </w:rPr>
        <w:t>: Tidak Baik</w:t>
      </w:r>
    </w:p>
    <w:p w:rsidR="00D976A9" w:rsidRDefault="00D976A9" w:rsidP="00D976A9">
      <w:pPr>
        <w:spacing w:after="0" w:line="240" w:lineRule="auto"/>
        <w:contextualSpacing/>
        <w:jc w:val="left"/>
        <w:rPr>
          <w:rFonts w:ascii="Times New Roman" w:eastAsia="Calibri" w:hAnsi="Times New Roman" w:cs="Times New Roman"/>
          <w:sz w:val="18"/>
          <w:szCs w:val="18"/>
          <w:lang w:val="en-US"/>
        </w:rPr>
      </w:pPr>
      <w:r>
        <w:rPr>
          <w:rFonts w:ascii="Times New Roman" w:eastAsia="Calibri" w:hAnsi="Times New Roman" w:cs="Times New Roman"/>
          <w:sz w:val="18"/>
          <w:szCs w:val="18"/>
        </w:rPr>
        <w:t>2</w:t>
      </w:r>
      <w:r>
        <w:rPr>
          <w:rFonts w:ascii="Times New Roman" w:eastAsia="Calibri" w:hAnsi="Times New Roman" w:cs="Times New Roman"/>
          <w:sz w:val="18"/>
          <w:szCs w:val="18"/>
        </w:rPr>
        <w:tab/>
      </w:r>
      <w:r>
        <w:rPr>
          <w:rFonts w:ascii="Times New Roman" w:eastAsia="Calibri" w:hAnsi="Times New Roman" w:cs="Times New Roman"/>
          <w:sz w:val="18"/>
          <w:szCs w:val="18"/>
          <w:lang w:val="en-US"/>
        </w:rPr>
        <w:t>: Kurang Baik</w:t>
      </w:r>
    </w:p>
    <w:p w:rsidR="00D976A9" w:rsidRDefault="00D976A9" w:rsidP="00D976A9">
      <w:pPr>
        <w:spacing w:after="0" w:line="240" w:lineRule="auto"/>
        <w:contextualSpacing/>
        <w:jc w:val="left"/>
        <w:rPr>
          <w:rFonts w:ascii="Times New Roman" w:eastAsia="Calibri" w:hAnsi="Times New Roman" w:cs="Times New Roman"/>
          <w:sz w:val="18"/>
          <w:szCs w:val="18"/>
          <w:lang w:val="en-US"/>
        </w:rPr>
      </w:pPr>
      <w:r>
        <w:rPr>
          <w:rFonts w:ascii="Times New Roman" w:eastAsia="Calibri" w:hAnsi="Times New Roman" w:cs="Times New Roman"/>
          <w:sz w:val="18"/>
          <w:szCs w:val="18"/>
        </w:rPr>
        <w:t>3</w:t>
      </w:r>
      <w:r>
        <w:rPr>
          <w:rFonts w:ascii="Times New Roman" w:eastAsia="Calibri" w:hAnsi="Times New Roman" w:cs="Times New Roman"/>
          <w:sz w:val="18"/>
          <w:szCs w:val="18"/>
        </w:rPr>
        <w:tab/>
      </w:r>
      <w:r>
        <w:rPr>
          <w:rFonts w:ascii="Times New Roman" w:eastAsia="Calibri" w:hAnsi="Times New Roman" w:cs="Times New Roman"/>
          <w:sz w:val="18"/>
          <w:szCs w:val="18"/>
          <w:lang w:val="en-US"/>
        </w:rPr>
        <w:t xml:space="preserve">: Cukup Baik </w:t>
      </w:r>
    </w:p>
    <w:p w:rsidR="00D976A9" w:rsidRDefault="00D976A9" w:rsidP="00D976A9">
      <w:pPr>
        <w:spacing w:after="0" w:line="240" w:lineRule="auto"/>
        <w:contextualSpacing/>
        <w:jc w:val="left"/>
        <w:rPr>
          <w:rFonts w:ascii="Times New Roman" w:eastAsia="Calibri" w:hAnsi="Times New Roman" w:cs="Times New Roman"/>
          <w:sz w:val="18"/>
          <w:szCs w:val="18"/>
          <w:lang w:val="en-US"/>
        </w:rPr>
      </w:pPr>
      <w:r>
        <w:rPr>
          <w:rFonts w:ascii="Times New Roman" w:eastAsia="Calibri" w:hAnsi="Times New Roman" w:cs="Times New Roman"/>
          <w:sz w:val="18"/>
          <w:szCs w:val="18"/>
        </w:rPr>
        <w:t>4</w:t>
      </w:r>
      <w:r>
        <w:rPr>
          <w:rFonts w:ascii="Times New Roman" w:eastAsia="Calibri" w:hAnsi="Times New Roman" w:cs="Times New Roman"/>
          <w:sz w:val="18"/>
          <w:szCs w:val="18"/>
        </w:rPr>
        <w:tab/>
      </w:r>
      <w:r>
        <w:rPr>
          <w:rFonts w:ascii="Times New Roman" w:eastAsia="Calibri" w:hAnsi="Times New Roman" w:cs="Times New Roman"/>
          <w:sz w:val="18"/>
          <w:szCs w:val="18"/>
          <w:lang w:val="en-US"/>
        </w:rPr>
        <w:t>: Baik</w:t>
      </w:r>
    </w:p>
    <w:p w:rsidR="00D976A9" w:rsidRDefault="00D976A9" w:rsidP="00D976A9">
      <w:pPr>
        <w:numPr>
          <w:ilvl w:val="3"/>
          <w:numId w:val="20"/>
        </w:numPr>
        <w:autoSpaceDE w:val="0"/>
        <w:autoSpaceDN w:val="0"/>
        <w:adjustRightInd w:val="0"/>
        <w:spacing w:after="0" w:line="240" w:lineRule="auto"/>
        <w:ind w:left="440" w:hanging="440"/>
        <w:contextualSpacing/>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Observasi aktivitas belajar siswa</w:t>
      </w: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Data hasil observasi aktivitas belajar siswa pada Siklus I</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lang w:val="sv-SE"/>
        </w:rPr>
        <w:t xml:space="preserve"> disajikan dalam Tabel 4.</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lang w:val="sv-SE"/>
        </w:rPr>
        <w:t>.</w:t>
      </w:r>
    </w:p>
    <w:p w:rsidR="00D976A9" w:rsidRDefault="00D976A9" w:rsidP="00D976A9">
      <w:pPr>
        <w:spacing w:after="0" w:line="240" w:lineRule="auto"/>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Tabel 4.</w:t>
      </w:r>
      <w:r>
        <w:rPr>
          <w:rFonts w:ascii="Times New Roman" w:eastAsia="Times New Roman" w:hAnsi="Times New Roman" w:cs="Times New Roman"/>
          <w:sz w:val="24"/>
          <w:szCs w:val="24"/>
        </w:rPr>
        <w:t>5</w:t>
      </w:r>
    </w:p>
    <w:p w:rsidR="00D976A9" w:rsidRDefault="00D976A9" w:rsidP="00D976A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Aktivitas Siswa Pada Siklus I</w:t>
      </w:r>
      <w:r>
        <w:rPr>
          <w:rFonts w:ascii="Times New Roman" w:eastAsia="Times New Roman" w:hAnsi="Times New Roman" w:cs="Times New Roman"/>
          <w:sz w:val="24"/>
          <w:szCs w:val="24"/>
        </w:rPr>
        <w:t>I</w:t>
      </w:r>
    </w:p>
    <w:tbl>
      <w:tblPr>
        <w:tblW w:w="3915" w:type="dxa"/>
        <w:tblInd w:w="139" w:type="dxa"/>
        <w:tblLayout w:type="fixed"/>
        <w:tblLook w:val="04A0"/>
      </w:tblPr>
      <w:tblGrid>
        <w:gridCol w:w="435"/>
        <w:gridCol w:w="1830"/>
        <w:gridCol w:w="743"/>
        <w:gridCol w:w="907"/>
      </w:tblGrid>
      <w:tr w:rsidR="00D976A9" w:rsidTr="006E7C54">
        <w:trPr>
          <w:trHeight w:val="9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lang w:val="en-US"/>
              </w:rPr>
              <w:t>No</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lang w:val="en-US"/>
              </w:rPr>
              <w:t>Aktivitas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lang w:val="en-US"/>
              </w:rPr>
              <w:t>Skor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lang w:val="en-US"/>
              </w:rPr>
              <w:t>Proporsi</w:t>
            </w:r>
          </w:p>
        </w:tc>
      </w:tr>
      <w:tr w:rsidR="00D976A9" w:rsidTr="006E7C54">
        <w:trPr>
          <w:trHeight w:val="79"/>
        </w:trPr>
        <w:tc>
          <w:tcPr>
            <w:tcW w:w="43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1</w:t>
            </w:r>
          </w:p>
        </w:tc>
        <w:tc>
          <w:tcPr>
            <w:tcW w:w="1830"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Membaca</w:t>
            </w:r>
            <w:r>
              <w:rPr>
                <w:rFonts w:ascii="Times New Roman" w:eastAsia="Times New Roman" w:hAnsi="Times New Roman" w:cs="Times New Roman"/>
                <w:color w:val="000000"/>
                <w:sz w:val="16"/>
                <w:szCs w:val="16"/>
              </w:rPr>
              <w:t xml:space="preserve"> dan </w:t>
            </w:r>
            <w:r>
              <w:rPr>
                <w:rFonts w:ascii="Times New Roman" w:eastAsia="Times New Roman" w:hAnsi="Times New Roman" w:cs="Times New Roman"/>
                <w:color w:val="000000"/>
                <w:sz w:val="16"/>
                <w:szCs w:val="16"/>
                <w:lang w:val="en-US"/>
              </w:rPr>
              <w:t>menulis</w:t>
            </w:r>
          </w:p>
        </w:tc>
        <w:tc>
          <w:tcPr>
            <w:tcW w:w="743"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90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1</w:t>
            </w:r>
            <w:r>
              <w:rPr>
                <w:rFonts w:ascii="Times New Roman" w:eastAsia="Times New Roman" w:hAnsi="Times New Roman" w:cs="Times New Roman"/>
                <w:sz w:val="16"/>
                <w:szCs w:val="16"/>
              </w:rPr>
              <w:t>6</w:t>
            </w:r>
            <w:r>
              <w:rPr>
                <w:rFonts w:ascii="Times New Roman" w:eastAsia="Times New Roman" w:hAnsi="Times New Roman" w:cs="Times New Roman"/>
                <w:sz w:val="16"/>
                <w:szCs w:val="16"/>
                <w:lang w:val="en-US"/>
              </w:rPr>
              <w:t>%</w:t>
            </w:r>
          </w:p>
        </w:tc>
      </w:tr>
      <w:tr w:rsidR="00D976A9" w:rsidTr="006E7C54">
        <w:trPr>
          <w:trHeight w:val="79"/>
        </w:trPr>
        <w:tc>
          <w:tcPr>
            <w:tcW w:w="43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2</w:t>
            </w:r>
          </w:p>
        </w:tc>
        <w:tc>
          <w:tcPr>
            <w:tcW w:w="1830"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lang w:val="en-US"/>
              </w:rPr>
              <w:t>Me</w:t>
            </w:r>
            <w:r>
              <w:rPr>
                <w:rFonts w:ascii="Times New Roman" w:eastAsia="Times New Roman" w:hAnsi="Times New Roman" w:cs="Times New Roman"/>
                <w:color w:val="000000"/>
                <w:sz w:val="16"/>
                <w:szCs w:val="16"/>
              </w:rPr>
              <w:t>ngungkap pendapat</w:t>
            </w:r>
          </w:p>
        </w:tc>
        <w:tc>
          <w:tcPr>
            <w:tcW w:w="743"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4</w:t>
            </w:r>
            <w:r>
              <w:rPr>
                <w:rFonts w:ascii="Times New Roman" w:eastAsia="Times New Roman" w:hAnsi="Times New Roman" w:cs="Times New Roman"/>
                <w:sz w:val="16"/>
                <w:szCs w:val="16"/>
              </w:rPr>
              <w:t>0</w:t>
            </w:r>
          </w:p>
        </w:tc>
        <w:tc>
          <w:tcPr>
            <w:tcW w:w="90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6</w:t>
            </w:r>
            <w:r>
              <w:rPr>
                <w:rFonts w:ascii="Times New Roman" w:eastAsia="Times New Roman" w:hAnsi="Times New Roman" w:cs="Times New Roman"/>
                <w:sz w:val="16"/>
                <w:szCs w:val="16"/>
              </w:rPr>
              <w:t>6</w:t>
            </w:r>
            <w:r>
              <w:rPr>
                <w:rFonts w:ascii="Times New Roman" w:eastAsia="Times New Roman" w:hAnsi="Times New Roman" w:cs="Times New Roman"/>
                <w:sz w:val="16"/>
                <w:szCs w:val="16"/>
                <w:lang w:val="en-US"/>
              </w:rPr>
              <w:t>%</w:t>
            </w:r>
          </w:p>
        </w:tc>
      </w:tr>
      <w:tr w:rsidR="00D976A9" w:rsidTr="006E7C54">
        <w:trPr>
          <w:trHeight w:val="79"/>
        </w:trPr>
        <w:tc>
          <w:tcPr>
            <w:tcW w:w="43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3</w:t>
            </w:r>
          </w:p>
        </w:tc>
        <w:tc>
          <w:tcPr>
            <w:tcW w:w="1830"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Bertanya pada teman</w:t>
            </w:r>
          </w:p>
        </w:tc>
        <w:tc>
          <w:tcPr>
            <w:tcW w:w="743"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90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1</w:t>
            </w:r>
            <w:r>
              <w:rPr>
                <w:rFonts w:ascii="Times New Roman" w:eastAsia="Times New Roman" w:hAnsi="Times New Roman" w:cs="Times New Roman"/>
                <w:sz w:val="16"/>
                <w:szCs w:val="16"/>
              </w:rPr>
              <w:t>1</w:t>
            </w:r>
            <w:r>
              <w:rPr>
                <w:rFonts w:ascii="Times New Roman" w:eastAsia="Times New Roman" w:hAnsi="Times New Roman" w:cs="Times New Roman"/>
                <w:sz w:val="16"/>
                <w:szCs w:val="16"/>
                <w:lang w:val="en-US"/>
              </w:rPr>
              <w:t>%</w:t>
            </w:r>
          </w:p>
        </w:tc>
      </w:tr>
      <w:tr w:rsidR="00D976A9" w:rsidTr="006E7C54">
        <w:trPr>
          <w:trHeight w:val="79"/>
        </w:trPr>
        <w:tc>
          <w:tcPr>
            <w:tcW w:w="43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4</w:t>
            </w:r>
          </w:p>
        </w:tc>
        <w:tc>
          <w:tcPr>
            <w:tcW w:w="1830" w:type="dxa"/>
            <w:tcBorders>
              <w:top w:val="nil"/>
              <w:left w:val="nil"/>
              <w:bottom w:val="single" w:sz="4" w:space="0" w:color="auto"/>
              <w:right w:val="single" w:sz="4" w:space="0" w:color="auto"/>
            </w:tcBorders>
            <w:shd w:val="clear" w:color="auto" w:fill="auto"/>
            <w:vAlign w:val="center"/>
          </w:tcPr>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Bertanya pada guru</w:t>
            </w:r>
          </w:p>
        </w:tc>
        <w:tc>
          <w:tcPr>
            <w:tcW w:w="743"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90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rPr>
              <w:t>8</w:t>
            </w:r>
            <w:r>
              <w:rPr>
                <w:rFonts w:ascii="Times New Roman" w:eastAsia="Times New Roman" w:hAnsi="Times New Roman" w:cs="Times New Roman"/>
                <w:sz w:val="16"/>
                <w:szCs w:val="16"/>
                <w:lang w:val="en-US"/>
              </w:rPr>
              <w:t>%</w:t>
            </w:r>
          </w:p>
        </w:tc>
      </w:tr>
      <w:tr w:rsidR="00D976A9" w:rsidTr="006E7C54">
        <w:trPr>
          <w:trHeight w:val="79"/>
        </w:trPr>
        <w:tc>
          <w:tcPr>
            <w:tcW w:w="435" w:type="dxa"/>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5</w:t>
            </w:r>
          </w:p>
        </w:tc>
        <w:tc>
          <w:tcPr>
            <w:tcW w:w="1830" w:type="dxa"/>
            <w:tcBorders>
              <w:top w:val="nil"/>
              <w:left w:val="nil"/>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left"/>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Yang tidak relevan</w:t>
            </w:r>
          </w:p>
        </w:tc>
        <w:tc>
          <w:tcPr>
            <w:tcW w:w="743"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0</w:t>
            </w:r>
          </w:p>
        </w:tc>
        <w:tc>
          <w:tcPr>
            <w:tcW w:w="90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0%</w:t>
            </w:r>
          </w:p>
        </w:tc>
      </w:tr>
      <w:tr w:rsidR="00D976A9" w:rsidTr="006E7C54">
        <w:trPr>
          <w:trHeight w:val="79"/>
        </w:trPr>
        <w:tc>
          <w:tcPr>
            <w:tcW w:w="2265" w:type="dxa"/>
            <w:gridSpan w:val="2"/>
            <w:tcBorders>
              <w:top w:val="nil"/>
              <w:left w:val="single" w:sz="4" w:space="0" w:color="auto"/>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Jumlah</w:t>
            </w:r>
          </w:p>
        </w:tc>
        <w:tc>
          <w:tcPr>
            <w:tcW w:w="743" w:type="dxa"/>
            <w:tcBorders>
              <w:top w:val="nil"/>
              <w:left w:val="nil"/>
              <w:bottom w:val="single" w:sz="4" w:space="0" w:color="auto"/>
              <w:right w:val="single" w:sz="4" w:space="0" w:color="auto"/>
            </w:tcBorders>
            <w:shd w:val="clear" w:color="auto" w:fill="auto"/>
            <w:vAlign w:val="center"/>
          </w:tcPr>
          <w:p w:rsidR="00D976A9" w:rsidRDefault="00D976A9" w:rsidP="00D976A9">
            <w:pPr>
              <w:spacing w:after="0" w:line="240" w:lineRule="auto"/>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w:t>
            </w:r>
          </w:p>
        </w:tc>
        <w:tc>
          <w:tcPr>
            <w:tcW w:w="907" w:type="dxa"/>
            <w:tcBorders>
              <w:top w:val="nil"/>
              <w:left w:val="nil"/>
              <w:bottom w:val="single" w:sz="4" w:space="0" w:color="auto"/>
              <w:right w:val="single" w:sz="4" w:space="0" w:color="auto"/>
            </w:tcBorders>
            <w:shd w:val="clear" w:color="auto" w:fill="auto"/>
            <w:vAlign w:val="bottom"/>
          </w:tcPr>
          <w:p w:rsidR="00D976A9" w:rsidRDefault="00D976A9" w:rsidP="00D976A9">
            <w:pPr>
              <w:spacing w:after="0" w:line="240" w:lineRule="auto"/>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bl>
    <w:p w:rsidR="00D976A9" w:rsidRDefault="00D976A9" w:rsidP="00D976A9">
      <w:pPr>
        <w:autoSpaceDE w:val="0"/>
        <w:autoSpaceDN w:val="0"/>
        <w:adjustRightInd w:val="0"/>
        <w:spacing w:after="0" w:line="240" w:lineRule="auto"/>
        <w:contextualSpacing/>
        <w:rPr>
          <w:rFonts w:ascii="Times New Roman" w:eastAsia="Times New Roman" w:hAnsi="Times New Roman" w:cs="Times New Roman"/>
          <w:color w:val="000000"/>
          <w:sz w:val="24"/>
          <w:szCs w:val="24"/>
          <w:lang w:val="sv-SE"/>
        </w:rPr>
      </w:pP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v-SE"/>
        </w:rPr>
        <w:t>Merujuk pada Tabel 4.</w:t>
      </w:r>
      <w:r>
        <w:rPr>
          <w:rFonts w:ascii="Times New Roman" w:eastAsia="Times New Roman" w:hAnsi="Times New Roman" w:cs="Times New Roman"/>
          <w:bCs/>
          <w:sz w:val="24"/>
          <w:szCs w:val="24"/>
        </w:rPr>
        <w:t>5</w:t>
      </w:r>
      <w:r>
        <w:rPr>
          <w:rFonts w:ascii="Times New Roman" w:eastAsia="Times New Roman" w:hAnsi="Times New Roman" w:cs="Times New Roman"/>
          <w:bCs/>
          <w:sz w:val="24"/>
          <w:szCs w:val="24"/>
          <w:lang w:val="sv-SE"/>
        </w:rPr>
        <w:t>,</w:t>
      </w:r>
      <w:r>
        <w:rPr>
          <w:rFonts w:ascii="Times New Roman" w:eastAsia="Times New Roman" w:hAnsi="Times New Roman" w:cs="Times New Roman"/>
          <w:sz w:val="24"/>
          <w:szCs w:val="24"/>
          <w:lang w:val="sv-SE"/>
        </w:rPr>
        <w:t xml:space="preserve"> pada Siklus I</w:t>
      </w:r>
      <w:r>
        <w:rPr>
          <w:rFonts w:ascii="Times New Roman" w:eastAsia="Times New Roman" w:hAnsi="Times New Roman" w:cs="Times New Roman"/>
          <w:sz w:val="24"/>
          <w:szCs w:val="24"/>
        </w:rPr>
        <w:t>I</w:t>
      </w:r>
      <w:r>
        <w:rPr>
          <w:rFonts w:ascii="Times New Roman" w:eastAsia="Times New Roman" w:hAnsi="Times New Roman" w:cs="Times New Roman"/>
          <w:sz w:val="24"/>
          <w:szCs w:val="24"/>
          <w:lang w:val="sv-SE"/>
        </w:rPr>
        <w:t xml:space="preserve"> rata-rata aktivitas menulis dan membaca </w:t>
      </w:r>
      <w:r>
        <w:rPr>
          <w:rFonts w:ascii="Times New Roman" w:eastAsia="Times New Roman" w:hAnsi="Times New Roman" w:cs="Times New Roman"/>
          <w:sz w:val="24"/>
          <w:szCs w:val="24"/>
        </w:rPr>
        <w:t>m</w:t>
      </w:r>
      <w:r>
        <w:rPr>
          <w:rFonts w:ascii="Times New Roman" w:eastAsia="Times New Roman" w:hAnsi="Times New Roman" w:cs="Times New Roman"/>
          <w:sz w:val="24"/>
          <w:szCs w:val="24"/>
          <w:lang w:val="sv-SE"/>
        </w:rPr>
        <w:t xml:space="preserve">engalami penurunan proporsi menjadi </w:t>
      </w:r>
      <w:r>
        <w:rPr>
          <w:rFonts w:ascii="Times New Roman" w:eastAsia="Times New Roman" w:hAnsi="Times New Roman" w:cs="Times New Roman"/>
          <w:sz w:val="24"/>
          <w:szCs w:val="24"/>
        </w:rPr>
        <w:t>16</w:t>
      </w:r>
      <w:r>
        <w:rPr>
          <w:rFonts w:ascii="Times New Roman" w:eastAsia="Times New Roman" w:hAnsi="Times New Roman" w:cs="Times New Roman"/>
          <w:sz w:val="24"/>
          <w:szCs w:val="24"/>
          <w:lang w:val="sv-SE"/>
        </w:rPr>
        <w:t>%. Aktivitas</w:t>
      </w:r>
      <w:r>
        <w:rPr>
          <w:rFonts w:ascii="Times New Roman" w:eastAsia="Times New Roman" w:hAnsi="Times New Roman" w:cs="Times New Roman"/>
          <w:bCs/>
          <w:sz w:val="24"/>
          <w:szCs w:val="24"/>
          <w:lang w:val="sv-SE"/>
        </w:rPr>
        <w:t xml:space="preserve"> men</w:t>
      </w:r>
      <w:r>
        <w:rPr>
          <w:rFonts w:ascii="Times New Roman" w:eastAsia="Times New Roman" w:hAnsi="Times New Roman" w:cs="Times New Roman"/>
          <w:bCs/>
          <w:sz w:val="24"/>
          <w:szCs w:val="24"/>
        </w:rPr>
        <w:t>gungkap pendapat</w:t>
      </w:r>
      <w:r>
        <w:rPr>
          <w:rFonts w:ascii="Times New Roman" w:eastAsia="Times New Roman" w:hAnsi="Times New Roman" w:cs="Times New Roman"/>
          <w:bCs/>
          <w:sz w:val="24"/>
          <w:szCs w:val="24"/>
          <w:lang w:val="sv-SE"/>
        </w:rPr>
        <w:t xml:space="preserve"> dalam diskusi naik mencapai </w:t>
      </w:r>
      <w:r>
        <w:rPr>
          <w:rFonts w:ascii="Times New Roman" w:eastAsia="Times New Roman" w:hAnsi="Times New Roman" w:cs="Times New Roman"/>
          <w:bCs/>
          <w:sz w:val="24"/>
          <w:szCs w:val="24"/>
        </w:rPr>
        <w:t>66</w:t>
      </w:r>
      <w:r>
        <w:rPr>
          <w:rFonts w:ascii="Times New Roman" w:eastAsia="Times New Roman" w:hAnsi="Times New Roman" w:cs="Times New Roman"/>
          <w:bCs/>
          <w:sz w:val="24"/>
          <w:szCs w:val="24"/>
          <w:lang w:val="sv-SE"/>
        </w:rPr>
        <w:t xml:space="preserve">%. Aktivitas bertanya pada teman </w:t>
      </w:r>
      <w:r>
        <w:rPr>
          <w:rFonts w:ascii="Times New Roman" w:eastAsia="Times New Roman" w:hAnsi="Times New Roman" w:cs="Times New Roman"/>
          <w:bCs/>
          <w:sz w:val="24"/>
          <w:szCs w:val="24"/>
        </w:rPr>
        <w:t>turun</w:t>
      </w:r>
      <w:r>
        <w:rPr>
          <w:rFonts w:ascii="Times New Roman" w:eastAsia="Times New Roman" w:hAnsi="Times New Roman" w:cs="Times New Roman"/>
          <w:bCs/>
          <w:sz w:val="24"/>
          <w:szCs w:val="24"/>
          <w:lang w:val="sv-SE"/>
        </w:rPr>
        <w:t xml:space="preserve"> sebesar </w:t>
      </w: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lang w:val="sv-SE"/>
        </w:rPr>
        <w:t xml:space="preserve">%. Aktivitas bertanya kepada guru </w:t>
      </w:r>
      <w:r>
        <w:rPr>
          <w:rFonts w:ascii="Times New Roman" w:eastAsia="Times New Roman" w:hAnsi="Times New Roman" w:cs="Times New Roman"/>
          <w:bCs/>
          <w:sz w:val="24"/>
          <w:szCs w:val="24"/>
        </w:rPr>
        <w:t>turun</w:t>
      </w:r>
      <w:r>
        <w:rPr>
          <w:rFonts w:ascii="Times New Roman" w:eastAsia="Times New Roman" w:hAnsi="Times New Roman" w:cs="Times New Roman"/>
          <w:bCs/>
          <w:sz w:val="24"/>
          <w:szCs w:val="24"/>
          <w:lang w:val="sv-SE"/>
        </w:rPr>
        <w:t xml:space="preserve"> menjadi </w:t>
      </w:r>
      <w:r>
        <w:rPr>
          <w:rFonts w:ascii="Times New Roman" w:eastAsia="Times New Roman" w:hAnsi="Times New Roman" w:cs="Times New Roman"/>
          <w:bCs/>
          <w:sz w:val="24"/>
          <w:szCs w:val="24"/>
        </w:rPr>
        <w:t>8</w:t>
      </w:r>
      <w:r>
        <w:rPr>
          <w:rFonts w:ascii="Times New Roman" w:eastAsia="Times New Roman" w:hAnsi="Times New Roman" w:cs="Times New Roman"/>
          <w:bCs/>
          <w:sz w:val="24"/>
          <w:szCs w:val="24"/>
          <w:lang w:val="sv-SE"/>
        </w:rPr>
        <w:t xml:space="preserve">% </w:t>
      </w:r>
      <w:r>
        <w:rPr>
          <w:rFonts w:ascii="Times New Roman" w:eastAsia="Times New Roman" w:hAnsi="Times New Roman" w:cs="Times New Roman"/>
          <w:bCs/>
          <w:sz w:val="24"/>
          <w:szCs w:val="24"/>
        </w:rPr>
        <w:t xml:space="preserve">menunjukkan kemandirian kelompok meningkat </w:t>
      </w:r>
      <w:r>
        <w:rPr>
          <w:rFonts w:ascii="Times New Roman" w:eastAsia="Times New Roman" w:hAnsi="Times New Roman" w:cs="Times New Roman"/>
          <w:bCs/>
          <w:sz w:val="24"/>
          <w:szCs w:val="24"/>
          <w:lang w:val="sv-SE"/>
        </w:rPr>
        <w:t xml:space="preserve">dan aktivitas yang tidak relevan dengan KBM turun menjadi </w:t>
      </w:r>
      <w:r>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sv-SE"/>
        </w:rPr>
        <w:t xml:space="preserve">%. Secara keseluruhan aktivitas belajar siswa mengalami peningkatan kualitas yang menuju perbaikan. </w:t>
      </w:r>
    </w:p>
    <w:p w:rsidR="00D976A9" w:rsidRDefault="00D976A9" w:rsidP="00D976A9">
      <w:pPr>
        <w:numPr>
          <w:ilvl w:val="0"/>
          <w:numId w:val="11"/>
        </w:numPr>
        <w:autoSpaceDE w:val="0"/>
        <w:autoSpaceDN w:val="0"/>
        <w:adjustRightInd w:val="0"/>
        <w:spacing w:after="0" w:line="240" w:lineRule="auto"/>
        <w:contextualSpacing/>
        <w:jc w:val="left"/>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sv-SE"/>
        </w:rPr>
        <w:t>Keberhasilan Produk</w:t>
      </w:r>
    </w:p>
    <w:p w:rsidR="00D976A9" w:rsidRDefault="00D976A9" w:rsidP="00D976A9">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Tabel 4.</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xml:space="preserve"> Distribusi Hasil Formatif II</w:t>
      </w:r>
    </w:p>
    <w:tbl>
      <w:tblPr>
        <w:tblW w:w="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954"/>
        <w:gridCol w:w="1027"/>
        <w:gridCol w:w="931"/>
      </w:tblGrid>
      <w:tr w:rsidR="00D976A9" w:rsidTr="006E7C54">
        <w:trPr>
          <w:trHeight w:val="67"/>
          <w:jc w:val="center"/>
        </w:trPr>
        <w:tc>
          <w:tcPr>
            <w:tcW w:w="879" w:type="dxa"/>
            <w:vAlign w:val="center"/>
          </w:tcPr>
          <w:p w:rsidR="00D976A9" w:rsidRDefault="00D976A9" w:rsidP="00D976A9">
            <w:pPr>
              <w:widowControl w:val="0"/>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Nilai</w:t>
            </w:r>
          </w:p>
        </w:tc>
        <w:tc>
          <w:tcPr>
            <w:tcW w:w="954"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Frekuensi</w:t>
            </w:r>
          </w:p>
        </w:tc>
        <w:tc>
          <w:tcPr>
            <w:tcW w:w="102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Ketuntasan</w:t>
            </w:r>
          </w:p>
        </w:tc>
        <w:tc>
          <w:tcPr>
            <w:tcW w:w="931"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Rata-rata</w:t>
            </w:r>
          </w:p>
        </w:tc>
      </w:tr>
      <w:tr w:rsidR="00D976A9" w:rsidTr="006E7C54">
        <w:trPr>
          <w:trHeight w:val="67"/>
          <w:jc w:val="center"/>
        </w:trPr>
        <w:tc>
          <w:tcPr>
            <w:tcW w:w="879"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100</w:t>
            </w:r>
          </w:p>
        </w:tc>
        <w:tc>
          <w:tcPr>
            <w:tcW w:w="954"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7</w:t>
            </w:r>
          </w:p>
        </w:tc>
        <w:tc>
          <w:tcPr>
            <w:tcW w:w="102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35%</w:t>
            </w:r>
          </w:p>
        </w:tc>
        <w:tc>
          <w:tcPr>
            <w:tcW w:w="931" w:type="dxa"/>
            <w:vMerge w:val="restart"/>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87</w:t>
            </w:r>
          </w:p>
        </w:tc>
      </w:tr>
      <w:tr w:rsidR="00D976A9" w:rsidTr="006E7C54">
        <w:trPr>
          <w:trHeight w:val="67"/>
          <w:jc w:val="center"/>
        </w:trPr>
        <w:tc>
          <w:tcPr>
            <w:tcW w:w="879"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86</w:t>
            </w:r>
          </w:p>
        </w:tc>
        <w:tc>
          <w:tcPr>
            <w:tcW w:w="954"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9</w:t>
            </w:r>
          </w:p>
        </w:tc>
        <w:tc>
          <w:tcPr>
            <w:tcW w:w="102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45%</w:t>
            </w:r>
          </w:p>
        </w:tc>
        <w:tc>
          <w:tcPr>
            <w:tcW w:w="931"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r w:rsidR="00D976A9" w:rsidTr="006E7C54">
        <w:trPr>
          <w:trHeight w:val="67"/>
          <w:jc w:val="center"/>
        </w:trPr>
        <w:tc>
          <w:tcPr>
            <w:tcW w:w="879"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71</w:t>
            </w:r>
          </w:p>
        </w:tc>
        <w:tc>
          <w:tcPr>
            <w:tcW w:w="954"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3</w:t>
            </w:r>
          </w:p>
        </w:tc>
        <w:tc>
          <w:tcPr>
            <w:tcW w:w="102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15%</w:t>
            </w:r>
          </w:p>
        </w:tc>
        <w:tc>
          <w:tcPr>
            <w:tcW w:w="931"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r w:rsidR="00D976A9" w:rsidTr="006E7C54">
        <w:trPr>
          <w:trHeight w:val="67"/>
          <w:jc w:val="center"/>
        </w:trPr>
        <w:tc>
          <w:tcPr>
            <w:tcW w:w="879"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57</w:t>
            </w:r>
          </w:p>
        </w:tc>
        <w:tc>
          <w:tcPr>
            <w:tcW w:w="954"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1</w:t>
            </w:r>
          </w:p>
        </w:tc>
        <w:tc>
          <w:tcPr>
            <w:tcW w:w="102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p>
        </w:tc>
        <w:tc>
          <w:tcPr>
            <w:tcW w:w="931"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r w:rsidR="00D976A9" w:rsidTr="006E7C54">
        <w:trPr>
          <w:trHeight w:val="67"/>
          <w:jc w:val="center"/>
        </w:trPr>
        <w:tc>
          <w:tcPr>
            <w:tcW w:w="879"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lang w:val="en-US"/>
              </w:rPr>
            </w:pPr>
            <w:r>
              <w:rPr>
                <w:rFonts w:ascii="Times New Roman" w:eastAsia="Times New Roman" w:hAnsi="Times New Roman" w:cs="Times New Roman"/>
                <w:snapToGrid w:val="0"/>
                <w:color w:val="000000"/>
                <w:sz w:val="18"/>
                <w:szCs w:val="18"/>
                <w:lang w:val="en-US"/>
              </w:rPr>
              <w:t>Jumlah</w:t>
            </w:r>
          </w:p>
        </w:tc>
        <w:tc>
          <w:tcPr>
            <w:tcW w:w="954"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20</w:t>
            </w:r>
          </w:p>
        </w:tc>
        <w:tc>
          <w:tcPr>
            <w:tcW w:w="1027" w:type="dxa"/>
            <w:vAlign w:val="center"/>
          </w:tcPr>
          <w:p w:rsidR="00D976A9" w:rsidRDefault="00D976A9" w:rsidP="00D976A9">
            <w:pPr>
              <w:widowControl w:val="0"/>
              <w:tabs>
                <w:tab w:val="left" w:pos="780"/>
              </w:tabs>
              <w:spacing w:after="0" w:line="240" w:lineRule="auto"/>
              <w:contextualSpacing/>
              <w:jc w:val="center"/>
              <w:rPr>
                <w:rFonts w:ascii="Times New Roman" w:eastAsia="Times New Roman" w:hAnsi="Times New Roman" w:cs="Times New Roman"/>
                <w:snapToGrid w:val="0"/>
                <w:color w:val="000000"/>
                <w:sz w:val="18"/>
                <w:szCs w:val="18"/>
              </w:rPr>
            </w:pPr>
            <w:r>
              <w:rPr>
                <w:rFonts w:ascii="Times New Roman" w:eastAsia="Times New Roman" w:hAnsi="Times New Roman" w:cs="Times New Roman"/>
                <w:snapToGrid w:val="0"/>
                <w:color w:val="000000"/>
                <w:sz w:val="18"/>
                <w:szCs w:val="18"/>
              </w:rPr>
              <w:t>95%</w:t>
            </w:r>
          </w:p>
        </w:tc>
        <w:tc>
          <w:tcPr>
            <w:tcW w:w="931" w:type="dxa"/>
            <w:vMerge/>
            <w:vAlign w:val="center"/>
          </w:tcPr>
          <w:p w:rsidR="00D976A9" w:rsidRDefault="00D976A9" w:rsidP="00D976A9">
            <w:pPr>
              <w:widowControl w:val="0"/>
              <w:tabs>
                <w:tab w:val="left" w:pos="780"/>
              </w:tabs>
              <w:spacing w:after="0" w:line="240" w:lineRule="auto"/>
              <w:ind w:left="660"/>
              <w:contextualSpacing/>
              <w:jc w:val="center"/>
              <w:rPr>
                <w:rFonts w:ascii="Times New Roman" w:eastAsia="Times New Roman" w:hAnsi="Times New Roman" w:cs="Times New Roman"/>
                <w:snapToGrid w:val="0"/>
                <w:color w:val="000000"/>
                <w:sz w:val="18"/>
                <w:szCs w:val="18"/>
                <w:lang w:val="en-US"/>
              </w:rPr>
            </w:pPr>
          </w:p>
        </w:tc>
      </w:tr>
    </w:tbl>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Merujuk pada Tabel 4.</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xml:space="preserve"> tersebut, nilai terendah Formatif II adalah </w:t>
      </w:r>
      <w:r>
        <w:rPr>
          <w:rFonts w:ascii="Times New Roman" w:eastAsia="Times New Roman" w:hAnsi="Times New Roman" w:cs="Times New Roman"/>
          <w:color w:val="000000"/>
          <w:sz w:val="24"/>
          <w:szCs w:val="24"/>
        </w:rPr>
        <w:t>57</w:t>
      </w:r>
      <w:r>
        <w:rPr>
          <w:rFonts w:ascii="Times New Roman" w:eastAsia="Times New Roman" w:hAnsi="Times New Roman" w:cs="Times New Roman"/>
          <w:color w:val="000000"/>
          <w:sz w:val="24"/>
          <w:szCs w:val="24"/>
          <w:lang w:val="en-US"/>
        </w:rPr>
        <w:t xml:space="preserve"> dan tertinggi adalah 100 dengan kriteria ketuntasan minimal 7</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 xml:space="preserve"> maka </w:t>
      </w:r>
      <w:r>
        <w:rPr>
          <w:rFonts w:ascii="Times New Roman" w:eastAsia="Times New Roman" w:hAnsi="Times New Roman" w:cs="Times New Roman"/>
          <w:color w:val="000000"/>
          <w:sz w:val="24"/>
          <w:szCs w:val="24"/>
        </w:rPr>
        <w:t xml:space="preserve">23siswa </w:t>
      </w:r>
      <w:r>
        <w:rPr>
          <w:rFonts w:ascii="Times New Roman" w:eastAsia="Times New Roman" w:hAnsi="Times New Roman" w:cs="Times New Roman"/>
          <w:color w:val="000000"/>
          <w:sz w:val="24"/>
          <w:szCs w:val="24"/>
          <w:lang w:val="en-US"/>
        </w:rPr>
        <w:t>mendapat nilai men</w:t>
      </w:r>
      <w:r>
        <w:rPr>
          <w:rFonts w:ascii="Times New Roman" w:eastAsia="Times New Roman" w:hAnsi="Times New Roman" w:cs="Times New Roman"/>
          <w:color w:val="000000"/>
          <w:sz w:val="24"/>
          <w:szCs w:val="24"/>
        </w:rPr>
        <w:t>capai</w:t>
      </w:r>
      <w:r>
        <w:rPr>
          <w:rFonts w:ascii="Times New Roman" w:eastAsia="Times New Roman" w:hAnsi="Times New Roman" w:cs="Times New Roman"/>
          <w:color w:val="000000"/>
          <w:sz w:val="24"/>
          <w:szCs w:val="24"/>
          <w:lang w:val="en-US"/>
        </w:rPr>
        <w:t xml:space="preserve"> KKM atau ketuntasan klasikal adalah sebesar </w:t>
      </w:r>
      <w:r>
        <w:rPr>
          <w:rFonts w:ascii="Times New Roman" w:eastAsia="Times New Roman" w:hAnsi="Times New Roman" w:cs="Times New Roman"/>
          <w:color w:val="000000"/>
          <w:sz w:val="24"/>
          <w:szCs w:val="24"/>
        </w:rPr>
        <w:t>95</w:t>
      </w:r>
      <w:r>
        <w:rPr>
          <w:rFonts w:ascii="Times New Roman" w:eastAsia="Times New Roman" w:hAnsi="Times New Roman" w:cs="Times New Roman"/>
          <w:color w:val="000000"/>
          <w:sz w:val="24"/>
          <w:szCs w:val="24"/>
          <w:lang w:val="en-US"/>
        </w:rPr>
        <w:t>%. Dengan mengacu pada ketuntasan klasikal minimum sebesar 85% maka nilai ini berada pada kriteria keberhasilan sehingga dapat dikatakan KBM Siklus I</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lang w:val="en-US"/>
        </w:rPr>
        <w:t xml:space="preserve"> berhasil memberi ketuntasanbelajar dalam kelas</w:t>
      </w:r>
      <w:r>
        <w:rPr>
          <w:rFonts w:ascii="Times New Roman" w:eastAsia="Times New Roman" w:hAnsi="Times New Roman" w:cs="Times New Roman"/>
          <w:color w:val="000000"/>
          <w:sz w:val="24"/>
          <w:szCs w:val="24"/>
        </w:rPr>
        <w:t xml:space="preserve"> yang memuaskan</w:t>
      </w:r>
      <w:r>
        <w:rPr>
          <w:rFonts w:ascii="Times New Roman" w:eastAsia="Times New Roman" w:hAnsi="Times New Roman" w:cs="Times New Roman"/>
          <w:color w:val="000000"/>
          <w:sz w:val="24"/>
          <w:szCs w:val="24"/>
          <w:lang w:val="en-US"/>
        </w:rPr>
        <w:t xml:space="preserve">. Nilai rata-rata kelas adalah </w:t>
      </w:r>
      <w:r>
        <w:rPr>
          <w:rFonts w:ascii="Times New Roman" w:eastAsia="Times New Roman" w:hAnsi="Times New Roman" w:cs="Times New Roman"/>
          <w:color w:val="000000"/>
          <w:sz w:val="24"/>
          <w:szCs w:val="24"/>
        </w:rPr>
        <w:t>87</w:t>
      </w:r>
      <w:r>
        <w:rPr>
          <w:rFonts w:ascii="Times New Roman" w:eastAsia="Times New Roman" w:hAnsi="Times New Roman" w:cs="Times New Roman"/>
          <w:color w:val="000000"/>
          <w:sz w:val="24"/>
          <w:szCs w:val="24"/>
          <w:lang w:val="en-US"/>
        </w:rPr>
        <w:t xml:space="preserve"> juga di atas KKM. </w:t>
      </w:r>
    </w:p>
    <w:p w:rsidR="00F506B5" w:rsidRDefault="00F506B5" w:rsidP="00135EC6">
      <w:pPr>
        <w:autoSpaceDE w:val="0"/>
        <w:autoSpaceDN w:val="0"/>
        <w:adjustRightInd w:val="0"/>
        <w:spacing w:after="0" w:line="240" w:lineRule="auto"/>
        <w:ind w:firstLine="567"/>
        <w:contextualSpacing/>
        <w:rPr>
          <w:rFonts w:ascii="Times New Roman" w:eastAsia="Times New Roman" w:hAnsi="Times New Roman" w:cs="Times New Roman"/>
          <w:color w:val="000000"/>
          <w:sz w:val="24"/>
          <w:szCs w:val="24"/>
        </w:rPr>
      </w:pPr>
    </w:p>
    <w:p w:rsidR="00D976A9" w:rsidRDefault="00D976A9" w:rsidP="00135EC6">
      <w:pPr>
        <w:numPr>
          <w:ilvl w:val="0"/>
          <w:numId w:val="19"/>
        </w:numPr>
        <w:autoSpaceDE w:val="0"/>
        <w:autoSpaceDN w:val="0"/>
        <w:adjustRightInd w:val="0"/>
        <w:spacing w:after="0" w:line="240" w:lineRule="auto"/>
        <w:ind w:left="851" w:hanging="283"/>
        <w:contextualSpacing/>
        <w:jc w:val="left"/>
        <w:rPr>
          <w:rFonts w:ascii="Times New Roman" w:eastAsia="Calibri" w:hAnsi="Times New Roman" w:cs="Times New Roman"/>
          <w:bCs/>
          <w:sz w:val="24"/>
          <w:szCs w:val="24"/>
          <w:lang w:val="en-US"/>
        </w:rPr>
      </w:pPr>
      <w:r>
        <w:rPr>
          <w:rFonts w:ascii="Times New Roman" w:eastAsia="Calibri" w:hAnsi="Times New Roman" w:cs="Times New Roman"/>
          <w:bCs/>
          <w:sz w:val="24"/>
          <w:szCs w:val="24"/>
        </w:rPr>
        <w:lastRenderedPageBreak/>
        <w:t xml:space="preserve">Tahap </w:t>
      </w:r>
      <w:r>
        <w:rPr>
          <w:rFonts w:ascii="Times New Roman" w:eastAsia="Calibri" w:hAnsi="Times New Roman" w:cs="Times New Roman"/>
          <w:bCs/>
          <w:sz w:val="24"/>
          <w:szCs w:val="24"/>
          <w:lang w:val="en-US"/>
        </w:rPr>
        <w:t>Refleksi II</w:t>
      </w: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lang w:val="sv-SE"/>
        </w:rPr>
        <w:t xml:space="preserve">Hasil observasi yang didapat dari pengamatan, bahwa peneliti dalam melaksanakan penerapan </w:t>
      </w:r>
      <w:r>
        <w:rPr>
          <w:rFonts w:ascii="Times New Roman" w:eastAsia="Times New Roman" w:hAnsi="Times New Roman" w:cs="Times New Roman"/>
          <w:sz w:val="24"/>
          <w:szCs w:val="24"/>
        </w:rPr>
        <w:t>pembelajaran Model Pembelajaran STAD</w:t>
      </w:r>
      <w:r>
        <w:rPr>
          <w:rFonts w:ascii="Times New Roman" w:eastAsia="Times New Roman" w:hAnsi="Times New Roman" w:cs="Times New Roman"/>
          <w:sz w:val="24"/>
          <w:szCs w:val="24"/>
          <w:lang w:val="sv-SE"/>
        </w:rPr>
        <w:t xml:space="preserve"> dalam pembelajaran sudah berhasil dan termasuk dalam kategori baik. </w:t>
      </w:r>
      <w:r>
        <w:rPr>
          <w:rFonts w:ascii="Times New Roman" w:eastAsia="Times New Roman" w:hAnsi="Times New Roman" w:cs="Times New Roman"/>
          <w:bCs/>
          <w:sz w:val="24"/>
          <w:szCs w:val="24"/>
          <w:lang w:val="sv-SE"/>
        </w:rPr>
        <w:t>Data  menunjukkan bahwa aktivitas siswa pada Siklus II lebih baik dari pada Siklus I, penurunan  aktivitas individual seperti menulis dan membaca terjadi pada Siklus II. Aktivitas yang tidak relevan dengan KBM  pada Siklus II menyusut</w:t>
      </w:r>
      <w:r>
        <w:rPr>
          <w:rFonts w:ascii="Times New Roman" w:eastAsia="Times New Roman" w:hAnsi="Times New Roman" w:cs="Times New Roman"/>
          <w:bCs/>
          <w:sz w:val="24"/>
          <w:szCs w:val="24"/>
        </w:rPr>
        <w:t xml:space="preserve"> hingga 0%</w:t>
      </w:r>
      <w:r>
        <w:rPr>
          <w:rFonts w:ascii="Times New Roman" w:eastAsia="Times New Roman" w:hAnsi="Times New Roman" w:cs="Times New Roman"/>
          <w:bCs/>
          <w:sz w:val="24"/>
          <w:szCs w:val="24"/>
          <w:lang w:val="sv-SE"/>
        </w:rPr>
        <w:t>. Sehingga secara keseluruhan terjadi peningkatan kualitas aktivitas belajar siswa. Data aktivitas belajar siswa secara tiap siklus disajikan dalam Gambar 4.</w:t>
      </w: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lang w:val="sv-SE"/>
        </w:rPr>
        <w:t>.</w:t>
      </w:r>
    </w:p>
    <w:p w:rsidR="00D976A9" w:rsidRDefault="00D976A9" w:rsidP="00D976A9">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id-ID"/>
        </w:rPr>
        <w:drawing>
          <wp:inline distT="0" distB="0" distL="0" distR="0">
            <wp:extent cx="2487295" cy="1858645"/>
            <wp:effectExtent l="4445" t="4445" r="22860" b="22860"/>
            <wp:docPr id="17" name="Objec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76A9" w:rsidRDefault="00D976A9" w:rsidP="00D976A9">
      <w:pPr>
        <w:autoSpaceDE w:val="0"/>
        <w:autoSpaceDN w:val="0"/>
        <w:adjustRightInd w:val="0"/>
        <w:spacing w:after="0" w:line="240" w:lineRule="auto"/>
        <w:contextualSpacing/>
        <w:jc w:val="left"/>
        <w:rPr>
          <w:rFonts w:ascii="Times New Roman" w:eastAsia="Times New Roman" w:hAnsi="Times New Roman" w:cs="Times New Roman"/>
          <w:color w:val="000000"/>
          <w:sz w:val="16"/>
          <w:szCs w:val="16"/>
          <w:lang w:val="sv-SE"/>
        </w:rPr>
      </w:pPr>
      <w:r>
        <w:rPr>
          <w:rFonts w:ascii="Times New Roman" w:eastAsia="Times New Roman" w:hAnsi="Times New Roman" w:cs="Times New Roman"/>
          <w:color w:val="000000"/>
          <w:sz w:val="16"/>
          <w:szCs w:val="16"/>
          <w:lang w:val="sv-SE"/>
        </w:rPr>
        <w:t>Keterangan:      1. Menuli</w:t>
      </w:r>
      <w:r>
        <w:rPr>
          <w:rFonts w:ascii="Times New Roman" w:eastAsia="Times New Roman" w:hAnsi="Times New Roman" w:cs="Times New Roman"/>
          <w:color w:val="000000"/>
          <w:sz w:val="16"/>
          <w:szCs w:val="16"/>
        </w:rPr>
        <w:t>s dan mem</w:t>
      </w:r>
      <w:r>
        <w:rPr>
          <w:rFonts w:ascii="Times New Roman" w:eastAsia="Times New Roman" w:hAnsi="Times New Roman" w:cs="Times New Roman"/>
          <w:color w:val="000000"/>
          <w:sz w:val="16"/>
          <w:szCs w:val="16"/>
          <w:lang w:val="sv-SE"/>
        </w:rPr>
        <w:t>baca</w:t>
      </w:r>
    </w:p>
    <w:p w:rsidR="00D976A9" w:rsidRDefault="00D976A9" w:rsidP="00D976A9">
      <w:pPr>
        <w:autoSpaceDE w:val="0"/>
        <w:autoSpaceDN w:val="0"/>
        <w:adjustRightInd w:val="0"/>
        <w:spacing w:after="0" w:line="240" w:lineRule="auto"/>
        <w:contextualSpacing/>
        <w:rPr>
          <w:rFonts w:ascii="Times New Roman" w:eastAsia="Times New Roman" w:hAnsi="Times New Roman" w:cs="Times New Roman"/>
          <w:color w:val="000000"/>
          <w:sz w:val="16"/>
          <w:szCs w:val="16"/>
          <w:lang w:val="sv-SE"/>
        </w:rPr>
      </w:pPr>
      <w:r>
        <w:rPr>
          <w:rFonts w:ascii="Times New Roman" w:eastAsia="Times New Roman" w:hAnsi="Times New Roman" w:cs="Times New Roman"/>
          <w:color w:val="000000"/>
          <w:sz w:val="16"/>
          <w:szCs w:val="16"/>
          <w:lang w:val="sv-SE"/>
        </w:rPr>
        <w:tab/>
        <w:t xml:space="preserve">           2. Mengerjakan</w:t>
      </w:r>
    </w:p>
    <w:p w:rsidR="00D976A9" w:rsidRDefault="00D976A9" w:rsidP="00D976A9">
      <w:pPr>
        <w:autoSpaceDE w:val="0"/>
        <w:autoSpaceDN w:val="0"/>
        <w:adjustRightInd w:val="0"/>
        <w:spacing w:after="0" w:line="240" w:lineRule="auto"/>
        <w:ind w:firstLine="720"/>
        <w:contextualSpacing/>
        <w:rPr>
          <w:rFonts w:ascii="Times New Roman" w:eastAsia="Times New Roman" w:hAnsi="Times New Roman" w:cs="Times New Roman"/>
          <w:color w:val="000000"/>
          <w:sz w:val="16"/>
          <w:szCs w:val="16"/>
          <w:lang w:val="sv-SE"/>
        </w:rPr>
      </w:pPr>
      <w:r>
        <w:rPr>
          <w:rFonts w:ascii="Times New Roman" w:eastAsia="Times New Roman" w:hAnsi="Times New Roman" w:cs="Times New Roman"/>
          <w:color w:val="000000"/>
          <w:sz w:val="16"/>
          <w:szCs w:val="16"/>
          <w:lang w:val="sv-SE"/>
        </w:rPr>
        <w:t xml:space="preserve">           3. Bertanya pada teman</w:t>
      </w:r>
    </w:p>
    <w:p w:rsidR="00D976A9" w:rsidRDefault="00D976A9" w:rsidP="00D976A9">
      <w:pPr>
        <w:autoSpaceDE w:val="0"/>
        <w:autoSpaceDN w:val="0"/>
        <w:adjustRightInd w:val="0"/>
        <w:spacing w:after="0" w:line="240" w:lineRule="auto"/>
        <w:ind w:firstLine="720"/>
        <w:contextualSpacing/>
        <w:rPr>
          <w:rFonts w:ascii="Times New Roman" w:eastAsia="Times New Roman" w:hAnsi="Times New Roman" w:cs="Times New Roman"/>
          <w:color w:val="000000"/>
          <w:sz w:val="16"/>
          <w:szCs w:val="16"/>
          <w:lang w:val="sv-SE"/>
        </w:rPr>
      </w:pPr>
      <w:r>
        <w:rPr>
          <w:rFonts w:ascii="Times New Roman" w:eastAsia="Times New Roman" w:hAnsi="Times New Roman" w:cs="Times New Roman"/>
          <w:color w:val="000000"/>
          <w:sz w:val="16"/>
          <w:szCs w:val="16"/>
          <w:lang w:val="sv-SE"/>
        </w:rPr>
        <w:t xml:space="preserve">           4. Bertanya pada guru</w:t>
      </w:r>
    </w:p>
    <w:p w:rsidR="00D976A9" w:rsidRDefault="00D976A9" w:rsidP="00D976A9">
      <w:pPr>
        <w:autoSpaceDE w:val="0"/>
        <w:autoSpaceDN w:val="0"/>
        <w:adjustRightInd w:val="0"/>
        <w:spacing w:after="0" w:line="24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lang w:val="sv-SE"/>
        </w:rPr>
        <w:t xml:space="preserve">           5. Yang tidak relevan </w:t>
      </w:r>
    </w:p>
    <w:p w:rsidR="00D976A9" w:rsidRDefault="00D976A9" w:rsidP="00D976A9">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sv-SE"/>
        </w:rPr>
        <w:t>Gambar 4.</w:t>
      </w:r>
      <w:r>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lang w:val="sv-SE"/>
        </w:rPr>
        <w:t xml:space="preserve"> Grafik aktivitas siswa Siklus I dan Siklus II</w:t>
      </w: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Selama pengamatan terhadap kegiatan siswa Siklus II (</w:t>
      </w:r>
      <w:r>
        <w:rPr>
          <w:rFonts w:ascii="Times New Roman" w:eastAsia="Times New Roman" w:hAnsi="Times New Roman" w:cs="Times New Roman"/>
          <w:sz w:val="24"/>
          <w:szCs w:val="24"/>
        </w:rPr>
        <w:t>aktivitas siswa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lang w:val="en-US"/>
        </w:rPr>
        <w:t>penilaian terhadap hasil belajar (ranah kognitif)</w:t>
      </w:r>
      <w:r>
        <w:rPr>
          <w:rFonts w:ascii="Times New Roman" w:eastAsia="Times New Roman" w:hAnsi="Times New Roman" w:cs="Times New Roman"/>
          <w:sz w:val="24"/>
          <w:szCs w:val="24"/>
        </w:rPr>
        <w:t xml:space="preserve"> setelah </w:t>
      </w:r>
      <w:r>
        <w:rPr>
          <w:rFonts w:ascii="Times New Roman" w:eastAsia="Times New Roman" w:hAnsi="Times New Roman" w:cs="Times New Roman"/>
          <w:sz w:val="24"/>
          <w:szCs w:val="24"/>
          <w:lang w:val="en-US"/>
        </w:rPr>
        <w:t xml:space="preserve">penerapan </w:t>
      </w:r>
      <w:r>
        <w:rPr>
          <w:rFonts w:ascii="Times New Roman" w:eastAsia="Times New Roman" w:hAnsi="Times New Roman" w:cs="Times New Roman"/>
          <w:sz w:val="24"/>
          <w:szCs w:val="24"/>
        </w:rPr>
        <w:t>pembelajaran Model Pembelajaran STAD</w:t>
      </w:r>
      <w:r w:rsidR="00A529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Siklus II, sudah tidak terlihat hal-hal yang harus diadakan perbaikan. Hasil belajar siswa sudah menunjukkan peningkatan dan semua siswa dikatakan tuntas. </w:t>
      </w:r>
      <w:r>
        <w:rPr>
          <w:rFonts w:ascii="Times New Roman" w:eastAsia="Times New Roman" w:hAnsi="Times New Roman" w:cs="Times New Roman"/>
          <w:sz w:val="24"/>
          <w:szCs w:val="24"/>
          <w:lang w:val="sv-SE"/>
        </w:rPr>
        <w:t>Secara keseluruhan semua aspek dalam hasil belajar mengalami peningkatan dari Siklus I ke Siklus II. Data peningkatan hasil belajar siswa tiap Siklus disajikan dalam Gambar 4.</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sv-SE"/>
        </w:rPr>
        <w:t>.</w:t>
      </w:r>
    </w:p>
    <w:p w:rsidR="00D976A9" w:rsidRDefault="00D976A9" w:rsidP="00D976A9">
      <w:pPr>
        <w:autoSpaceDE w:val="0"/>
        <w:autoSpaceDN w:val="0"/>
        <w:adjustRightInd w:val="0"/>
        <w:spacing w:after="0" w:line="240" w:lineRule="auto"/>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b/>
          <w:noProof/>
          <w:sz w:val="24"/>
          <w:szCs w:val="24"/>
          <w:lang w:eastAsia="id-ID"/>
        </w:rPr>
        <w:lastRenderedPageBreak/>
        <w:drawing>
          <wp:inline distT="0" distB="0" distL="0" distR="0">
            <wp:extent cx="2434856" cy="2466753"/>
            <wp:effectExtent l="0" t="0" r="0" b="0"/>
            <wp:docPr id="18" name="Objec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06B5" w:rsidRDefault="00D976A9" w:rsidP="00D976A9">
      <w:pPr>
        <w:tabs>
          <w:tab w:val="center" w:pos="3969"/>
          <w:tab w:val="left" w:pos="6698"/>
        </w:tabs>
        <w:autoSpaceDE w:val="0"/>
        <w:autoSpaceDN w:val="0"/>
        <w:adjustRightInd w:val="0"/>
        <w:spacing w:after="0" w:line="240" w:lineRule="auto"/>
        <w:contextualSpacing/>
        <w:jc w:val="left"/>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sv-SE"/>
        </w:rPr>
        <w:t>Gambar 4.</w:t>
      </w: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lang w:val="sv-SE"/>
        </w:rPr>
        <w:t xml:space="preserve"> Grafik Hasil Belajar Kognitif</w:t>
      </w:r>
    </w:p>
    <w:p w:rsidR="00D976A9" w:rsidRDefault="00D976A9" w:rsidP="00D976A9">
      <w:pPr>
        <w:tabs>
          <w:tab w:val="center" w:pos="3969"/>
          <w:tab w:val="left" w:pos="6698"/>
        </w:tabs>
        <w:autoSpaceDE w:val="0"/>
        <w:autoSpaceDN w:val="0"/>
        <w:adjustRightInd w:val="0"/>
        <w:spacing w:after="0" w:line="240" w:lineRule="auto"/>
        <w:contextualSpacing/>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v-SE"/>
        </w:rPr>
        <w:tab/>
      </w:r>
    </w:p>
    <w:p w:rsidR="00D976A9" w:rsidRDefault="00D976A9" w:rsidP="00F506B5">
      <w:pPr>
        <w:tabs>
          <w:tab w:val="left" w:pos="4320"/>
        </w:tabs>
        <w:autoSpaceDE w:val="0"/>
        <w:autoSpaceDN w:val="0"/>
        <w:adjustRightInd w:val="0"/>
        <w:spacing w:after="0" w:line="240" w:lineRule="auto"/>
        <w:contextualSpacing/>
        <w:jc w:val="left"/>
        <w:rPr>
          <w:rFonts w:ascii="Times New Roman" w:eastAsia="Times New Roman" w:hAnsi="Times New Roman" w:cs="Times New Roman"/>
          <w:b/>
          <w:bCs/>
          <w:color w:val="000000"/>
          <w:sz w:val="24"/>
          <w:szCs w:val="24"/>
          <w:lang w:val="sv-SE"/>
        </w:rPr>
      </w:pPr>
      <w:r>
        <w:rPr>
          <w:rFonts w:ascii="Times New Roman" w:eastAsia="Times New Roman" w:hAnsi="Times New Roman" w:cs="Times New Roman"/>
          <w:b/>
          <w:bCs/>
          <w:color w:val="000000"/>
          <w:sz w:val="24"/>
          <w:szCs w:val="24"/>
          <w:lang w:val="sv-SE"/>
        </w:rPr>
        <w:t xml:space="preserve">Pembahasan </w:t>
      </w: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Merujuk pada Tabel 4.1. dan 4.4. menunjukkan perbaikan pengelolaan pembelajaran dari Siklus I ke Siklus II. Kelima aspek yang kurang baik pada Siklus I telah diperbaiki pada Siklus II. Bahkan ada dua aspek yang mencapai nilai maksimum. Ini menunjukkan penguasaan peneliti sebagai guru dalam menerapkan pembelajaran Model Pembelajaran STAD</w:t>
      </w:r>
      <w:r w:rsidR="00A529B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sudah baik.</w:t>
      </w:r>
    </w:p>
    <w:p w:rsidR="00D976A9" w:rsidRDefault="00D976A9" w:rsidP="00D976A9">
      <w:pPr>
        <w:autoSpaceDE w:val="0"/>
        <w:autoSpaceDN w:val="0"/>
        <w:adjustRightInd w:val="0"/>
        <w:spacing w:after="0" w:line="240" w:lineRule="auto"/>
        <w:ind w:firstLine="720"/>
        <w:contextualSpacing/>
        <w:rPr>
          <w:rFonts w:ascii="Times New Roman" w:eastAsia="Times New Roman" w:hAnsi="Times New Roman" w:cs="Times New Roman"/>
          <w:sz w:val="24"/>
          <w:szCs w:val="24"/>
          <w:lang w:val="sv-SE"/>
        </w:rPr>
      </w:pPr>
      <w:r>
        <w:rPr>
          <w:rFonts w:ascii="Times New Roman" w:eastAsia="Times New Roman" w:hAnsi="Times New Roman" w:cs="Times New Roman"/>
          <w:bCs/>
          <w:sz w:val="24"/>
          <w:szCs w:val="24"/>
          <w:lang w:val="sv-SE"/>
        </w:rPr>
        <w:t>Merujuk pada Gambar 4.</w:t>
      </w:r>
      <w:r>
        <w:rPr>
          <w:rFonts w:ascii="Times New Roman" w:eastAsia="Times New Roman" w:hAnsi="Times New Roman" w:cs="Times New Roman"/>
          <w:bCs/>
          <w:sz w:val="24"/>
          <w:szCs w:val="24"/>
        </w:rPr>
        <w:t>3</w:t>
      </w:r>
      <w:r>
        <w:rPr>
          <w:rFonts w:ascii="Times New Roman" w:eastAsia="Times New Roman" w:hAnsi="Times New Roman" w:cs="Times New Roman"/>
          <w:bCs/>
          <w:sz w:val="24"/>
          <w:szCs w:val="24"/>
          <w:lang w:val="sv-SE"/>
        </w:rPr>
        <w:t>,</w:t>
      </w:r>
      <w:r>
        <w:rPr>
          <w:rFonts w:ascii="Times New Roman" w:eastAsia="Times New Roman" w:hAnsi="Times New Roman" w:cs="Times New Roman"/>
          <w:sz w:val="24"/>
          <w:szCs w:val="24"/>
          <w:lang w:val="sv-SE"/>
        </w:rPr>
        <w:t xml:space="preserve"> pada Siklus I rata-rata aktivitas menulis dan membaca memperoleh proporsi 3</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sv-SE"/>
        </w:rPr>
        <w:t>%. Aktivitas</w:t>
      </w:r>
      <w:r>
        <w:rPr>
          <w:rFonts w:ascii="Times New Roman" w:eastAsia="Times New Roman" w:hAnsi="Times New Roman" w:cs="Times New Roman"/>
          <w:bCs/>
          <w:sz w:val="24"/>
          <w:szCs w:val="24"/>
          <w:lang w:val="sv-SE"/>
        </w:rPr>
        <w:t xml:space="preserve"> men</w:t>
      </w:r>
      <w:r>
        <w:rPr>
          <w:rFonts w:ascii="Times New Roman" w:eastAsia="Times New Roman" w:hAnsi="Times New Roman" w:cs="Times New Roman"/>
          <w:bCs/>
          <w:sz w:val="24"/>
          <w:szCs w:val="24"/>
        </w:rPr>
        <w:t>gungkap pendapat</w:t>
      </w:r>
      <w:r>
        <w:rPr>
          <w:rFonts w:ascii="Times New Roman" w:eastAsia="Times New Roman" w:hAnsi="Times New Roman" w:cs="Times New Roman"/>
          <w:bCs/>
          <w:sz w:val="24"/>
          <w:szCs w:val="24"/>
          <w:lang w:val="sv-SE"/>
        </w:rPr>
        <w:t xml:space="preserve"> dalam diskusi mencapai </w:t>
      </w:r>
      <w:r>
        <w:rPr>
          <w:rFonts w:ascii="Times New Roman" w:eastAsia="Times New Roman" w:hAnsi="Times New Roman" w:cs="Times New Roman"/>
          <w:bCs/>
          <w:sz w:val="24"/>
          <w:szCs w:val="24"/>
        </w:rPr>
        <w:t>28</w:t>
      </w:r>
      <w:r>
        <w:rPr>
          <w:rFonts w:ascii="Times New Roman" w:eastAsia="Times New Roman" w:hAnsi="Times New Roman" w:cs="Times New Roman"/>
          <w:bCs/>
          <w:sz w:val="24"/>
          <w:szCs w:val="24"/>
          <w:lang w:val="sv-SE"/>
        </w:rPr>
        <w:t xml:space="preserve">%. Aktivitas bertanya pada teman sebesar </w:t>
      </w: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lang w:val="sv-SE"/>
        </w:rPr>
        <w:t xml:space="preserve">%. Aktivitas bertanya kepada guru </w:t>
      </w: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lang w:val="sv-SE"/>
        </w:rPr>
        <w:t xml:space="preserve">% dan aktivitas yang tidak relevan dengan KBM sebesar </w:t>
      </w:r>
      <w:r>
        <w:rPr>
          <w:rFonts w:ascii="Times New Roman" w:eastAsia="Times New Roman" w:hAnsi="Times New Roman" w:cs="Times New Roman"/>
          <w:bCs/>
          <w:sz w:val="24"/>
          <w:szCs w:val="24"/>
        </w:rPr>
        <w:t>4</w:t>
      </w:r>
      <w:r>
        <w:rPr>
          <w:rFonts w:ascii="Times New Roman" w:eastAsia="Times New Roman" w:hAnsi="Times New Roman" w:cs="Times New Roman"/>
          <w:bCs/>
          <w:sz w:val="24"/>
          <w:szCs w:val="24"/>
          <w:lang w:val="sv-SE"/>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sv-SE"/>
        </w:rPr>
        <w:t xml:space="preserve">ada Siklus </w:t>
      </w:r>
      <w:r>
        <w:rPr>
          <w:rFonts w:ascii="Times New Roman" w:eastAsia="Times New Roman" w:hAnsi="Times New Roman" w:cs="Times New Roman"/>
          <w:sz w:val="24"/>
          <w:szCs w:val="24"/>
        </w:rPr>
        <w:t>I</w:t>
      </w:r>
      <w:r>
        <w:rPr>
          <w:rFonts w:ascii="Times New Roman" w:eastAsia="Times New Roman" w:hAnsi="Times New Roman" w:cs="Times New Roman"/>
          <w:sz w:val="24"/>
          <w:szCs w:val="24"/>
          <w:lang w:val="sv-SE"/>
        </w:rPr>
        <w:t xml:space="preserve">I rata-rata aktivitas menulis dan membaca </w:t>
      </w:r>
      <w:r>
        <w:rPr>
          <w:rFonts w:ascii="Times New Roman" w:eastAsia="Times New Roman" w:hAnsi="Times New Roman" w:cs="Times New Roman"/>
          <w:sz w:val="24"/>
          <w:szCs w:val="24"/>
        </w:rPr>
        <w:t>m</w:t>
      </w:r>
      <w:r>
        <w:rPr>
          <w:rFonts w:ascii="Times New Roman" w:eastAsia="Times New Roman" w:hAnsi="Times New Roman" w:cs="Times New Roman"/>
          <w:sz w:val="24"/>
          <w:szCs w:val="24"/>
          <w:lang w:val="sv-SE"/>
        </w:rPr>
        <w:t xml:space="preserve">engalami penurunan proporsi menjadi </w:t>
      </w:r>
      <w:r>
        <w:rPr>
          <w:rFonts w:ascii="Times New Roman" w:eastAsia="Times New Roman" w:hAnsi="Times New Roman" w:cs="Times New Roman"/>
          <w:sz w:val="24"/>
          <w:szCs w:val="24"/>
        </w:rPr>
        <w:t>16</w:t>
      </w:r>
      <w:r>
        <w:rPr>
          <w:rFonts w:ascii="Times New Roman" w:eastAsia="Times New Roman" w:hAnsi="Times New Roman" w:cs="Times New Roman"/>
          <w:sz w:val="24"/>
          <w:szCs w:val="24"/>
          <w:lang w:val="sv-SE"/>
        </w:rPr>
        <w:t>%. Aktivitas</w:t>
      </w:r>
      <w:r>
        <w:rPr>
          <w:rFonts w:ascii="Times New Roman" w:eastAsia="Times New Roman" w:hAnsi="Times New Roman" w:cs="Times New Roman"/>
          <w:bCs/>
          <w:sz w:val="24"/>
          <w:szCs w:val="24"/>
          <w:lang w:val="sv-SE"/>
        </w:rPr>
        <w:t xml:space="preserve"> men</w:t>
      </w:r>
      <w:r>
        <w:rPr>
          <w:rFonts w:ascii="Times New Roman" w:eastAsia="Times New Roman" w:hAnsi="Times New Roman" w:cs="Times New Roman"/>
          <w:bCs/>
          <w:sz w:val="24"/>
          <w:szCs w:val="24"/>
        </w:rPr>
        <w:t>gungkap pendapat</w:t>
      </w:r>
      <w:r>
        <w:rPr>
          <w:rFonts w:ascii="Times New Roman" w:eastAsia="Times New Roman" w:hAnsi="Times New Roman" w:cs="Times New Roman"/>
          <w:bCs/>
          <w:sz w:val="24"/>
          <w:szCs w:val="24"/>
          <w:lang w:val="sv-SE"/>
        </w:rPr>
        <w:t xml:space="preserve"> dalam diskusi naik mencapai </w:t>
      </w:r>
      <w:r>
        <w:rPr>
          <w:rFonts w:ascii="Times New Roman" w:eastAsia="Times New Roman" w:hAnsi="Times New Roman" w:cs="Times New Roman"/>
          <w:bCs/>
          <w:sz w:val="24"/>
          <w:szCs w:val="24"/>
        </w:rPr>
        <w:t>66</w:t>
      </w:r>
      <w:r>
        <w:rPr>
          <w:rFonts w:ascii="Times New Roman" w:eastAsia="Times New Roman" w:hAnsi="Times New Roman" w:cs="Times New Roman"/>
          <w:bCs/>
          <w:sz w:val="24"/>
          <w:szCs w:val="24"/>
          <w:lang w:val="sv-SE"/>
        </w:rPr>
        <w:t xml:space="preserve">%. Aktivitas bertanya pada teman </w:t>
      </w:r>
      <w:r>
        <w:rPr>
          <w:rFonts w:ascii="Times New Roman" w:eastAsia="Times New Roman" w:hAnsi="Times New Roman" w:cs="Times New Roman"/>
          <w:bCs/>
          <w:sz w:val="24"/>
          <w:szCs w:val="24"/>
        </w:rPr>
        <w:t>turun</w:t>
      </w:r>
      <w:r>
        <w:rPr>
          <w:rFonts w:ascii="Times New Roman" w:eastAsia="Times New Roman" w:hAnsi="Times New Roman" w:cs="Times New Roman"/>
          <w:bCs/>
          <w:sz w:val="24"/>
          <w:szCs w:val="24"/>
          <w:lang w:val="sv-SE"/>
        </w:rPr>
        <w:t xml:space="preserve"> sebesar </w:t>
      </w: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lang w:val="sv-SE"/>
        </w:rPr>
        <w:t xml:space="preserve">%. Aktivitas bertanya kepada guru </w:t>
      </w:r>
      <w:r>
        <w:rPr>
          <w:rFonts w:ascii="Times New Roman" w:eastAsia="Times New Roman" w:hAnsi="Times New Roman" w:cs="Times New Roman"/>
          <w:bCs/>
          <w:sz w:val="24"/>
          <w:szCs w:val="24"/>
        </w:rPr>
        <w:t>turun</w:t>
      </w:r>
      <w:r>
        <w:rPr>
          <w:rFonts w:ascii="Times New Roman" w:eastAsia="Times New Roman" w:hAnsi="Times New Roman" w:cs="Times New Roman"/>
          <w:bCs/>
          <w:sz w:val="24"/>
          <w:szCs w:val="24"/>
          <w:lang w:val="sv-SE"/>
        </w:rPr>
        <w:t xml:space="preserve"> menjadi </w:t>
      </w:r>
      <w:r>
        <w:rPr>
          <w:rFonts w:ascii="Times New Roman" w:eastAsia="Times New Roman" w:hAnsi="Times New Roman" w:cs="Times New Roman"/>
          <w:bCs/>
          <w:sz w:val="24"/>
          <w:szCs w:val="24"/>
        </w:rPr>
        <w:t>8</w:t>
      </w:r>
      <w:r>
        <w:rPr>
          <w:rFonts w:ascii="Times New Roman" w:eastAsia="Times New Roman" w:hAnsi="Times New Roman" w:cs="Times New Roman"/>
          <w:bCs/>
          <w:sz w:val="24"/>
          <w:szCs w:val="24"/>
          <w:lang w:val="sv-SE"/>
        </w:rPr>
        <w:t xml:space="preserve">% </w:t>
      </w:r>
      <w:r>
        <w:rPr>
          <w:rFonts w:ascii="Times New Roman" w:eastAsia="Times New Roman" w:hAnsi="Times New Roman" w:cs="Times New Roman"/>
          <w:bCs/>
          <w:sz w:val="24"/>
          <w:szCs w:val="24"/>
        </w:rPr>
        <w:t xml:space="preserve">menunjukkan kemandirian kelompok meningkat </w:t>
      </w:r>
      <w:r>
        <w:rPr>
          <w:rFonts w:ascii="Times New Roman" w:eastAsia="Times New Roman" w:hAnsi="Times New Roman" w:cs="Times New Roman"/>
          <w:bCs/>
          <w:sz w:val="24"/>
          <w:szCs w:val="24"/>
          <w:lang w:val="sv-SE"/>
        </w:rPr>
        <w:t xml:space="preserve">dan aktivitas yang tidak relevan dengan KBM turun menjadi </w:t>
      </w:r>
      <w:r>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sv-SE"/>
        </w:rPr>
        <w:t>%.</w:t>
      </w: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Merujuk pada Gambar 4.</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sv-SE"/>
        </w:rPr>
        <w:t xml:space="preserve"> dapat dilihat bahwa nilai rata-rata sebelum penerapan pembelajaran </w:t>
      </w:r>
      <w:r>
        <w:rPr>
          <w:rFonts w:ascii="Times New Roman" w:eastAsia="Times New Roman" w:hAnsi="Times New Roman" w:cs="Times New Roman"/>
          <w:sz w:val="24"/>
          <w:szCs w:val="24"/>
        </w:rPr>
        <w:t>Model Pembelajaran STAD</w:t>
      </w:r>
      <w:r>
        <w:rPr>
          <w:rFonts w:ascii="Times New Roman" w:eastAsia="Times New Roman" w:hAnsi="Times New Roman" w:cs="Times New Roman"/>
          <w:sz w:val="24"/>
          <w:szCs w:val="24"/>
          <w:lang w:val="sv-SE"/>
        </w:rPr>
        <w:t xml:space="preserve"> yaitu berupa nilai </w:t>
      </w:r>
      <w:r>
        <w:rPr>
          <w:rFonts w:ascii="Times New Roman" w:eastAsia="Times New Roman" w:hAnsi="Times New Roman" w:cs="Times New Roman"/>
          <w:sz w:val="24"/>
          <w:szCs w:val="24"/>
          <w:lang w:val="sv-SE"/>
        </w:rPr>
        <w:lastRenderedPageBreak/>
        <w:t>pretes adalah 2</w:t>
      </w: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sv-SE"/>
        </w:rPr>
        <w:t xml:space="preserve"> dengan ketuntasan belajar yang dicapai 0%, setelah penerapan pembelajaran </w:t>
      </w:r>
      <w:r>
        <w:rPr>
          <w:rFonts w:ascii="Times New Roman" w:eastAsia="Times New Roman" w:hAnsi="Times New Roman" w:cs="Times New Roman"/>
          <w:sz w:val="24"/>
          <w:szCs w:val="24"/>
        </w:rPr>
        <w:t>Model Pembelajaran STAD</w:t>
      </w:r>
      <w:r>
        <w:rPr>
          <w:rFonts w:ascii="Times New Roman" w:eastAsia="Times New Roman" w:hAnsi="Times New Roman" w:cs="Times New Roman"/>
          <w:color w:val="000000"/>
          <w:sz w:val="24"/>
          <w:szCs w:val="24"/>
          <w:lang w:val="sv-SE"/>
        </w:rPr>
        <w:t xml:space="preserve">nilai siswa </w:t>
      </w:r>
      <w:r>
        <w:rPr>
          <w:rFonts w:ascii="Times New Roman" w:eastAsia="Times New Roman" w:hAnsi="Times New Roman" w:cs="Times New Roman"/>
          <w:sz w:val="24"/>
          <w:szCs w:val="24"/>
          <w:lang w:val="sv-SE"/>
        </w:rPr>
        <w:t xml:space="preserve">mengalami peningkatan. Berdasarkan hasil tes pada Siklus I, nilai rata-rata hasil belajar yang dicapai siswa adalah </w:t>
      </w:r>
      <w:r>
        <w:rPr>
          <w:rFonts w:ascii="Times New Roman" w:eastAsia="Times New Roman" w:hAnsi="Times New Roman" w:cs="Times New Roman"/>
          <w:sz w:val="24"/>
          <w:szCs w:val="24"/>
        </w:rPr>
        <w:t>78</w:t>
      </w:r>
      <w:r>
        <w:rPr>
          <w:rFonts w:ascii="Times New Roman" w:eastAsia="Times New Roman" w:hAnsi="Times New Roman" w:cs="Times New Roman"/>
          <w:sz w:val="24"/>
          <w:szCs w:val="24"/>
          <w:lang w:val="sv-SE"/>
        </w:rPr>
        <w:t xml:space="preserve">dengan ketuntasan klasikal </w:t>
      </w:r>
      <w:r>
        <w:rPr>
          <w:rFonts w:ascii="Times New Roman" w:eastAsia="Times New Roman" w:hAnsi="Times New Roman" w:cs="Times New Roman"/>
          <w:sz w:val="24"/>
          <w:szCs w:val="24"/>
        </w:rPr>
        <w:t>70</w:t>
      </w:r>
      <w:r>
        <w:rPr>
          <w:rFonts w:ascii="Times New Roman" w:eastAsia="Times New Roman" w:hAnsi="Times New Roman" w:cs="Times New Roman"/>
          <w:sz w:val="24"/>
          <w:szCs w:val="24"/>
          <w:lang w:val="sv-SE"/>
        </w:rPr>
        <w:t xml:space="preserve">%, untuk nilai rata-rata hasil belajar  </w:t>
      </w:r>
      <w:r>
        <w:rPr>
          <w:rFonts w:ascii="Times New Roman" w:eastAsia="Times New Roman" w:hAnsi="Times New Roman" w:cs="Times New Roman"/>
          <w:sz w:val="24"/>
          <w:szCs w:val="24"/>
        </w:rPr>
        <w:t xml:space="preserve">tuntas </w:t>
      </w:r>
      <w:r>
        <w:rPr>
          <w:rFonts w:ascii="Times New Roman" w:eastAsia="Times New Roman" w:hAnsi="Times New Roman" w:cs="Times New Roman"/>
          <w:sz w:val="24"/>
          <w:szCs w:val="24"/>
          <w:lang w:val="sv-SE"/>
        </w:rPr>
        <w:t>namun begitu masih terdapat beberapa siswa memperoleh nilai yang di</w:t>
      </w:r>
      <w:r>
        <w:rPr>
          <w:rFonts w:ascii="Times New Roman" w:eastAsia="Times New Roman" w:hAnsi="Times New Roman" w:cs="Times New Roman"/>
          <w:sz w:val="24"/>
          <w:szCs w:val="24"/>
        </w:rPr>
        <w:t xml:space="preserve"> bawah</w:t>
      </w:r>
      <w:r>
        <w:rPr>
          <w:rFonts w:ascii="Times New Roman" w:eastAsia="Times New Roman" w:hAnsi="Times New Roman" w:cs="Times New Roman"/>
          <w:sz w:val="24"/>
          <w:szCs w:val="24"/>
          <w:lang w:val="sv-SE"/>
        </w:rPr>
        <w:t xml:space="preserve"> kriteria ketuntasan minimum. Baru pada Siklus II diperoleh hasil rata-rata </w:t>
      </w:r>
      <w:r>
        <w:rPr>
          <w:rFonts w:ascii="Times New Roman" w:eastAsia="Times New Roman" w:hAnsi="Times New Roman" w:cs="Times New Roman"/>
          <w:sz w:val="24"/>
          <w:szCs w:val="24"/>
        </w:rPr>
        <w:t>87</w:t>
      </w:r>
      <w:r>
        <w:rPr>
          <w:rFonts w:ascii="Times New Roman" w:eastAsia="Times New Roman" w:hAnsi="Times New Roman" w:cs="Times New Roman"/>
          <w:sz w:val="24"/>
          <w:szCs w:val="24"/>
          <w:lang w:val="sv-SE"/>
        </w:rPr>
        <w:t xml:space="preserve"> dengan persenta</w:t>
      </w:r>
      <w:r>
        <w:rPr>
          <w:rFonts w:ascii="Times New Roman" w:eastAsia="Times New Roman" w:hAnsi="Times New Roman" w:cs="Times New Roman"/>
          <w:sz w:val="24"/>
          <w:szCs w:val="24"/>
        </w:rPr>
        <w:t>s</w:t>
      </w:r>
      <w:r>
        <w:rPr>
          <w:rFonts w:ascii="Times New Roman" w:eastAsia="Times New Roman" w:hAnsi="Times New Roman" w:cs="Times New Roman"/>
          <w:sz w:val="24"/>
          <w:szCs w:val="24"/>
          <w:lang w:val="sv-SE"/>
        </w:rPr>
        <w:t xml:space="preserve">e ketuntasa </w:t>
      </w:r>
      <w:r>
        <w:rPr>
          <w:rFonts w:ascii="Times New Roman" w:eastAsia="Times New Roman" w:hAnsi="Times New Roman" w:cs="Times New Roman"/>
          <w:sz w:val="24"/>
          <w:szCs w:val="24"/>
        </w:rPr>
        <w:t>95</w:t>
      </w:r>
      <w:r>
        <w:rPr>
          <w:rFonts w:ascii="Times New Roman" w:eastAsia="Times New Roman" w:hAnsi="Times New Roman" w:cs="Times New Roman"/>
          <w:sz w:val="24"/>
          <w:szCs w:val="24"/>
          <w:lang w:val="sv-SE"/>
        </w:rPr>
        <w:t xml:space="preserve">%. Kedua nilai baik rata-rata dan ketuntasan klasikal telah mencapai kriteria atau Siklus II berhasil meningkatkan hasil belajar siswa </w:t>
      </w:r>
      <w:r>
        <w:rPr>
          <w:rFonts w:ascii="Times New Roman" w:eastAsia="Times New Roman" w:hAnsi="Times New Roman" w:cs="Times New Roman"/>
          <w:sz w:val="24"/>
          <w:szCs w:val="24"/>
        </w:rPr>
        <w:t>dan mencapai</w:t>
      </w:r>
      <w:r>
        <w:rPr>
          <w:rFonts w:ascii="Times New Roman" w:eastAsia="Times New Roman" w:hAnsi="Times New Roman" w:cs="Times New Roman"/>
          <w:sz w:val="24"/>
          <w:szCs w:val="24"/>
          <w:lang w:val="sv-SE"/>
        </w:rPr>
        <w:t xml:space="preserve"> ketuntasn klasikal</w:t>
      </w:r>
      <w:r>
        <w:rPr>
          <w:rFonts w:ascii="Times New Roman" w:eastAsia="Times New Roman" w:hAnsi="Times New Roman" w:cs="Times New Roman"/>
          <w:sz w:val="24"/>
          <w:szCs w:val="24"/>
        </w:rPr>
        <w:t xml:space="preserve"> menunjukkan pemahaman siswa tentang hidup bersama dengan orang lain meningkat</w:t>
      </w:r>
      <w:r>
        <w:rPr>
          <w:rFonts w:ascii="Times New Roman" w:eastAsia="Times New Roman" w:hAnsi="Times New Roman" w:cs="Times New Roman"/>
          <w:sz w:val="24"/>
          <w:szCs w:val="24"/>
          <w:lang w:val="sv-SE"/>
        </w:rPr>
        <w:t>.</w:t>
      </w:r>
      <w:r>
        <w:rPr>
          <w:rFonts w:ascii="Times New Roman" w:eastAsia="Times New Roman" w:hAnsi="Times New Roman" w:cs="Times New Roman"/>
          <w:bCs/>
          <w:sz w:val="24"/>
          <w:szCs w:val="24"/>
          <w:lang w:val="sv-SE"/>
        </w:rPr>
        <w:t xml:space="preserve">Nilai-nilai ini menunjukkan bahwa aktivitas siswa pada Siklus II lebih baik dari pada Siklus I. Kesimpulan ini diperkuat dengan temuan bahwa aktivitas yang tidak relevan dengan KBM  pada Siklus II menyusut mencapai </w:t>
      </w:r>
      <w:r>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sv-SE"/>
        </w:rPr>
        <w:t>%.</w:t>
      </w:r>
    </w:p>
    <w:p w:rsidR="00D976A9" w:rsidRDefault="00D976A9" w:rsidP="00135EC6">
      <w:pPr>
        <w:autoSpaceDE w:val="0"/>
        <w:autoSpaceDN w:val="0"/>
        <w:adjustRightInd w:val="0"/>
        <w:spacing w:after="0" w:line="240" w:lineRule="auto"/>
        <w:ind w:firstLine="567"/>
        <w:contextualSpacing/>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en-US"/>
        </w:rPr>
        <w:t>Sehingga selama pengamatan terhadap</w:t>
      </w:r>
      <w:r>
        <w:rPr>
          <w:rFonts w:ascii="Times New Roman" w:eastAsia="Times New Roman" w:hAnsi="Times New Roman" w:cs="Times New Roman"/>
          <w:sz w:val="24"/>
          <w:szCs w:val="24"/>
        </w:rPr>
        <w:t xml:space="preserve"> pengelolaan pembelajaran (aktivitas guru),</w:t>
      </w:r>
      <w:r>
        <w:rPr>
          <w:rFonts w:ascii="Times New Roman" w:eastAsia="Times New Roman" w:hAnsi="Times New Roman" w:cs="Times New Roman"/>
          <w:sz w:val="24"/>
          <w:szCs w:val="24"/>
          <w:lang w:val="en-US"/>
        </w:rPr>
        <w:t xml:space="preserve"> kegiatan siswa Siklus II (</w:t>
      </w:r>
      <w:r>
        <w:rPr>
          <w:rFonts w:ascii="Times New Roman" w:eastAsia="Times New Roman" w:hAnsi="Times New Roman" w:cs="Times New Roman"/>
          <w:sz w:val="24"/>
          <w:szCs w:val="24"/>
        </w:rPr>
        <w:t>aktivitas siswa</w:t>
      </w:r>
      <w:r>
        <w:rPr>
          <w:rFonts w:ascii="Times New Roman" w:eastAsia="Times New Roman" w:hAnsi="Times New Roman" w:cs="Times New Roman"/>
          <w:sz w:val="24"/>
          <w:szCs w:val="24"/>
          <w:lang w:val="en-US"/>
        </w:rPr>
        <w:t>), penilaian terhadap hasil belajar (ranah kognitif</w:t>
      </w:r>
      <w:r>
        <w:rPr>
          <w:rFonts w:ascii="Times New Roman" w:eastAsia="Times New Roman" w:hAnsi="Times New Roman" w:cs="Times New Roman"/>
          <w:sz w:val="24"/>
          <w:szCs w:val="24"/>
        </w:rPr>
        <w:t>) selama</w:t>
      </w:r>
      <w:r>
        <w:rPr>
          <w:rFonts w:ascii="Times New Roman" w:eastAsia="Times New Roman" w:hAnsi="Times New Roman" w:cs="Times New Roman"/>
          <w:sz w:val="24"/>
          <w:szCs w:val="24"/>
          <w:lang w:val="en-US"/>
        </w:rPr>
        <w:t xml:space="preserve"> pelaksanaan penerapan</w:t>
      </w:r>
      <w:r>
        <w:rPr>
          <w:rFonts w:ascii="Times New Roman" w:eastAsia="Times New Roman" w:hAnsi="Times New Roman" w:cs="Times New Roman"/>
          <w:sz w:val="24"/>
          <w:szCs w:val="24"/>
        </w:rPr>
        <w:t xml:space="preserve"> pembelajaran Model Pembelajaran STAD</w:t>
      </w:r>
      <w:r>
        <w:rPr>
          <w:rFonts w:ascii="Times New Roman" w:eastAsia="Times New Roman" w:hAnsi="Times New Roman" w:cs="Times New Roman"/>
          <w:sz w:val="24"/>
          <w:szCs w:val="24"/>
          <w:lang w:val="en-US"/>
        </w:rPr>
        <w:t xml:space="preserve">Siklus II, sudah tidak terlihat hal-hal yang harus diadakan perbaikan, siswa yang membuat gaduh pada Siklus II dapat diatasi oleh guru dengan baik, hasil belajar siswa sudah menunjukkan peningkatan dan semua siswa dikatakan tuntas. </w:t>
      </w:r>
      <w:r>
        <w:rPr>
          <w:rFonts w:ascii="Times New Roman" w:eastAsia="Times New Roman" w:hAnsi="Times New Roman" w:cs="Times New Roman"/>
          <w:sz w:val="24"/>
          <w:szCs w:val="24"/>
          <w:lang w:val="sv-SE"/>
        </w:rPr>
        <w:t>Secara keseluruhan semua aspek dalam hasil belajar mengalami peningkatan dari Siklus I ke Siklus II. Karena proses pelaksanaan pada Siklus II telah dapat mencapai hasil dari pembelajaran yang diharapkan dan telah dapat menjawab rumusan masalah pada penelitian ini, maka tidak diadakan Siklus selanjutnya.</w:t>
      </w:r>
    </w:p>
    <w:p w:rsidR="00D976A9" w:rsidRDefault="00D976A9" w:rsidP="00D976A9">
      <w:pPr>
        <w:autoSpaceDE w:val="0"/>
        <w:autoSpaceDN w:val="0"/>
        <w:adjustRightInd w:val="0"/>
        <w:spacing w:after="0" w:line="240" w:lineRule="auto"/>
        <w:ind w:firstLine="720"/>
        <w:contextualSpacing/>
        <w:rPr>
          <w:rFonts w:ascii="Times New Roman" w:eastAsia="Times New Roman" w:hAnsi="Times New Roman" w:cs="Times New Roman"/>
          <w:sz w:val="24"/>
          <w:szCs w:val="24"/>
          <w:lang w:val="sv-SE"/>
        </w:rPr>
      </w:pPr>
    </w:p>
    <w:p w:rsidR="00D976A9" w:rsidRPr="00B52BA9" w:rsidRDefault="00D976A9" w:rsidP="00D976A9">
      <w:pPr>
        <w:spacing w:after="0" w:line="240" w:lineRule="auto"/>
        <w:contextualSpacing/>
        <w:rPr>
          <w:rFonts w:ascii="Times New Roman" w:eastAsia="Times New Roman" w:hAnsi="Times New Roman" w:cs="Times New Roman"/>
          <w:b/>
          <w:sz w:val="24"/>
        </w:rPr>
      </w:pPr>
      <w:r w:rsidRPr="00B52BA9">
        <w:rPr>
          <w:rFonts w:ascii="Times New Roman" w:eastAsia="Times New Roman" w:hAnsi="Times New Roman" w:cs="Times New Roman"/>
          <w:b/>
          <w:sz w:val="24"/>
        </w:rPr>
        <w:t>B</w:t>
      </w:r>
      <w:r w:rsidRPr="00B52BA9">
        <w:rPr>
          <w:rFonts w:ascii="Times New Roman" w:eastAsia="Times New Roman" w:hAnsi="Times New Roman" w:cs="Times New Roman"/>
          <w:b/>
          <w:sz w:val="24"/>
          <w:lang w:val="sv-SE"/>
        </w:rPr>
        <w:t>AB VKESIMPULAN DAN SARAN</w:t>
      </w:r>
    </w:p>
    <w:p w:rsidR="00D976A9" w:rsidRDefault="00D976A9" w:rsidP="00135EC6">
      <w:pPr>
        <w:spacing w:after="0" w:line="240" w:lineRule="auto"/>
        <w:ind w:firstLine="567"/>
        <w:contextualSpacing/>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Dari hasil penelitian</w:t>
      </w:r>
      <w:r>
        <w:rPr>
          <w:rFonts w:ascii="Times New Roman" w:eastAsia="Times New Roman" w:hAnsi="Times New Roman" w:cs="Times New Roman"/>
          <w:sz w:val="24"/>
          <w:szCs w:val="24"/>
          <w:lang w:val="es-ES"/>
        </w:rPr>
        <w:t xml:space="preserve"> diperoleh data-data </w:t>
      </w:r>
      <w:r>
        <w:rPr>
          <w:rFonts w:ascii="Times New Roman" w:eastAsia="Times New Roman" w:hAnsi="Times New Roman" w:cs="Times New Roman"/>
          <w:sz w:val="24"/>
          <w:szCs w:val="24"/>
        </w:rPr>
        <w:t xml:space="preserve">pengelolaan pembelajaran, </w:t>
      </w:r>
      <w:r>
        <w:rPr>
          <w:rFonts w:ascii="Times New Roman" w:eastAsia="Times New Roman" w:hAnsi="Times New Roman" w:cs="Times New Roman"/>
          <w:sz w:val="24"/>
          <w:szCs w:val="24"/>
          <w:lang w:val="es-ES"/>
        </w:rPr>
        <w:t xml:space="preserve">aktivitas </w:t>
      </w:r>
      <w:r>
        <w:rPr>
          <w:rFonts w:ascii="Times New Roman" w:eastAsia="Times New Roman" w:hAnsi="Times New Roman" w:cs="Times New Roman"/>
          <w:sz w:val="24"/>
          <w:szCs w:val="24"/>
          <w:lang w:val="es-ES"/>
        </w:rPr>
        <w:lastRenderedPageBreak/>
        <w:t>belajar siswa selama kegiatan belajar mengajar</w:t>
      </w:r>
      <w:r>
        <w:rPr>
          <w:rFonts w:ascii="Times New Roman" w:eastAsia="Times New Roman" w:hAnsi="Times New Roman" w:cs="Times New Roman"/>
          <w:sz w:val="24"/>
          <w:szCs w:val="24"/>
        </w:rPr>
        <w:t xml:space="preserve"> PAK, dan data formatifpada siswa kelas IV SD Negeri 153079 Pinangsori 6 dengan menerapkan pembelajaran Model Pembelajaran STAD</w:t>
      </w:r>
      <w:r w:rsidR="00A529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s-ES"/>
        </w:rPr>
        <w:t>kemudian dianalisis sehingga dapat disimpulkan antara lain:</w:t>
      </w:r>
    </w:p>
    <w:p w:rsidR="00D976A9" w:rsidRDefault="00D976A9" w:rsidP="00D976A9">
      <w:pPr>
        <w:numPr>
          <w:ilvl w:val="1"/>
          <w:numId w:val="9"/>
        </w:numPr>
        <w:spacing w:after="0" w:line="240" w:lineRule="auto"/>
        <w:ind w:left="259" w:hangingChars="108" w:hanging="259"/>
        <w:contextualSpacing/>
        <w:rPr>
          <w:rFonts w:ascii="Times New Roman" w:eastAsia="Calibri" w:hAnsi="Times New Roman" w:cs="Times New Roman"/>
          <w:sz w:val="24"/>
          <w:szCs w:val="24"/>
        </w:rPr>
      </w:pPr>
      <w:r>
        <w:rPr>
          <w:rFonts w:ascii="Times New Roman" w:eastAsia="Calibri" w:hAnsi="Times New Roman" w:cs="Times New Roman"/>
          <w:bCs/>
          <w:sz w:val="24"/>
          <w:szCs w:val="24"/>
        </w:rPr>
        <w:t xml:space="preserve">Terjadi peningkatan </w:t>
      </w:r>
      <w:r>
        <w:rPr>
          <w:rFonts w:ascii="Times New Roman" w:eastAsia="Calibri" w:hAnsi="Times New Roman" w:cs="Times New Roman"/>
          <w:color w:val="000000"/>
          <w:sz w:val="24"/>
          <w:szCs w:val="24"/>
        </w:rPr>
        <w:t>pemahaman siswa</w:t>
      </w:r>
      <w:r>
        <w:rPr>
          <w:rFonts w:ascii="Times New Roman" w:eastAsia="Calibri" w:hAnsi="Times New Roman" w:cs="Times New Roman"/>
          <w:bCs/>
          <w:sz w:val="24"/>
          <w:szCs w:val="24"/>
        </w:rPr>
        <w:t xml:space="preserve"> tentang hidup bersama dengan orang lain dengan m</w:t>
      </w:r>
      <w:r>
        <w:rPr>
          <w:rFonts w:ascii="Times New Roman" w:eastAsia="Calibri" w:hAnsi="Times New Roman" w:cs="Times New Roman"/>
          <w:color w:val="000000"/>
          <w:sz w:val="24"/>
          <w:szCs w:val="24"/>
        </w:rPr>
        <w:t>enerapkan pembelajaran Model Pembelajaran STAD</w:t>
      </w:r>
      <w:r>
        <w:rPr>
          <w:rFonts w:ascii="Times New Roman" w:eastAsia="Calibri" w:hAnsi="Times New Roman" w:cs="Times New Roman"/>
          <w:sz w:val="24"/>
          <w:szCs w:val="24"/>
        </w:rPr>
        <w:t xml:space="preserve"> pada  Formatif I menunjukkan rata-rata 78 dengan ketuntasan kalsikal 70%</w:t>
      </w:r>
      <w:r>
        <w:rPr>
          <w:rFonts w:ascii="Times New Roman" w:eastAsia="Calibri" w:hAnsi="Times New Roman" w:cs="Times New Roman"/>
          <w:color w:val="000000"/>
          <w:sz w:val="24"/>
          <w:szCs w:val="24"/>
          <w:lang w:val="es-ES"/>
        </w:rPr>
        <w:t xml:space="preserve"> dan  </w:t>
      </w:r>
      <w:r>
        <w:rPr>
          <w:rFonts w:ascii="Times New Roman" w:eastAsia="Calibri" w:hAnsi="Times New Roman" w:cs="Times New Roman"/>
          <w:color w:val="000000"/>
          <w:sz w:val="24"/>
          <w:szCs w:val="24"/>
        </w:rPr>
        <w:t>pada Formatif II menunjukkan rata-rata 87 dengan ketuntasan klasikal 95% atau terjadi peningkatan 25%,</w:t>
      </w:r>
      <w:r>
        <w:rPr>
          <w:rFonts w:ascii="Times New Roman" w:eastAsia="Calibri" w:hAnsi="Times New Roman" w:cs="Times New Roman"/>
          <w:color w:val="000000"/>
          <w:sz w:val="24"/>
          <w:szCs w:val="24"/>
          <w:lang w:val="es-ES"/>
        </w:rPr>
        <w:t xml:space="preserve"> data tersebut menunjukkan tuntas sesuai dengan KKM</w:t>
      </w:r>
      <w:r w:rsidR="00A529B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PKn</w:t>
      </w:r>
      <w:r w:rsidR="00A529B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Peningkatan ini menunjukkan pemahaman siswa meningkat.</w:t>
      </w:r>
    </w:p>
    <w:p w:rsidR="00D976A9" w:rsidRDefault="00D976A9" w:rsidP="00135EC6">
      <w:pPr>
        <w:numPr>
          <w:ilvl w:val="1"/>
          <w:numId w:val="9"/>
        </w:numPr>
        <w:spacing w:after="0" w:line="240" w:lineRule="auto"/>
        <w:ind w:left="284" w:hanging="284"/>
        <w:contextualSpacing/>
        <w:rPr>
          <w:rFonts w:ascii="Times New Roman" w:eastAsia="Calibri" w:hAnsi="Times New Roman" w:cs="Times New Roman"/>
          <w:sz w:val="24"/>
          <w:szCs w:val="24"/>
        </w:rPr>
      </w:pPr>
      <w:r>
        <w:rPr>
          <w:rFonts w:ascii="Times New Roman" w:eastAsia="Calibri" w:hAnsi="Times New Roman" w:cs="Times New Roman"/>
          <w:sz w:val="24"/>
          <w:szCs w:val="24"/>
        </w:rPr>
        <w:t>Data aktivitas siswa menurut pengamatan pengamat pada Siklus I antara lain  membaca dan menulis (35%), menceritakan kembali isi bacaan dalam diskusi (28% ), bertanya sesama teman (21%),   bertanya kepada guru (12%), dan yang tidak relevan dengan KBM  (4%).</w:t>
      </w:r>
    </w:p>
    <w:p w:rsidR="00D976A9" w:rsidRPr="00135EC6" w:rsidRDefault="00D976A9" w:rsidP="00135EC6">
      <w:pPr>
        <w:numPr>
          <w:ilvl w:val="1"/>
          <w:numId w:val="9"/>
        </w:numPr>
        <w:spacing w:after="0" w:line="240" w:lineRule="auto"/>
        <w:ind w:left="284" w:hanging="284"/>
        <w:contextualSpacing/>
        <w:rPr>
          <w:rFonts w:ascii="Times New Roman" w:eastAsia="Calibri" w:hAnsi="Times New Roman" w:cs="Times New Roman"/>
          <w:sz w:val="24"/>
          <w:szCs w:val="24"/>
        </w:rPr>
      </w:pPr>
      <w:r w:rsidRPr="00135EC6">
        <w:rPr>
          <w:rFonts w:ascii="Times New Roman" w:eastAsia="Calibri" w:hAnsi="Times New Roman" w:cs="Times New Roman"/>
          <w:sz w:val="24"/>
          <w:szCs w:val="24"/>
        </w:rPr>
        <w:t>Data aktivitas siswa menurut pengamatan  pada Siklus II antara lain  membaca dan menulis (16%), menceritakan kembali isi bacaan dalam diskusi (66%), bertanya sesama teman (11%), bertanya kepada guru (8%), dan yang tidak relevan dengan KBM  (0%).</w:t>
      </w:r>
    </w:p>
    <w:p w:rsidR="00D976A9" w:rsidRDefault="00D976A9" w:rsidP="00135EC6">
      <w:pPr>
        <w:spacing w:after="0" w:line="240" w:lineRule="auto"/>
        <w:ind w:leftChars="11" w:left="24" w:firstLine="543"/>
        <w:contextualSpacing/>
        <w:rPr>
          <w:rFonts w:ascii="Times New Roman" w:eastAsia="Calibri" w:hAnsi="Times New Roman" w:cs="Times New Roman"/>
          <w:sz w:val="24"/>
          <w:szCs w:val="24"/>
        </w:rPr>
      </w:pPr>
      <w:r>
        <w:rPr>
          <w:rFonts w:ascii="Times New Roman" w:eastAsia="Calibri" w:hAnsi="Times New Roman" w:cs="Times New Roman"/>
          <w:sz w:val="24"/>
          <w:szCs w:val="24"/>
        </w:rPr>
        <w:t>Meningkatnya aktivitas menjawab pertanyaan berdasarkan isi cerita dalam diskusi menunjukkan pemahaman siswa siswa meningkat.</w:t>
      </w:r>
    </w:p>
    <w:p w:rsidR="00D976A9" w:rsidRDefault="00D976A9" w:rsidP="00135EC6">
      <w:pPr>
        <w:spacing w:after="0" w:line="240" w:lineRule="auto"/>
        <w:ind w:leftChars="11" w:left="24"/>
        <w:jc w:val="center"/>
        <w:rPr>
          <w:rFonts w:ascii="Times New Roman" w:eastAsia="Times New Roman" w:hAnsi="Times New Roman" w:cs="Times New Roman"/>
          <w:b/>
          <w:sz w:val="24"/>
          <w:szCs w:val="24"/>
          <w:lang w:val="sv-SE"/>
        </w:rPr>
      </w:pPr>
    </w:p>
    <w:p w:rsidR="00D976A9" w:rsidRDefault="00D976A9" w:rsidP="00D976A9">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DAFTAR PUSTAKA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Ahmadi, A. dan Supriyono, W. 2004. </w:t>
      </w:r>
      <w:r>
        <w:rPr>
          <w:rFonts w:ascii="Times New Roman" w:eastAsia="Times New Roman" w:hAnsi="Times New Roman" w:cs="Times New Roman"/>
          <w:i/>
          <w:sz w:val="24"/>
          <w:szCs w:val="24"/>
          <w:lang w:val="sv-SE"/>
        </w:rPr>
        <w:t>Psikologi Belajar ( Edisi Revisi )</w:t>
      </w:r>
      <w:r>
        <w:rPr>
          <w:rFonts w:ascii="Times New Roman" w:eastAsia="Times New Roman" w:hAnsi="Times New Roman" w:cs="Times New Roman"/>
          <w:sz w:val="24"/>
          <w:szCs w:val="24"/>
          <w:lang w:val="sv-SE"/>
        </w:rPr>
        <w:t>. Jakarta: Rieneke Cipta.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Dalyono, M. , 1997. </w:t>
      </w:r>
      <w:r>
        <w:rPr>
          <w:rFonts w:ascii="Times New Roman" w:eastAsia="Times New Roman" w:hAnsi="Times New Roman" w:cs="Times New Roman"/>
          <w:i/>
          <w:sz w:val="24"/>
          <w:szCs w:val="24"/>
          <w:lang w:val="sv-SE"/>
        </w:rPr>
        <w:t>Psikologi Pendidikan Cetakan I</w:t>
      </w:r>
      <w:r>
        <w:rPr>
          <w:rFonts w:ascii="Times New Roman" w:eastAsia="Times New Roman" w:hAnsi="Times New Roman" w:cs="Times New Roman"/>
          <w:sz w:val="24"/>
          <w:szCs w:val="24"/>
          <w:lang w:val="sv-SE"/>
        </w:rPr>
        <w:t>. Jakarta:Rieneke Cipta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Dimyati dan Mudjiono. 1999. </w:t>
      </w:r>
      <w:r>
        <w:rPr>
          <w:rFonts w:ascii="Times New Roman" w:eastAsia="Times New Roman" w:hAnsi="Times New Roman" w:cs="Times New Roman"/>
          <w:i/>
          <w:sz w:val="24"/>
          <w:szCs w:val="24"/>
          <w:lang w:val="sv-SE"/>
        </w:rPr>
        <w:t>Belajar dan Pembelajaran</w:t>
      </w:r>
      <w:r>
        <w:rPr>
          <w:rFonts w:ascii="Times New Roman" w:eastAsia="Times New Roman" w:hAnsi="Times New Roman" w:cs="Times New Roman"/>
          <w:sz w:val="24"/>
          <w:szCs w:val="24"/>
          <w:lang w:val="sv-SE"/>
        </w:rPr>
        <w:t>. Jakarta : Depdikbud dan PT Rieneke Cipta</w:t>
      </w:r>
      <w:r>
        <w:rPr>
          <w:rFonts w:ascii="Times New Roman" w:eastAsia="Times New Roman" w:hAnsi="Times New Roman" w:cs="Times New Roman"/>
          <w:sz w:val="24"/>
          <w:szCs w:val="24"/>
        </w:rPr>
        <w:t>.</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Djamarah, S.B. 2002. </w:t>
      </w:r>
      <w:r>
        <w:rPr>
          <w:rFonts w:ascii="Times New Roman" w:eastAsia="Times New Roman" w:hAnsi="Times New Roman" w:cs="Times New Roman"/>
          <w:i/>
          <w:sz w:val="24"/>
          <w:szCs w:val="24"/>
          <w:lang w:val="sv-SE"/>
        </w:rPr>
        <w:t>Psikologi Belajar</w:t>
      </w:r>
      <w:r>
        <w:rPr>
          <w:rFonts w:ascii="Times New Roman" w:eastAsia="Times New Roman" w:hAnsi="Times New Roman" w:cs="Times New Roman"/>
          <w:sz w:val="24"/>
          <w:szCs w:val="24"/>
          <w:lang w:val="sv-SE"/>
        </w:rPr>
        <w:t>. Jakarta:Rieneke Cipta</w:t>
      </w:r>
      <w:r>
        <w:rPr>
          <w:rFonts w:ascii="Times New Roman" w:eastAsia="Times New Roman" w:hAnsi="Times New Roman" w:cs="Times New Roman"/>
          <w:sz w:val="24"/>
          <w:szCs w:val="24"/>
        </w:rPr>
        <w:t>.</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lastRenderedPageBreak/>
        <w:t xml:space="preserve">Hamalik, O. 2006. </w:t>
      </w:r>
      <w:r>
        <w:rPr>
          <w:rFonts w:ascii="Times New Roman" w:eastAsia="Times New Roman" w:hAnsi="Times New Roman" w:cs="Times New Roman"/>
          <w:i/>
          <w:sz w:val="24"/>
          <w:szCs w:val="24"/>
          <w:lang w:val="sv-SE"/>
        </w:rPr>
        <w:t>Proses Belajar Mengajar</w:t>
      </w:r>
      <w:r>
        <w:rPr>
          <w:rFonts w:ascii="Times New Roman" w:eastAsia="Times New Roman" w:hAnsi="Times New Roman" w:cs="Times New Roman"/>
          <w:sz w:val="24"/>
          <w:szCs w:val="24"/>
          <w:lang w:val="sv-SE"/>
        </w:rPr>
        <w:t>. Bandung:Bumi Aksara.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Hardjana, A. G, 2007. </w:t>
      </w:r>
      <w:r>
        <w:rPr>
          <w:rFonts w:ascii="Times New Roman" w:eastAsia="Times New Roman" w:hAnsi="Times New Roman" w:cs="Times New Roman"/>
          <w:i/>
          <w:sz w:val="24"/>
          <w:szCs w:val="24"/>
          <w:lang w:val="sv-SE"/>
        </w:rPr>
        <w:t xml:space="preserve">Model-model Pembelajaran Dalam </w:t>
      </w:r>
      <w:r>
        <w:rPr>
          <w:rFonts w:ascii="Times New Roman" w:eastAsia="Times New Roman" w:hAnsi="Times New Roman" w:cs="Times New Roman"/>
          <w:i/>
          <w:sz w:val="24"/>
          <w:szCs w:val="24"/>
        </w:rPr>
        <w:t>PKn</w:t>
      </w:r>
      <w:r>
        <w:rPr>
          <w:rFonts w:ascii="Times New Roman" w:eastAsia="Times New Roman" w:hAnsi="Times New Roman" w:cs="Times New Roman"/>
          <w:i/>
          <w:sz w:val="24"/>
          <w:szCs w:val="24"/>
          <w:lang w:val="sv-SE"/>
        </w:rPr>
        <w:t xml:space="preserve"> Di Sekolah Dasar</w:t>
      </w:r>
      <w:r>
        <w:rPr>
          <w:rFonts w:ascii="Times New Roman" w:eastAsia="Times New Roman" w:hAnsi="Times New Roman" w:cs="Times New Roman"/>
          <w:sz w:val="24"/>
          <w:szCs w:val="24"/>
          <w:lang w:val="sv-SE"/>
        </w:rPr>
        <w:t>. Semarang:LPMP</w:t>
      </w:r>
      <w:r>
        <w:rPr>
          <w:rFonts w:ascii="Times New Roman" w:eastAsia="Times New Roman" w:hAnsi="Times New Roman" w:cs="Times New Roman"/>
          <w:sz w:val="24"/>
          <w:szCs w:val="24"/>
        </w:rPr>
        <w:t>.</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Poerwadarminta, W.J.S. 1990. </w:t>
      </w:r>
      <w:r>
        <w:rPr>
          <w:rFonts w:ascii="Times New Roman" w:eastAsia="Times New Roman" w:hAnsi="Times New Roman" w:cs="Times New Roman"/>
          <w:i/>
          <w:sz w:val="24"/>
          <w:szCs w:val="24"/>
          <w:lang w:val="sv-SE"/>
        </w:rPr>
        <w:t>Kamus Besar Bahasa Indonesia</w:t>
      </w:r>
      <w:r>
        <w:rPr>
          <w:rFonts w:ascii="Times New Roman" w:eastAsia="Times New Roman" w:hAnsi="Times New Roman" w:cs="Times New Roman"/>
          <w:sz w:val="24"/>
          <w:szCs w:val="24"/>
          <w:lang w:val="sv-SE"/>
        </w:rPr>
        <w:t>. Jakarta:Balai Pustaka.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Purwanto, N. 1990. </w:t>
      </w:r>
      <w:r>
        <w:rPr>
          <w:rFonts w:ascii="Times New Roman" w:eastAsia="Times New Roman" w:hAnsi="Times New Roman" w:cs="Times New Roman"/>
          <w:i/>
          <w:sz w:val="24"/>
          <w:szCs w:val="24"/>
          <w:lang w:val="sv-SE"/>
        </w:rPr>
        <w:t>Psikologi Pendidikan</w:t>
      </w:r>
      <w:r>
        <w:rPr>
          <w:rFonts w:ascii="Times New Roman" w:eastAsia="Times New Roman" w:hAnsi="Times New Roman" w:cs="Times New Roman"/>
          <w:sz w:val="24"/>
          <w:szCs w:val="24"/>
          <w:lang w:val="sv-SE"/>
        </w:rPr>
        <w:t>. Bandung:Remaja Rosdakarya.</w:t>
      </w: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F506B5" w:rsidRDefault="00F506B5" w:rsidP="00D976A9">
      <w:pPr>
        <w:spacing w:after="0" w:line="240" w:lineRule="auto"/>
        <w:ind w:left="678" w:hanging="678"/>
        <w:rPr>
          <w:rFonts w:ascii="Times New Roman" w:eastAsia="Times New Roman" w:hAnsi="Times New Roman" w:cs="Times New Roman"/>
          <w:sz w:val="24"/>
          <w:szCs w:val="24"/>
          <w:lang w:val="sv-SE"/>
        </w:rPr>
      </w:pP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lastRenderedPageBreak/>
        <w:t xml:space="preserve">Sardiman, A.M. 2004. </w:t>
      </w:r>
      <w:r>
        <w:rPr>
          <w:rFonts w:ascii="Times New Roman" w:eastAsia="Times New Roman" w:hAnsi="Times New Roman" w:cs="Times New Roman"/>
          <w:i/>
          <w:sz w:val="24"/>
          <w:szCs w:val="24"/>
          <w:lang w:val="sv-SE"/>
        </w:rPr>
        <w:t>Interaksi dan Motivasi Belajar Mengajar</w:t>
      </w:r>
      <w:r>
        <w:rPr>
          <w:rFonts w:ascii="Times New Roman" w:eastAsia="Times New Roman" w:hAnsi="Times New Roman" w:cs="Times New Roman"/>
          <w:sz w:val="24"/>
          <w:szCs w:val="24"/>
          <w:lang w:val="sv-SE"/>
        </w:rPr>
        <w:t>, Jakarta:PT. Raja Grapindo Persada.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Slameto, 2003. </w:t>
      </w:r>
      <w:r>
        <w:rPr>
          <w:rFonts w:ascii="Times New Roman" w:eastAsia="Times New Roman" w:hAnsi="Times New Roman" w:cs="Times New Roman"/>
          <w:i/>
          <w:sz w:val="24"/>
          <w:szCs w:val="24"/>
          <w:lang w:val="sv-SE"/>
        </w:rPr>
        <w:t>Belajar dan Faktor-faktor yang Mempengaruhinya</w:t>
      </w:r>
      <w:r>
        <w:rPr>
          <w:rFonts w:ascii="Times New Roman" w:eastAsia="Times New Roman" w:hAnsi="Times New Roman" w:cs="Times New Roman"/>
          <w:sz w:val="24"/>
          <w:szCs w:val="24"/>
          <w:lang w:val="sv-SE"/>
        </w:rPr>
        <w:t>. Jakarta: Rieneke Cipta.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Sudjana, N. 1989. </w:t>
      </w:r>
      <w:r>
        <w:rPr>
          <w:rFonts w:ascii="Times New Roman" w:eastAsia="Times New Roman" w:hAnsi="Times New Roman" w:cs="Times New Roman"/>
          <w:i/>
          <w:sz w:val="24"/>
          <w:szCs w:val="24"/>
          <w:lang w:val="sv-SE"/>
        </w:rPr>
        <w:t>Penelitian Hasil Proses Belajar Mengajar</w:t>
      </w:r>
      <w:r>
        <w:rPr>
          <w:rFonts w:ascii="Times New Roman" w:eastAsia="Times New Roman" w:hAnsi="Times New Roman" w:cs="Times New Roman"/>
          <w:sz w:val="24"/>
          <w:szCs w:val="24"/>
          <w:lang w:val="sv-SE"/>
        </w:rPr>
        <w:t>. Bandung:Remaja Rosda Karya.</w:t>
      </w:r>
    </w:p>
    <w:p w:rsidR="00D976A9" w:rsidRDefault="00D976A9" w:rsidP="00D976A9">
      <w:pPr>
        <w:spacing w:after="0" w:line="240" w:lineRule="auto"/>
        <w:ind w:left="678" w:hanging="678"/>
        <w:rPr>
          <w:rFonts w:ascii="Times New Roman" w:eastAsia="Times New Roman" w:hAnsi="Times New Roman" w:cs="Times New Roman"/>
          <w:sz w:val="24"/>
          <w:szCs w:val="24"/>
        </w:rPr>
      </w:pPr>
      <w:r>
        <w:rPr>
          <w:rFonts w:ascii="Times New Roman" w:eastAsia="Times New Roman" w:hAnsi="Times New Roman" w:cs="Times New Roman"/>
          <w:sz w:val="24"/>
          <w:szCs w:val="24"/>
        </w:rPr>
        <w:t>http://eprints.uny.ac.id/18575/5/BAB%20II%20SKRIPSI.pdf</w:t>
      </w:r>
    </w:p>
    <w:p w:rsidR="00D976A9" w:rsidRDefault="00D976A9" w:rsidP="00D976A9">
      <w:pPr>
        <w:widowControl w:val="0"/>
        <w:tabs>
          <w:tab w:val="left" w:pos="-142"/>
        </w:tabs>
        <w:spacing w:after="0" w:line="240" w:lineRule="auto"/>
        <w:rPr>
          <w:rFonts w:ascii="Times New Roman" w:eastAsia="Times New Roman" w:hAnsi="Times New Roman" w:cs="Times New Roman"/>
          <w:bCs/>
          <w:snapToGrid w:val="0"/>
          <w:sz w:val="24"/>
          <w:szCs w:val="24"/>
        </w:rPr>
      </w:pPr>
    </w:p>
    <w:p w:rsidR="00D976A9" w:rsidRDefault="00D976A9" w:rsidP="00D976A9">
      <w:pPr>
        <w:spacing w:after="0" w:line="240" w:lineRule="auto"/>
        <w:contextualSpacing/>
        <w:jc w:val="center"/>
        <w:rPr>
          <w:rFonts w:ascii="Times New Roman" w:eastAsia="Times New Roman" w:hAnsi="Times New Roman" w:cs="Times New Roman"/>
          <w:b/>
          <w:bCs/>
          <w:sz w:val="24"/>
          <w:szCs w:val="24"/>
          <w:lang w:eastAsia="id-ID"/>
        </w:rPr>
      </w:pPr>
    </w:p>
    <w:p w:rsidR="00A93ACA" w:rsidRDefault="00A93ACA" w:rsidP="00D976A9">
      <w:pPr>
        <w:spacing w:after="0" w:line="240" w:lineRule="auto"/>
      </w:pPr>
      <w:bookmarkStart w:id="0" w:name="_GoBack"/>
      <w:bookmarkEnd w:id="0"/>
    </w:p>
    <w:sectPr w:rsidR="00A93ACA" w:rsidSect="00B52BA9">
      <w:type w:val="continuous"/>
      <w:pgSz w:w="11907" w:h="16839"/>
      <w:pgMar w:top="1134" w:right="1134" w:bottom="1701" w:left="1701" w:header="720" w:footer="720" w:gutter="0"/>
      <w:pgNumType w:start="28"/>
      <w:cols w:num="2" w:space="42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DC3" w:rsidRDefault="000E2DC3" w:rsidP="00D976A9">
      <w:pPr>
        <w:spacing w:after="0" w:line="240" w:lineRule="auto"/>
      </w:pPr>
      <w:r>
        <w:separator/>
      </w:r>
    </w:p>
  </w:endnote>
  <w:endnote w:type="continuationSeparator" w:id="1">
    <w:p w:rsidR="000E2DC3" w:rsidRDefault="000E2DC3" w:rsidP="00D97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185"/>
      <w:docPartObj>
        <w:docPartGallery w:val="Page Numbers (Bottom of Page)"/>
        <w:docPartUnique/>
      </w:docPartObj>
    </w:sdtPr>
    <w:sdtContent>
      <w:p w:rsidR="00B52BA9" w:rsidRDefault="00C941CF">
        <w:pPr>
          <w:pStyle w:val="Footer"/>
          <w:jc w:val="center"/>
        </w:pPr>
        <w:r>
          <w:fldChar w:fldCharType="begin"/>
        </w:r>
        <w:r w:rsidR="00E9018C">
          <w:instrText xml:space="preserve"> PAGE   \* MERGEFORMAT </w:instrText>
        </w:r>
        <w:r>
          <w:fldChar w:fldCharType="separate"/>
        </w:r>
        <w:r w:rsidR="00A529B3">
          <w:rPr>
            <w:noProof/>
          </w:rPr>
          <w:t>28</w:t>
        </w:r>
        <w:r>
          <w:rPr>
            <w:noProof/>
          </w:rPr>
          <w:fldChar w:fldCharType="end"/>
        </w:r>
      </w:p>
    </w:sdtContent>
  </w:sdt>
  <w:p w:rsidR="00B576A4" w:rsidRDefault="000E2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DC3" w:rsidRDefault="000E2DC3" w:rsidP="00D976A9">
      <w:pPr>
        <w:spacing w:after="0" w:line="240" w:lineRule="auto"/>
      </w:pPr>
      <w:r>
        <w:separator/>
      </w:r>
    </w:p>
  </w:footnote>
  <w:footnote w:type="continuationSeparator" w:id="1">
    <w:p w:rsidR="000E2DC3" w:rsidRDefault="000E2DC3" w:rsidP="00D97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20" w:rsidRPr="002D0820" w:rsidRDefault="002D0820" w:rsidP="002D0820">
    <w:pPr>
      <w:pStyle w:val="Header"/>
      <w:tabs>
        <w:tab w:val="clear" w:pos="4513"/>
        <w:tab w:val="clear" w:pos="9026"/>
      </w:tabs>
      <w:rPr>
        <w:rFonts w:ascii="Times New Roman" w:hAnsi="Times New Roman" w:cs="Times New Roman"/>
        <w:i/>
        <w:sz w:val="24"/>
      </w:rPr>
    </w:pPr>
    <w:r w:rsidRPr="002D0820">
      <w:rPr>
        <w:rFonts w:ascii="Times New Roman" w:hAnsi="Times New Roman" w:cs="Times New Roman"/>
        <w:i/>
        <w:sz w:val="24"/>
      </w:rPr>
      <w:t>Jurnal LPPM UGN Vol. 9 No. 1A  September 2018</w:t>
    </w:r>
    <w:r w:rsidRPr="002D0820">
      <w:rPr>
        <w:rFonts w:ascii="Times New Roman" w:hAnsi="Times New Roman" w:cs="Times New Roman"/>
        <w:i/>
        <w:sz w:val="24"/>
      </w:rPr>
      <w:tab/>
    </w:r>
    <w:r w:rsidRPr="002D0820">
      <w:rPr>
        <w:rFonts w:ascii="Times New Roman" w:hAnsi="Times New Roman" w:cs="Times New Roman"/>
        <w:i/>
        <w:sz w:val="24"/>
      </w:rPr>
      <w:tab/>
    </w:r>
    <w:r w:rsidRPr="002D0820">
      <w:rPr>
        <w:rFonts w:ascii="Times New Roman" w:hAnsi="Times New Roman" w:cs="Times New Roman"/>
        <w:i/>
        <w:sz w:val="24"/>
      </w:rPr>
      <w:tab/>
      <w:t>p-ISSN. 2087-3131</w:t>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00A529B3">
      <w:rPr>
        <w:rFonts w:ascii="Times New Roman" w:hAnsi="Times New Roman" w:cs="Times New Roman"/>
        <w:sz w:val="24"/>
      </w:rPr>
      <w:tab/>
    </w:r>
    <w:r w:rsidRPr="002D0820">
      <w:rPr>
        <w:rFonts w:ascii="Times New Roman" w:hAnsi="Times New Roman" w:cs="Times New Roman"/>
        <w:i/>
        <w:sz w:val="24"/>
      </w:rPr>
      <w:t>e-ISSN. 2541 -5522</w:t>
    </w:r>
  </w:p>
  <w:p w:rsidR="00FA35EA" w:rsidRDefault="00FA35EA" w:rsidP="002D0820">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609A"/>
    <w:multiLevelType w:val="multilevel"/>
    <w:tmpl w:val="07C9609A"/>
    <w:lvl w:ilvl="0">
      <w:start w:val="1"/>
      <w:numFmt w:val="decimal"/>
      <w:lvlText w:val="%1."/>
      <w:lvlJc w:val="left"/>
      <w:pPr>
        <w:tabs>
          <w:tab w:val="left" w:pos="1260"/>
        </w:tabs>
        <w:ind w:left="126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1">
    <w:nsid w:val="0B625D63"/>
    <w:multiLevelType w:val="multilevel"/>
    <w:tmpl w:val="0B625D6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B165FCA"/>
    <w:multiLevelType w:val="multilevel"/>
    <w:tmpl w:val="1B165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EF3381"/>
    <w:multiLevelType w:val="multilevel"/>
    <w:tmpl w:val="1CEF33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1160E2"/>
    <w:multiLevelType w:val="multilevel"/>
    <w:tmpl w:val="241160E2"/>
    <w:lvl w:ilvl="0">
      <w:start w:val="1"/>
      <w:numFmt w:val="decimal"/>
      <w:lvlText w:val="%1."/>
      <w:lvlJc w:val="left"/>
      <w:pPr>
        <w:tabs>
          <w:tab w:val="left" w:pos="720"/>
        </w:tabs>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0A2B8D"/>
    <w:multiLevelType w:val="multilevel"/>
    <w:tmpl w:val="290A2B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6AC10BC"/>
    <w:multiLevelType w:val="multilevel"/>
    <w:tmpl w:val="36AC10B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027630"/>
    <w:multiLevelType w:val="multilevel"/>
    <w:tmpl w:val="37027630"/>
    <w:lvl w:ilvl="0">
      <w:start w:val="1"/>
      <w:numFmt w:val="decimal"/>
      <w:lvlText w:val="%1."/>
      <w:lvlJc w:val="left"/>
      <w:pPr>
        <w:tabs>
          <w:tab w:val="left" w:pos="720"/>
        </w:tabs>
        <w:ind w:left="720" w:hanging="360"/>
      </w:pPr>
      <w:rPr>
        <w:rFonts w:hint="default"/>
        <w:b/>
      </w:rPr>
    </w:lvl>
    <w:lvl w:ilvl="1">
      <w:start w:val="1"/>
      <w:numFmt w:val="decimal"/>
      <w:lvlText w:val="%2."/>
      <w:lvlJc w:val="left"/>
      <w:pPr>
        <w:tabs>
          <w:tab w:val="left" w:pos="1500"/>
        </w:tabs>
        <w:ind w:left="1500" w:hanging="360"/>
      </w:pPr>
      <w:rPr>
        <w:rFonts w:hint="default"/>
      </w:rPr>
    </w:lvl>
    <w:lvl w:ilvl="2">
      <w:start w:val="1"/>
      <w:numFmt w:val="lowerLetter"/>
      <w:lvlText w:val="%3."/>
      <w:lvlJc w:val="right"/>
      <w:pPr>
        <w:tabs>
          <w:tab w:val="left" w:pos="2220"/>
        </w:tabs>
        <w:ind w:left="2220" w:hanging="180"/>
      </w:pPr>
      <w:rPr>
        <w:rFonts w:ascii="Times New Roman" w:eastAsia="Times New Roman" w:hAnsi="Times New Roman" w:cs="Times New Roman"/>
      </w:rPr>
    </w:lvl>
    <w:lvl w:ilvl="3">
      <w:start w:val="1"/>
      <w:numFmt w:val="decimal"/>
      <w:lvlText w:val="%4."/>
      <w:lvlJc w:val="left"/>
      <w:pPr>
        <w:tabs>
          <w:tab w:val="left" w:pos="2940"/>
        </w:tabs>
        <w:ind w:left="2940" w:hanging="360"/>
      </w:pPr>
      <w:rPr>
        <w:rFonts w:cs="Times New Roman"/>
      </w:rPr>
    </w:lvl>
    <w:lvl w:ilvl="4">
      <w:start w:val="1"/>
      <w:numFmt w:val="lowerLetter"/>
      <w:lvlText w:val="%5."/>
      <w:lvlJc w:val="left"/>
      <w:pPr>
        <w:tabs>
          <w:tab w:val="left" w:pos="3660"/>
        </w:tabs>
        <w:ind w:left="3660" w:hanging="360"/>
      </w:pPr>
      <w:rPr>
        <w:rFonts w:cs="Times New Roman"/>
      </w:rPr>
    </w:lvl>
    <w:lvl w:ilvl="5">
      <w:start w:val="1"/>
      <w:numFmt w:val="lowerRoman"/>
      <w:lvlText w:val="%6."/>
      <w:lvlJc w:val="right"/>
      <w:pPr>
        <w:tabs>
          <w:tab w:val="left" w:pos="4380"/>
        </w:tabs>
        <w:ind w:left="4380" w:hanging="180"/>
      </w:pPr>
      <w:rPr>
        <w:rFonts w:cs="Times New Roman"/>
      </w:rPr>
    </w:lvl>
    <w:lvl w:ilvl="6">
      <w:start w:val="1"/>
      <w:numFmt w:val="decimal"/>
      <w:lvlText w:val="%7."/>
      <w:lvlJc w:val="left"/>
      <w:pPr>
        <w:tabs>
          <w:tab w:val="left" w:pos="5100"/>
        </w:tabs>
        <w:ind w:left="5100" w:hanging="360"/>
      </w:pPr>
      <w:rPr>
        <w:rFonts w:cs="Times New Roman"/>
      </w:rPr>
    </w:lvl>
    <w:lvl w:ilvl="7">
      <w:start w:val="1"/>
      <w:numFmt w:val="lowerLetter"/>
      <w:lvlText w:val="%8."/>
      <w:lvlJc w:val="left"/>
      <w:pPr>
        <w:tabs>
          <w:tab w:val="left" w:pos="5820"/>
        </w:tabs>
        <w:ind w:left="5820" w:hanging="360"/>
      </w:pPr>
      <w:rPr>
        <w:rFonts w:cs="Times New Roman"/>
      </w:rPr>
    </w:lvl>
    <w:lvl w:ilvl="8">
      <w:start w:val="1"/>
      <w:numFmt w:val="lowerRoman"/>
      <w:lvlText w:val="%9."/>
      <w:lvlJc w:val="right"/>
      <w:pPr>
        <w:tabs>
          <w:tab w:val="left" w:pos="6540"/>
        </w:tabs>
        <w:ind w:left="6540" w:hanging="180"/>
      </w:pPr>
      <w:rPr>
        <w:rFonts w:cs="Times New Roman"/>
      </w:rPr>
    </w:lvl>
  </w:abstractNum>
  <w:abstractNum w:abstractNumId="8">
    <w:nsid w:val="387352A1"/>
    <w:multiLevelType w:val="multilevel"/>
    <w:tmpl w:val="387352A1"/>
    <w:lvl w:ilvl="0">
      <w:start w:val="1"/>
      <w:numFmt w:val="lowerLetter"/>
      <w:lvlText w:val="%1."/>
      <w:lvlJc w:val="left"/>
      <w:pPr>
        <w:ind w:left="720" w:hanging="360"/>
      </w:pPr>
    </w:lvl>
    <w:lvl w:ilvl="1">
      <w:start w:val="1"/>
      <w:numFmt w:val="lowerLetter"/>
      <w:lvlText w:val="%2."/>
      <w:lvlJc w:val="left"/>
      <w:pPr>
        <w:ind w:left="644" w:hanging="360"/>
      </w:pPr>
      <w:rPr>
        <w:rFonts w:ascii="Times New Roman" w:eastAsia="Times New Roman" w:hAnsi="Times New Roman" w:cs="Times New Roman"/>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C3B26"/>
    <w:multiLevelType w:val="multilevel"/>
    <w:tmpl w:val="3A8C3B2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A106AA"/>
    <w:multiLevelType w:val="multilevel"/>
    <w:tmpl w:val="3DA106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A9149F"/>
    <w:multiLevelType w:val="multilevel"/>
    <w:tmpl w:val="42A9149F"/>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458B28B3"/>
    <w:multiLevelType w:val="multilevel"/>
    <w:tmpl w:val="458B28B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DA73EBE"/>
    <w:multiLevelType w:val="multilevel"/>
    <w:tmpl w:val="4DA73EB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rPr>
        <w:rFonts w:hint="default"/>
      </w:rPr>
    </w:lvl>
    <w:lvl w:ilvl="5">
      <w:start w:val="1"/>
      <w:numFmt w:val="upperLetter"/>
      <w:lvlText w:val="%6."/>
      <w:lvlJc w:val="left"/>
      <w:pPr>
        <w:tabs>
          <w:tab w:val="left" w:pos="4500"/>
        </w:tabs>
        <w:ind w:left="4500" w:hanging="360"/>
      </w:pPr>
      <w:rPr>
        <w:rFonts w:hint="default"/>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8422D12"/>
    <w:multiLevelType w:val="multilevel"/>
    <w:tmpl w:val="58422D1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CBA0FD9"/>
    <w:multiLevelType w:val="multilevel"/>
    <w:tmpl w:val="5CBA0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B20011B"/>
    <w:multiLevelType w:val="multilevel"/>
    <w:tmpl w:val="6B20011B"/>
    <w:lvl w:ilvl="0">
      <w:start w:val="1"/>
      <w:numFmt w:val="decimal"/>
      <w:lvlText w:val="%1."/>
      <w:lvlJc w:val="left"/>
      <w:pPr>
        <w:tabs>
          <w:tab w:val="left" w:pos="4320"/>
        </w:tabs>
        <w:ind w:left="4320" w:hanging="360"/>
      </w:pPr>
    </w:lvl>
    <w:lvl w:ilvl="1">
      <w:start w:val="2"/>
      <w:numFmt w:val="decimal"/>
      <w:isLgl/>
      <w:lvlText w:val="%1.%2."/>
      <w:lvlJc w:val="left"/>
      <w:pPr>
        <w:ind w:left="4380" w:hanging="4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800"/>
      </w:pPr>
      <w:rPr>
        <w:rFonts w:hint="default"/>
      </w:rPr>
    </w:lvl>
  </w:abstractNum>
  <w:abstractNum w:abstractNumId="17">
    <w:nsid w:val="6F99C867"/>
    <w:multiLevelType w:val="singleLevel"/>
    <w:tmpl w:val="6F99C867"/>
    <w:lvl w:ilvl="0">
      <w:start w:val="1"/>
      <w:numFmt w:val="decimal"/>
      <w:suff w:val="space"/>
      <w:lvlText w:val="%1."/>
      <w:lvlJc w:val="left"/>
    </w:lvl>
  </w:abstractNum>
  <w:abstractNum w:abstractNumId="18">
    <w:nsid w:val="74082146"/>
    <w:multiLevelType w:val="multilevel"/>
    <w:tmpl w:val="74082146"/>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9FA44BA"/>
    <w:multiLevelType w:val="multilevel"/>
    <w:tmpl w:val="79FA44BA"/>
    <w:lvl w:ilvl="0">
      <w:start w:val="3"/>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lowerLetter"/>
      <w:lvlText w:val="%2."/>
      <w:lvlJc w:val="left"/>
      <w:pPr>
        <w:tabs>
          <w:tab w:val="left" w:pos="1080"/>
        </w:tabs>
        <w:ind w:left="1080" w:hanging="360"/>
      </w:pPr>
      <w:rPr>
        <w:rFonts w:hint="default"/>
      </w:rPr>
    </w:lvl>
    <w:lvl w:ilvl="2">
      <w:start w:val="1"/>
      <w:numFmt w:val="lowerLetter"/>
      <w:lvlText w:val="%3."/>
      <w:lvlJc w:val="left"/>
      <w:pPr>
        <w:tabs>
          <w:tab w:val="left" w:pos="1080"/>
        </w:tabs>
        <w:ind w:left="1080" w:hanging="360"/>
      </w:pPr>
      <w:rPr>
        <w:rFonts w:ascii="Times New Roman" w:eastAsia="Times New Roman" w:hAnsi="Times New Roman" w:cs="Times New Roman"/>
      </w:rPr>
    </w:lvl>
    <w:lvl w:ilvl="3">
      <w:start w:val="1"/>
      <w:numFmt w:val="decimal"/>
      <w:lvlText w:val="%4."/>
      <w:lvlJc w:val="left"/>
      <w:pPr>
        <w:tabs>
          <w:tab w:val="left" w:pos="2520"/>
        </w:tabs>
        <w:ind w:left="2520" w:hanging="360"/>
      </w:pPr>
    </w:lvl>
    <w:lvl w:ilvl="4">
      <w:start w:val="1"/>
      <w:numFmt w:val="upperLetter"/>
      <w:lvlText w:val="%5."/>
      <w:lvlJc w:val="left"/>
      <w:pPr>
        <w:ind w:left="3240" w:hanging="360"/>
      </w:pPr>
      <w:rPr>
        <w:rFonts w:hint="default"/>
      </w:rPr>
    </w:lvl>
    <w:lvl w:ilvl="5">
      <w:start w:val="1"/>
      <w:numFmt w:val="lowerLetter"/>
      <w:lvlText w:val="%6)"/>
      <w:lvlJc w:val="left"/>
      <w:pPr>
        <w:ind w:left="4140" w:hanging="360"/>
      </w:pPr>
      <w:rPr>
        <w:rFonts w:hint="default"/>
      </w:r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0">
    <w:nsid w:val="79FF034D"/>
    <w:multiLevelType w:val="multilevel"/>
    <w:tmpl w:val="79FF034D"/>
    <w:lvl w:ilvl="0">
      <w:start w:val="1"/>
      <w:numFmt w:val="upperLetter"/>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1"/>
  </w:num>
  <w:num w:numId="2">
    <w:abstractNumId w:val="4"/>
  </w:num>
  <w:num w:numId="3">
    <w:abstractNumId w:val="17"/>
  </w:num>
  <w:num w:numId="4">
    <w:abstractNumId w:val="19"/>
  </w:num>
  <w:num w:numId="5">
    <w:abstractNumId w:val="2"/>
  </w:num>
  <w:num w:numId="6">
    <w:abstractNumId w:val="5"/>
  </w:num>
  <w:num w:numId="7">
    <w:abstractNumId w:val="0"/>
  </w:num>
  <w:num w:numId="8">
    <w:abstractNumId w:val="13"/>
  </w:num>
  <w:num w:numId="9">
    <w:abstractNumId w:val="7"/>
  </w:num>
  <w:num w:numId="10">
    <w:abstractNumId w:val="18"/>
  </w:num>
  <w:num w:numId="11">
    <w:abstractNumId w:val="15"/>
  </w:num>
  <w:num w:numId="12">
    <w:abstractNumId w:val="3"/>
  </w:num>
  <w:num w:numId="13">
    <w:abstractNumId w:val="20"/>
  </w:num>
  <w:num w:numId="14">
    <w:abstractNumId w:val="1"/>
  </w:num>
  <w:num w:numId="15">
    <w:abstractNumId w:val="9"/>
  </w:num>
  <w:num w:numId="16">
    <w:abstractNumId w:val="12"/>
  </w:num>
  <w:num w:numId="17">
    <w:abstractNumId w:val="14"/>
  </w:num>
  <w:num w:numId="18">
    <w:abstractNumId w:val="16"/>
  </w:num>
  <w:num w:numId="19">
    <w:abstractNumId w:val="6"/>
  </w:num>
  <w:num w:numId="20">
    <w:abstractNumId w:val="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76A9"/>
    <w:rsid w:val="000E2DC3"/>
    <w:rsid w:val="00135EC6"/>
    <w:rsid w:val="00154AF9"/>
    <w:rsid w:val="00160C13"/>
    <w:rsid w:val="002D0820"/>
    <w:rsid w:val="004A34F2"/>
    <w:rsid w:val="004C280B"/>
    <w:rsid w:val="005044D1"/>
    <w:rsid w:val="0071523B"/>
    <w:rsid w:val="007E6A0F"/>
    <w:rsid w:val="00A529B3"/>
    <w:rsid w:val="00A906E3"/>
    <w:rsid w:val="00A93ACA"/>
    <w:rsid w:val="00AE24A6"/>
    <w:rsid w:val="00B52BA9"/>
    <w:rsid w:val="00C941CF"/>
    <w:rsid w:val="00D976A9"/>
    <w:rsid w:val="00E9018C"/>
    <w:rsid w:val="00F506B5"/>
    <w:rsid w:val="00FA35E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A9"/>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976A9"/>
    <w:pPr>
      <w:tabs>
        <w:tab w:val="center" w:pos="4513"/>
        <w:tab w:val="right" w:pos="9026"/>
      </w:tabs>
      <w:spacing w:line="240" w:lineRule="auto"/>
      <w:jc w:val="left"/>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D976A9"/>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D976A9"/>
    <w:pPr>
      <w:ind w:left="720"/>
      <w:contextualSpacing/>
    </w:pPr>
  </w:style>
  <w:style w:type="character" w:customStyle="1" w:styleId="ListParagraphChar">
    <w:name w:val="List Paragraph Char"/>
    <w:link w:val="ListParagraph"/>
    <w:uiPriority w:val="34"/>
    <w:qFormat/>
    <w:locked/>
    <w:rsid w:val="00D976A9"/>
  </w:style>
  <w:style w:type="paragraph" w:styleId="BalloonText">
    <w:name w:val="Balloon Text"/>
    <w:basedOn w:val="Normal"/>
    <w:link w:val="BalloonTextChar"/>
    <w:uiPriority w:val="99"/>
    <w:semiHidden/>
    <w:unhideWhenUsed/>
    <w:rsid w:val="00D97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A9"/>
    <w:rPr>
      <w:rFonts w:ascii="Tahoma" w:hAnsi="Tahoma" w:cs="Tahoma"/>
      <w:sz w:val="16"/>
      <w:szCs w:val="16"/>
    </w:rPr>
  </w:style>
  <w:style w:type="paragraph" w:styleId="Header">
    <w:name w:val="header"/>
    <w:basedOn w:val="Normal"/>
    <w:link w:val="HeaderChar"/>
    <w:uiPriority w:val="99"/>
    <w:unhideWhenUsed/>
    <w:qFormat/>
    <w:rsid w:val="00D97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lrMapOvr bg1="lt1" tx1="dk1" bg2="lt2" tx2="dk2" accent1="accent1" accent2="accent2" accent3="accent3" accent4="accent4" accent5="accent5" accent6="accent6" hlink="hlink" folHlink="folHlink"/>
  <c:chart>
    <c:autoTitleDeleted val="1"/>
    <c:plotArea>
      <c:layout/>
      <c:lineChart>
        <c:grouping val="standard"/>
        <c:ser>
          <c:idx val="0"/>
          <c:order val="0"/>
          <c:val>
            <c:numRef>
              <c:f>Sheet1!$E$3:$E$7</c:f>
              <c:numCache>
                <c:formatCode>0%</c:formatCode>
                <c:ptCount val="5"/>
                <c:pt idx="0">
                  <c:v>0.35000000000000031</c:v>
                </c:pt>
                <c:pt idx="1">
                  <c:v>0.28000000000000008</c:v>
                </c:pt>
                <c:pt idx="2">
                  <c:v>0.21000000000000021</c:v>
                </c:pt>
                <c:pt idx="3">
                  <c:v>0.12000000000000002</c:v>
                </c:pt>
                <c:pt idx="4">
                  <c:v>4.0000000000000042E-2</c:v>
                </c:pt>
              </c:numCache>
            </c:numRef>
          </c:val>
        </c:ser>
        <c:ser>
          <c:idx val="1"/>
          <c:order val="1"/>
          <c:val>
            <c:numRef>
              <c:f>Sheet1!$E$11:$E$15</c:f>
              <c:numCache>
                <c:formatCode>0%</c:formatCode>
                <c:ptCount val="5"/>
                <c:pt idx="0">
                  <c:v>0.16000000000000009</c:v>
                </c:pt>
                <c:pt idx="1">
                  <c:v>0.66000000000000136</c:v>
                </c:pt>
                <c:pt idx="2">
                  <c:v>0.11000000000000004</c:v>
                </c:pt>
                <c:pt idx="3">
                  <c:v>8.0000000000000085E-2</c:v>
                </c:pt>
                <c:pt idx="4">
                  <c:v>0</c:v>
                </c:pt>
              </c:numCache>
            </c:numRef>
          </c:val>
        </c:ser>
        <c:marker val="1"/>
        <c:axId val="81850752"/>
        <c:axId val="81853440"/>
      </c:lineChart>
      <c:catAx>
        <c:axId val="81850752"/>
        <c:scaling>
          <c:orientation val="minMax"/>
        </c:scaling>
        <c:axPos val="b"/>
        <c:numFmt formatCode="General" sourceLinked="1"/>
        <c:majorTickMark val="none"/>
        <c:tickLblPos val="low"/>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81853440"/>
        <c:crosses val="autoZero"/>
        <c:auto val="1"/>
        <c:lblAlgn val="ctr"/>
        <c:lblOffset val="100"/>
        <c:tickLblSkip val="1"/>
      </c:catAx>
      <c:valAx>
        <c:axId val="81853440"/>
        <c:scaling>
          <c:orientation val="minMax"/>
        </c:scaling>
        <c:axPos val="l"/>
        <c:majorGridlines/>
        <c:numFmt formatCode="0%" sourceLinked="1"/>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81850752"/>
        <c:crosses val="autoZero"/>
        <c:crossBetween val="between"/>
      </c:valAx>
      <c:dTable>
        <c:showHorzBorder val="1"/>
        <c:showVertBorder val="1"/>
        <c:showOutline val="1"/>
        <c:showKeys val="1"/>
        <c:txPr>
          <a:bodyPr rot="0" spcFirstLastPara="0" vertOverflow="ellipsis" vert="horz" wrap="square" anchor="ctr" anchorCtr="1"/>
          <a:lstStyle/>
          <a:p>
            <a:pPr rtl="0">
              <a:defRPr lang="en-US" sz="1000" b="0" i="0" u="none" strike="noStrike" kern="1200" baseline="0">
                <a:solidFill>
                  <a:schemeClr val="tx1"/>
                </a:solidFill>
                <a:latin typeface="+mn-lt"/>
                <a:ea typeface="+mn-ea"/>
                <a:cs typeface="+mn-cs"/>
              </a:defRPr>
            </a:pPr>
            <a:endParaRPr lang="id-ID"/>
          </a:p>
        </c:txPr>
      </c:dTable>
    </c:plotArea>
    <c:plotVisOnly val="1"/>
    <c:dispBlanksAs val="gap"/>
  </c:chart>
  <c:txPr>
    <a:bodyPr/>
    <a:lstStyle/>
    <a:p>
      <a:pPr>
        <a:defRPr lang="en-US"/>
      </a:pPr>
      <a:endParaRPr lang="id-ID"/>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291666666666664E-2"/>
          <c:y val="0.12220509400924937"/>
          <c:w val="0.88541666666666563"/>
          <c:h val="0.66504956487323563"/>
        </c:manualLayout>
      </c:layout>
      <c:barChart>
        <c:barDir val="col"/>
        <c:grouping val="clustered"/>
        <c:ser>
          <c:idx val="0"/>
          <c:order val="0"/>
          <c:tx>
            <c:strRef>
              <c:f>Sheet1!$D$32</c:f>
              <c:strCache>
                <c:ptCount val="1"/>
                <c:pt idx="0">
                  <c:v>Data Awal </c:v>
                </c:pt>
              </c:strCache>
            </c:strRef>
          </c:tx>
          <c:spPr>
            <a:solidFill>
              <a:sysClr val="window" lastClr="FFFFFF">
                <a:lumMod val="90000"/>
              </a:sysClr>
            </a:solidFill>
            <a:ln w="9709">
              <a:solidFill>
                <a:srgbClr val="000000"/>
              </a:solidFill>
              <a:prstDash val="solid"/>
            </a:ln>
          </c:spPr>
          <c:dLbls>
            <c:spPr>
              <a:noFill/>
              <a:ln>
                <a:noFill/>
              </a:ln>
              <a:effectLst/>
            </c:spPr>
            <c:txPr>
              <a:bodyPr rot="0" spcFirstLastPara="0" vertOverflow="ellipsis" vert="horz" wrap="square" lIns="38100" tIns="19050" rIns="38100" bIns="19050" anchor="ctr" anchorCtr="1"/>
              <a:lstStyle/>
              <a:p>
                <a:pPr>
                  <a:defRPr lang="en-US" sz="745" b="1" i="0" u="none" strike="noStrike" kern="1200" baseline="0">
                    <a:solidFill>
                      <a:srgbClr val="000000"/>
                    </a:solidFill>
                    <a:latin typeface="Arial" panose="020B0604020202020204"/>
                    <a:ea typeface="Arial" panose="020B0604020202020204"/>
                    <a:cs typeface="Arial" panose="020B0604020202020204"/>
                  </a:defRPr>
                </a:pPr>
                <a:endParaRPr lang="id-ID"/>
              </a:p>
            </c:txPr>
            <c:dLblPos val="outEnd"/>
            <c:showVal val="1"/>
            <c:extLst>
              <c:ext xmlns:c15="http://schemas.microsoft.com/office/drawing/2012/chart" uri="{CE6537A1-D6FC-4f65-9D91-7224C49458BB}">
                <c15:showLeaderLines val="0"/>
              </c:ext>
            </c:extLst>
          </c:dLbls>
          <c:cat>
            <c:strRef>
              <c:f>Sheet1!$C$33:$C$36</c:f>
              <c:strCache>
                <c:ptCount val="4"/>
                <c:pt idx="0">
                  <c:v>Nilai Tertinggi </c:v>
                </c:pt>
                <c:pt idx="1">
                  <c:v>Nilai terendah</c:v>
                </c:pt>
                <c:pt idx="2">
                  <c:v>Rata-rata nilai tes </c:v>
                </c:pt>
                <c:pt idx="3">
                  <c:v>Ketuntasan klasikal (%)</c:v>
                </c:pt>
              </c:strCache>
            </c:strRef>
          </c:cat>
          <c:val>
            <c:numRef>
              <c:f>Sheet1!$D$33:$D$36</c:f>
              <c:numCache>
                <c:formatCode>General</c:formatCode>
                <c:ptCount val="4"/>
                <c:pt idx="0">
                  <c:v>33</c:v>
                </c:pt>
                <c:pt idx="1">
                  <c:v>0</c:v>
                </c:pt>
                <c:pt idx="2">
                  <c:v>21</c:v>
                </c:pt>
                <c:pt idx="3">
                  <c:v>0</c:v>
                </c:pt>
              </c:numCache>
            </c:numRef>
          </c:val>
        </c:ser>
        <c:ser>
          <c:idx val="1"/>
          <c:order val="1"/>
          <c:tx>
            <c:strRef>
              <c:f>Sheet1!$E$32</c:f>
              <c:strCache>
                <c:ptCount val="1"/>
                <c:pt idx="0">
                  <c:v>Formatif I</c:v>
                </c:pt>
              </c:strCache>
            </c:strRef>
          </c:tx>
          <c:spPr>
            <a:solidFill>
              <a:sysClr val="window" lastClr="FFFFFF">
                <a:lumMod val="50000"/>
              </a:sysClr>
            </a:solidFill>
          </c:spPr>
          <c:dLbls>
            <c:spPr>
              <a:noFill/>
              <a:ln>
                <a:noFill/>
              </a:ln>
              <a:effectLst/>
            </c:spPr>
            <c:txPr>
              <a:bodyPr rot="0" spcFirstLastPara="0" vertOverflow="ellipsis" vert="horz" wrap="square" lIns="38100" tIns="19050" rIns="38100" bIns="19050" anchor="ctr" anchorCtr="1"/>
              <a:lstStyle/>
              <a:p>
                <a:pPr>
                  <a:defRPr lang="en-US" sz="745" b="1" i="0" u="none" strike="noStrike" kern="1200" baseline="0">
                    <a:solidFill>
                      <a:srgbClr val="000000"/>
                    </a:solidFill>
                    <a:latin typeface="Arial" panose="020B0604020202020204"/>
                    <a:ea typeface="Arial" panose="020B0604020202020204"/>
                    <a:cs typeface="Arial" panose="020B0604020202020204"/>
                  </a:defRPr>
                </a:pPr>
                <a:endParaRPr lang="id-ID"/>
              </a:p>
            </c:txPr>
            <c:dLblPos val="outEnd"/>
            <c:showVal val="1"/>
            <c:extLst>
              <c:ext xmlns:c15="http://schemas.microsoft.com/office/drawing/2012/chart" uri="{CE6537A1-D6FC-4f65-9D91-7224C49458BB}">
                <c15:showLeaderLines val="0"/>
              </c:ext>
            </c:extLst>
          </c:dLbls>
          <c:cat>
            <c:strRef>
              <c:f>Sheet1!$C$33:$C$36</c:f>
              <c:strCache>
                <c:ptCount val="4"/>
                <c:pt idx="0">
                  <c:v>Nilai Tertinggi </c:v>
                </c:pt>
                <c:pt idx="1">
                  <c:v>Nilai terendah</c:v>
                </c:pt>
                <c:pt idx="2">
                  <c:v>Rata-rata nilai tes </c:v>
                </c:pt>
                <c:pt idx="3">
                  <c:v>Ketuntasan klasikal (%)</c:v>
                </c:pt>
              </c:strCache>
            </c:strRef>
          </c:cat>
          <c:val>
            <c:numRef>
              <c:f>Sheet1!$E$33:$E$36</c:f>
              <c:numCache>
                <c:formatCode>General</c:formatCode>
                <c:ptCount val="4"/>
                <c:pt idx="0">
                  <c:v>100</c:v>
                </c:pt>
                <c:pt idx="1">
                  <c:v>50</c:v>
                </c:pt>
                <c:pt idx="2">
                  <c:v>78</c:v>
                </c:pt>
                <c:pt idx="3">
                  <c:v>70</c:v>
                </c:pt>
              </c:numCache>
            </c:numRef>
          </c:val>
        </c:ser>
        <c:ser>
          <c:idx val="2"/>
          <c:order val="2"/>
          <c:tx>
            <c:strRef>
              <c:f>Sheet1!$F$32</c:f>
              <c:strCache>
                <c:ptCount val="1"/>
                <c:pt idx="0">
                  <c:v>Formatif II</c:v>
                </c:pt>
              </c:strCache>
            </c:strRef>
          </c:tx>
          <c:spPr>
            <a:solidFill>
              <a:sysClr val="window" lastClr="FFFFFF">
                <a:lumMod val="10000"/>
              </a:sysClr>
            </a:solidFill>
          </c:spPr>
          <c:dLbls>
            <c:spPr>
              <a:noFill/>
              <a:ln>
                <a:noFill/>
              </a:ln>
              <a:effectLst/>
            </c:spPr>
            <c:txPr>
              <a:bodyPr rot="0" spcFirstLastPara="0" vertOverflow="ellipsis" vert="horz" wrap="square" lIns="38100" tIns="19050" rIns="38100" bIns="19050" anchor="ctr" anchorCtr="1"/>
              <a:lstStyle/>
              <a:p>
                <a:pPr>
                  <a:defRPr lang="en-US" sz="745" b="1" i="0" u="none" strike="noStrike" kern="1200" baseline="0">
                    <a:solidFill>
                      <a:srgbClr val="000000"/>
                    </a:solidFill>
                    <a:latin typeface="Arial" panose="020B0604020202020204"/>
                    <a:ea typeface="Arial" panose="020B0604020202020204"/>
                    <a:cs typeface="Arial" panose="020B0604020202020204"/>
                  </a:defRPr>
                </a:pPr>
                <a:endParaRPr lang="id-ID"/>
              </a:p>
            </c:txPr>
            <c:dLblPos val="outEnd"/>
            <c:showVal val="1"/>
            <c:extLst>
              <c:ext xmlns:c15="http://schemas.microsoft.com/office/drawing/2012/chart" uri="{CE6537A1-D6FC-4f65-9D91-7224C49458BB}">
                <c15:showLeaderLines val="0"/>
              </c:ext>
            </c:extLst>
          </c:dLbls>
          <c:cat>
            <c:strRef>
              <c:f>Sheet1!$C$33:$C$36</c:f>
              <c:strCache>
                <c:ptCount val="4"/>
                <c:pt idx="0">
                  <c:v>Nilai Tertinggi </c:v>
                </c:pt>
                <c:pt idx="1">
                  <c:v>Nilai terendah</c:v>
                </c:pt>
                <c:pt idx="2">
                  <c:v>Rata-rata nilai tes </c:v>
                </c:pt>
                <c:pt idx="3">
                  <c:v>Ketuntasan klasikal (%)</c:v>
                </c:pt>
              </c:strCache>
            </c:strRef>
          </c:cat>
          <c:val>
            <c:numRef>
              <c:f>Sheet1!$F$33:$F$36</c:f>
              <c:numCache>
                <c:formatCode>General</c:formatCode>
                <c:ptCount val="4"/>
                <c:pt idx="0">
                  <c:v>100</c:v>
                </c:pt>
                <c:pt idx="1">
                  <c:v>57</c:v>
                </c:pt>
                <c:pt idx="2">
                  <c:v>87</c:v>
                </c:pt>
                <c:pt idx="3">
                  <c:v>95</c:v>
                </c:pt>
              </c:numCache>
            </c:numRef>
          </c:val>
        </c:ser>
        <c:dLbls>
          <c:showVal val="1"/>
        </c:dLbls>
        <c:overlap val="-25"/>
        <c:axId val="82597760"/>
        <c:axId val="82599296"/>
      </c:barChart>
      <c:catAx>
        <c:axId val="82597760"/>
        <c:scaling>
          <c:orientation val="minMax"/>
        </c:scaling>
        <c:axPos val="b"/>
        <c:numFmt formatCode="General" sourceLinked="1"/>
        <c:majorTickMark val="none"/>
        <c:tickLblPos val="low"/>
        <c:spPr>
          <a:ln w="2427" cap="flat" cmpd="sng" algn="ctr">
            <a:solidFill>
              <a:srgbClr val="000000"/>
            </a:solidFill>
            <a:prstDash val="solid"/>
            <a:round/>
          </a:ln>
        </c:spPr>
        <c:txPr>
          <a:bodyPr rot="0" spcFirstLastPara="0" vertOverflow="ellipsis" vert="horz" wrap="square" anchor="ctr" anchorCtr="1"/>
          <a:lstStyle/>
          <a:p>
            <a:pPr>
              <a:defRPr lang="en-US" sz="745" b="1" i="0" u="none" strike="noStrike" kern="1200" baseline="0">
                <a:solidFill>
                  <a:srgbClr val="000000"/>
                </a:solidFill>
                <a:latin typeface="Arial" panose="020B0604020202020204"/>
                <a:ea typeface="Arial" panose="020B0604020202020204"/>
                <a:cs typeface="Arial" panose="020B0604020202020204"/>
              </a:defRPr>
            </a:pPr>
            <a:endParaRPr lang="id-ID"/>
          </a:p>
        </c:txPr>
        <c:crossAx val="82599296"/>
        <c:crosses val="autoZero"/>
        <c:auto val="1"/>
        <c:lblAlgn val="ctr"/>
        <c:lblOffset val="100"/>
        <c:tickLblSkip val="1"/>
      </c:catAx>
      <c:valAx>
        <c:axId val="82599296"/>
        <c:scaling>
          <c:orientation val="minMax"/>
        </c:scaling>
        <c:delete val="1"/>
        <c:axPos val="l"/>
        <c:numFmt formatCode="General" sourceLinked="1"/>
        <c:tickLblPos val="nextTo"/>
        <c:crossAx val="82597760"/>
        <c:crosses val="autoZero"/>
        <c:crossBetween val="between"/>
      </c:valAx>
      <c:spPr>
        <a:solidFill>
          <a:sysClr val="window" lastClr="FFFFFF"/>
        </a:solidFill>
        <a:ln w="9712">
          <a:solidFill>
            <a:sysClr val="window" lastClr="FFFFFF"/>
          </a:solidFill>
          <a:prstDash val="solid"/>
        </a:ln>
      </c:spPr>
    </c:plotArea>
    <c:legend>
      <c:legendPos val="t"/>
      <c:txPr>
        <a:bodyPr rot="0" spcFirstLastPara="0" vertOverflow="ellipsis" vert="horz" wrap="square" anchor="ctr" anchorCtr="1"/>
        <a:lstStyle/>
        <a:p>
          <a:pPr>
            <a:defRPr lang="en-US" sz="745" b="1" i="0" u="none" strike="noStrike" kern="1200" baseline="0">
              <a:solidFill>
                <a:srgbClr val="000000"/>
              </a:solidFill>
              <a:latin typeface="Arial" panose="020B0604020202020204"/>
              <a:ea typeface="Arial" panose="020B0604020202020204"/>
              <a:cs typeface="Arial" panose="020B0604020202020204"/>
            </a:defRPr>
          </a:pPr>
          <a:endParaRPr lang="id-ID"/>
        </a:p>
      </c:txPr>
    </c:legend>
    <c:plotVisOnly val="1"/>
    <c:dispBlanksAs val="gap"/>
  </c:chart>
  <c:spPr>
    <a:noFill/>
    <a:ln w="9525" cap="flat" cmpd="sng" algn="ctr">
      <a:noFill/>
      <a:prstDash val="solid"/>
      <a:round/>
    </a:ln>
  </c:spPr>
  <c:txPr>
    <a:bodyPr/>
    <a:lstStyle/>
    <a:p>
      <a:pPr>
        <a:defRPr lang="en-US" sz="745" b="1" i="0" u="none" strike="noStrike" baseline="0">
          <a:solidFill>
            <a:srgbClr val="000000"/>
          </a:solidFill>
          <a:latin typeface="Arial" panose="020B0604020202020204"/>
          <a:ea typeface="Arial" panose="020B0604020202020204"/>
          <a:cs typeface="Arial" panose="020B0604020202020204"/>
        </a:defRPr>
      </a:pPr>
      <a:endParaRPr lang="id-ID"/>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TotalTime>
  <Pages>8</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5</cp:revision>
  <dcterms:created xsi:type="dcterms:W3CDTF">2018-08-22T02:08:00Z</dcterms:created>
  <dcterms:modified xsi:type="dcterms:W3CDTF">2018-09-06T09:57:00Z</dcterms:modified>
</cp:coreProperties>
</file>