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25" w:rsidRPr="00675CD2" w:rsidRDefault="00FE0225" w:rsidP="00FE0225">
      <w:pPr>
        <w:pStyle w:val="Heading1"/>
        <w:ind w:left="0"/>
      </w:pPr>
      <w:r w:rsidRPr="00675CD2">
        <w:t>PERANAN KUALITAS PELAYANAN DALAM MENARIK KONSUMEN UNTUK MENGGUNAKAN PERTALITE PADA PT. MARA ENDA SIREGAR KOTA PADANGSIDIMPUAN</w:t>
      </w:r>
    </w:p>
    <w:p w:rsidR="00FE0225" w:rsidRPr="00675CD2" w:rsidRDefault="00FE0225" w:rsidP="00FE0225">
      <w:pPr>
        <w:pStyle w:val="Heading1"/>
        <w:ind w:left="0"/>
      </w:pPr>
    </w:p>
    <w:p w:rsidR="00FE0225" w:rsidRPr="00675CD2" w:rsidRDefault="00FE0225" w:rsidP="00FE0225">
      <w:pPr>
        <w:pStyle w:val="Heading1"/>
        <w:ind w:left="0"/>
      </w:pPr>
      <w:r w:rsidRPr="00675CD2">
        <w:t>Oleh:</w:t>
      </w:r>
    </w:p>
    <w:p w:rsidR="00FE0225" w:rsidRPr="00675CD2" w:rsidRDefault="00FE0225" w:rsidP="00FE0225">
      <w:pPr>
        <w:pStyle w:val="Heading1"/>
        <w:ind w:left="0"/>
      </w:pPr>
      <w:r w:rsidRPr="00675CD2">
        <w:t>Nurdelila</w:t>
      </w:r>
    </w:p>
    <w:p w:rsidR="00FE0225" w:rsidRPr="00675CD2" w:rsidRDefault="00FE0225" w:rsidP="00FE0225">
      <w:pPr>
        <w:pStyle w:val="Heading1"/>
        <w:ind w:left="0"/>
        <w:rPr>
          <w:b w:val="0"/>
          <w:i/>
          <w:sz w:val="22"/>
        </w:rPr>
      </w:pPr>
      <w:r w:rsidRPr="00675CD2">
        <w:rPr>
          <w:b w:val="0"/>
          <w:i/>
          <w:sz w:val="22"/>
        </w:rPr>
        <w:t>Dosen Fakultas Ekonomi UGN Padangsidimpuan</w:t>
      </w:r>
    </w:p>
    <w:p w:rsidR="00FE0225" w:rsidRPr="00675CD2" w:rsidRDefault="00FE0225" w:rsidP="00FE0225">
      <w:pPr>
        <w:pStyle w:val="Heading1"/>
        <w:ind w:left="0"/>
        <w:rPr>
          <w:b w:val="0"/>
          <w:i/>
          <w:sz w:val="22"/>
        </w:rPr>
      </w:pPr>
    </w:p>
    <w:p w:rsidR="00FE0225" w:rsidRPr="00675CD2" w:rsidRDefault="00FE0225" w:rsidP="00FE0225">
      <w:pPr>
        <w:pStyle w:val="Heading1"/>
        <w:ind w:left="0"/>
        <w:rPr>
          <w:i/>
          <w:sz w:val="22"/>
        </w:rPr>
      </w:pPr>
      <w:r w:rsidRPr="00675CD2">
        <w:rPr>
          <w:i/>
          <w:sz w:val="22"/>
        </w:rPr>
        <w:t>Abstrak</w:t>
      </w:r>
    </w:p>
    <w:p w:rsidR="001B76F2" w:rsidRPr="00675CD2" w:rsidRDefault="001B76F2" w:rsidP="001B76F2">
      <w:pPr>
        <w:tabs>
          <w:tab w:val="left" w:pos="1276"/>
        </w:tabs>
        <w:spacing w:after="0" w:line="240" w:lineRule="auto"/>
        <w:ind w:firstLine="567"/>
        <w:rPr>
          <w:rStyle w:val="apple-style-span"/>
          <w:rFonts w:ascii="Times New Roman" w:hAnsi="Times New Roman" w:cs="Times New Roman"/>
          <w:b/>
          <w:i/>
          <w:sz w:val="24"/>
          <w:szCs w:val="24"/>
        </w:rPr>
      </w:pPr>
      <w:r w:rsidRPr="00675CD2">
        <w:rPr>
          <w:rFonts w:ascii="Times New Roman" w:hAnsi="Times New Roman" w:cs="Times New Roman"/>
          <w:b/>
          <w:i/>
          <w:sz w:val="24"/>
          <w:szCs w:val="24"/>
        </w:rPr>
        <w:t>Berdasarkan hasil analisis yang telah dilaksanakan oleh peneliti diatas, maka diperoleh nilai t</w:t>
      </w:r>
      <w:r w:rsidRPr="00675CD2">
        <w:rPr>
          <w:rFonts w:ascii="Times New Roman" w:hAnsi="Times New Roman" w:cs="Times New Roman"/>
          <w:b/>
          <w:i/>
          <w:sz w:val="24"/>
          <w:szCs w:val="24"/>
          <w:vertAlign w:val="subscript"/>
        </w:rPr>
        <w:t>hit</w:t>
      </w:r>
      <w:r w:rsidRPr="00675CD2">
        <w:rPr>
          <w:rFonts w:ascii="Times New Roman" w:hAnsi="Times New Roman" w:cs="Times New Roman"/>
          <w:b/>
          <w:i/>
          <w:sz w:val="24"/>
          <w:szCs w:val="24"/>
        </w:rPr>
        <w:t xml:space="preserve"> adalah 3,77. Sedangkan nilai t</w:t>
      </w:r>
      <w:r w:rsidRPr="00675CD2">
        <w:rPr>
          <w:rFonts w:ascii="Times New Roman" w:hAnsi="Times New Roman" w:cs="Times New Roman"/>
          <w:b/>
          <w:i/>
          <w:sz w:val="24"/>
          <w:szCs w:val="24"/>
          <w:vertAlign w:val="subscript"/>
        </w:rPr>
        <w:t>tab</w:t>
      </w:r>
      <w:r w:rsidRPr="00675CD2">
        <w:rPr>
          <w:rFonts w:ascii="Times New Roman" w:hAnsi="Times New Roman" w:cs="Times New Roman"/>
          <w:b/>
          <w:i/>
          <w:sz w:val="24"/>
          <w:szCs w:val="24"/>
        </w:rPr>
        <w:t xml:space="preserve"> adalah 1,729 dengan menggunakan taraf signifikan 0,05 dan dk = n-2, 30-2 = 28 maka t</w:t>
      </w:r>
      <w:r w:rsidRPr="00675CD2">
        <w:rPr>
          <w:rFonts w:ascii="Times New Roman" w:hAnsi="Times New Roman" w:cs="Times New Roman"/>
          <w:b/>
          <w:i/>
          <w:sz w:val="24"/>
          <w:szCs w:val="24"/>
          <w:vertAlign w:val="subscript"/>
        </w:rPr>
        <w:t>tab</w:t>
      </w:r>
      <w:r w:rsidRPr="00675CD2">
        <w:rPr>
          <w:rFonts w:ascii="Times New Roman" w:hAnsi="Times New Roman" w:cs="Times New Roman"/>
          <w:b/>
          <w:i/>
          <w:sz w:val="24"/>
          <w:szCs w:val="24"/>
        </w:rPr>
        <w:t xml:space="preserve"> = 1,729 Jadi nilai t</w:t>
      </w:r>
      <w:r w:rsidRPr="00675CD2">
        <w:rPr>
          <w:rFonts w:ascii="Times New Roman" w:hAnsi="Times New Roman" w:cs="Times New Roman"/>
          <w:b/>
          <w:i/>
          <w:sz w:val="24"/>
          <w:szCs w:val="24"/>
          <w:vertAlign w:val="subscript"/>
        </w:rPr>
        <w:t>hit</w:t>
      </w:r>
      <w:r w:rsidRPr="00675CD2">
        <w:rPr>
          <w:rFonts w:ascii="Times New Roman" w:hAnsi="Times New Roman" w:cs="Times New Roman"/>
          <w:b/>
          <w:i/>
          <w:sz w:val="24"/>
          <w:szCs w:val="24"/>
        </w:rPr>
        <w:t xml:space="preserve"> lebih besar daripada t</w:t>
      </w:r>
      <w:r w:rsidRPr="00675CD2">
        <w:rPr>
          <w:rFonts w:ascii="Times New Roman" w:hAnsi="Times New Roman" w:cs="Times New Roman"/>
          <w:b/>
          <w:i/>
          <w:sz w:val="24"/>
          <w:szCs w:val="24"/>
          <w:vertAlign w:val="subscript"/>
        </w:rPr>
        <w:t>tab</w:t>
      </w:r>
      <w:r w:rsidRPr="00675CD2">
        <w:rPr>
          <w:rFonts w:ascii="Times New Roman" w:hAnsi="Times New Roman" w:cs="Times New Roman"/>
          <w:b/>
          <w:i/>
          <w:sz w:val="24"/>
          <w:szCs w:val="24"/>
        </w:rPr>
        <w:t xml:space="preserve"> atau 3,77  &gt; 1,729. Berdasarkan data yang diperoleh dapot ditarik kesimpulan bahwa pelayanan merupakan hal mutlak yang harus diperhatikan oleh setiap pelaku bisnis. Kepuasan para konsumen tergantung pada kualitas pelayanan yang diberikan baik atau tidak. Banyak aspek yang dapat mempengaruhi kualitas pelayanan yang diberikan. Beberapa diantaranya adalah seperti sikp para karywan dalam memberikan pelayanan. Haruslah bersikap ramah dan sopan sehingga menimbulkan kesan dihargai dan nyaman bagi konsumen. Setelah pelayanan yang berkualitas terwujud, maka para konsumen akan berminat untuk menggunakan sebuah produk. Berdasarkan hasil penelitian ini dapat diketahui bahwa kualitas pelayanan yang diberikan oleh karyawan memiliki pengaruh positif dalam meningkatkan minat konsumen untuk mengisi bahan bakar jenis pertalite di SPBU PT. Mara Enda Siregar Kota Paangsidimpuan. Dengan demikian hipotesis dalam penelitian ini dapat diterima keberadaanya, atau </w:t>
      </w:r>
      <w:r w:rsidRPr="00675CD2">
        <w:rPr>
          <w:rStyle w:val="apple-style-span"/>
          <w:rFonts w:ascii="Times New Roman" w:hAnsi="Times New Roman" w:cs="Times New Roman"/>
          <w:i/>
          <w:lang w:val="pt-BR"/>
        </w:rPr>
        <w:t xml:space="preserve">terdapat </w:t>
      </w:r>
      <w:r w:rsidRPr="00675CD2">
        <w:rPr>
          <w:rStyle w:val="apple-style-span"/>
          <w:rFonts w:ascii="Times New Roman" w:hAnsi="Times New Roman" w:cs="Times New Roman"/>
          <w:i/>
        </w:rPr>
        <w:t xml:space="preserve">peranan positif antara </w:t>
      </w:r>
      <w:r w:rsidRPr="00675CD2">
        <w:rPr>
          <w:rFonts w:ascii="Times New Roman" w:hAnsi="Times New Roman" w:cs="Times New Roman"/>
          <w:b/>
          <w:i/>
          <w:sz w:val="24"/>
          <w:szCs w:val="24"/>
        </w:rPr>
        <w:t>kualitas Pelayanan Dalam Menarik Minat Konsumen Untuk Menggunakan Pertalite Pada PT. Mara Enda Siregar Kota Padangsidimpuan</w:t>
      </w:r>
      <w:r w:rsidRPr="00675CD2">
        <w:rPr>
          <w:rStyle w:val="apple-style-span"/>
          <w:rFonts w:ascii="Times New Roman" w:hAnsi="Times New Roman" w:cs="Times New Roman"/>
          <w:i/>
          <w:lang w:val="pt-BR"/>
        </w:rPr>
        <w:t>.</w:t>
      </w:r>
    </w:p>
    <w:p w:rsidR="001B76F2" w:rsidRPr="00675CD2" w:rsidRDefault="001B76F2" w:rsidP="001B76F2">
      <w:pPr>
        <w:spacing w:after="0" w:line="240" w:lineRule="auto"/>
        <w:rPr>
          <w:rFonts w:ascii="Times New Roman" w:hAnsi="Times New Roman" w:cs="Times New Roman"/>
          <w:b/>
          <w:i/>
          <w:sz w:val="24"/>
          <w:szCs w:val="24"/>
        </w:rPr>
      </w:pPr>
      <w:r w:rsidRPr="00675CD2">
        <w:rPr>
          <w:rStyle w:val="apple-style-span"/>
          <w:rFonts w:ascii="Times New Roman" w:hAnsi="Times New Roman" w:cs="Times New Roman"/>
          <w:b/>
          <w:i/>
        </w:rPr>
        <w:t>Kata Kunci : Kualitas Pelayanan Dan Minat Konsumen</w:t>
      </w:r>
    </w:p>
    <w:p w:rsidR="00FE0225" w:rsidRPr="00675CD2" w:rsidRDefault="00FE0225" w:rsidP="001B76F2">
      <w:pPr>
        <w:pStyle w:val="Heading1"/>
        <w:ind w:left="0"/>
        <w:jc w:val="both"/>
        <w:rPr>
          <w:b w:val="0"/>
        </w:rPr>
      </w:pPr>
    </w:p>
    <w:p w:rsidR="00B2438B" w:rsidRDefault="00B2438B" w:rsidP="00FE0225">
      <w:pPr>
        <w:pStyle w:val="Heading1"/>
        <w:ind w:left="0"/>
        <w:jc w:val="both"/>
        <w:sectPr w:rsidR="00B2438B" w:rsidSect="009B271D">
          <w:headerReference w:type="default" r:id="rId7"/>
          <w:footerReference w:type="default" r:id="rId8"/>
          <w:pgSz w:w="11907" w:h="16839" w:code="9"/>
          <w:pgMar w:top="1134" w:right="1134" w:bottom="1701" w:left="1701" w:header="709" w:footer="709" w:gutter="0"/>
          <w:pgNumType w:start="36"/>
          <w:cols w:space="720"/>
          <w:docGrid w:linePitch="360"/>
        </w:sectPr>
      </w:pPr>
    </w:p>
    <w:p w:rsidR="00FE0225" w:rsidRPr="00675CD2" w:rsidRDefault="00FE0225" w:rsidP="00FE0225">
      <w:pPr>
        <w:pStyle w:val="Heading1"/>
        <w:ind w:left="0"/>
        <w:jc w:val="both"/>
      </w:pPr>
      <w:r w:rsidRPr="00675CD2">
        <w:lastRenderedPageBreak/>
        <w:t>BAB I PENDAHULUAN</w:t>
      </w:r>
    </w:p>
    <w:p w:rsidR="00FE0225" w:rsidRPr="00675CD2" w:rsidRDefault="00B2438B" w:rsidP="00FE0225">
      <w:pPr>
        <w:pStyle w:val="ListParagraph"/>
        <w:ind w:left="0" w:firstLine="0"/>
        <w:jc w:val="both"/>
        <w:rPr>
          <w:b/>
          <w:sz w:val="24"/>
        </w:rPr>
      </w:pPr>
      <w:r>
        <w:rPr>
          <w:b/>
          <w:sz w:val="24"/>
        </w:rPr>
        <w:t xml:space="preserve">1.1 </w:t>
      </w:r>
      <w:r w:rsidR="00FE0225" w:rsidRPr="00675CD2">
        <w:rPr>
          <w:b/>
          <w:sz w:val="24"/>
        </w:rPr>
        <w:t>Latar Belakang</w:t>
      </w:r>
      <w:r w:rsidR="00FE0225" w:rsidRPr="00675CD2">
        <w:rPr>
          <w:b/>
          <w:spacing w:val="-2"/>
          <w:sz w:val="24"/>
        </w:rPr>
        <w:t xml:space="preserve"> </w:t>
      </w:r>
      <w:r w:rsidR="00FE0225" w:rsidRPr="00675CD2">
        <w:rPr>
          <w:b/>
          <w:sz w:val="24"/>
        </w:rPr>
        <w:t>Penelitian</w:t>
      </w:r>
    </w:p>
    <w:p w:rsidR="00FE0225" w:rsidRPr="00675CD2" w:rsidRDefault="00FE0225" w:rsidP="00014479">
      <w:pPr>
        <w:pStyle w:val="BodyText"/>
        <w:ind w:firstLine="851"/>
        <w:jc w:val="both"/>
      </w:pPr>
      <w:r w:rsidRPr="00675CD2">
        <w:t>Kota Padangsidimpuan adalah salah satu Kota Administratif yang berada diwilayah pemerintah provinsi Sumatera Utara. Pada saat ini Kota Padangsidimpuan dikepalai oleh seorang walikota yang bernama Andar Amin Harahap, S.Stp. Kota Padangsidimpuan termasuk wilayah yang cukup berkembang. Dimana para penduduknya mayoritas sudah memiliki kenderaan bermotor milik pribadi, baik itu roda 2 maupun roda 4. Dalam kesehariannya penduduk kota ini menggunaan kenderaan bermotor dalam melangsungkan aktivitasnya. Tentu kenderaan bermotor tersebut menggunakan bahan bakar minyak sebagai sumber energi.</w:t>
      </w:r>
    </w:p>
    <w:p w:rsidR="00FE0225" w:rsidRPr="00675CD2" w:rsidRDefault="00FE0225" w:rsidP="00014479">
      <w:pPr>
        <w:pStyle w:val="BodyText"/>
        <w:spacing w:before="1"/>
        <w:ind w:firstLine="851"/>
        <w:jc w:val="both"/>
      </w:pPr>
      <w:r w:rsidRPr="00675CD2">
        <w:t xml:space="preserve">Kondisi ini menjadi peluang bagi pengusaha untuk membuka SPBU (Stasiun </w:t>
      </w:r>
      <w:r w:rsidRPr="00675CD2">
        <w:lastRenderedPageBreak/>
        <w:t>Pengisian Bahan Bakar Umum). Untuk meng-</w:t>
      </w:r>
      <w:r w:rsidRPr="00675CD2">
        <w:rPr>
          <w:i/>
        </w:rPr>
        <w:t xml:space="preserve">cover </w:t>
      </w:r>
      <w:r w:rsidRPr="00675CD2">
        <w:t>kebutuhan akan bakar tersebut, banyak terdapat SPBU yang tersebar diberbagai lokasi di daerah Kota padangsidimpuan. Banyak pengusaha lokal yang menjadi pengusaha SPBU tersebut, salah satunya adalah PT. Mara Enda</w:t>
      </w:r>
      <w:r w:rsidRPr="00675CD2">
        <w:rPr>
          <w:spacing w:val="-3"/>
        </w:rPr>
        <w:t xml:space="preserve"> </w:t>
      </w:r>
      <w:r w:rsidRPr="00675CD2">
        <w:t>Siregar.</w:t>
      </w:r>
    </w:p>
    <w:p w:rsidR="00FE0225" w:rsidRPr="00675CD2" w:rsidRDefault="00FE0225" w:rsidP="00014479">
      <w:pPr>
        <w:pStyle w:val="BodyText"/>
        <w:spacing w:before="1"/>
        <w:ind w:firstLine="851"/>
        <w:jc w:val="both"/>
      </w:pPr>
      <w:r w:rsidRPr="00675CD2">
        <w:t xml:space="preserve">Selain bahan bakar </w:t>
      </w:r>
      <w:r w:rsidRPr="00675CD2">
        <w:rPr>
          <w:i/>
        </w:rPr>
        <w:t xml:space="preserve">premium </w:t>
      </w:r>
      <w:r w:rsidRPr="00675CD2">
        <w:t xml:space="preserve">yang digunakan sebagai sumber energi kendaraan bermotor, terdapat juga bahan bakar jenis lain yaitu </w:t>
      </w:r>
      <w:r w:rsidRPr="00675CD2">
        <w:rPr>
          <w:i/>
        </w:rPr>
        <w:t>pertalite</w:t>
      </w:r>
      <w:r w:rsidRPr="00675CD2">
        <w:t xml:space="preserve">. Produk </w:t>
      </w:r>
      <w:r w:rsidRPr="00675CD2">
        <w:rPr>
          <w:i/>
        </w:rPr>
        <w:t xml:space="preserve">pertalite </w:t>
      </w:r>
      <w:r w:rsidRPr="00675CD2">
        <w:t xml:space="preserve">dapat digunakan untuk kenderaan roda 2 dan roda 4 sebagai bahan bakar. Yang membedakan jenis bahan bakar ini dengan bahan bakar </w:t>
      </w:r>
      <w:r w:rsidRPr="00675CD2">
        <w:rPr>
          <w:i/>
        </w:rPr>
        <w:t xml:space="preserve">premium </w:t>
      </w:r>
      <w:r w:rsidRPr="00675CD2">
        <w:t>adalah</w:t>
      </w:r>
    </w:p>
    <w:p w:rsidR="00FE0225" w:rsidRPr="00675CD2" w:rsidRDefault="00FE0225" w:rsidP="00014479">
      <w:pPr>
        <w:pStyle w:val="BodyText"/>
        <w:spacing w:before="90"/>
        <w:ind w:firstLine="851"/>
        <w:jc w:val="both"/>
      </w:pPr>
      <w:r w:rsidRPr="00675CD2">
        <w:t xml:space="preserve">bahan bakar </w:t>
      </w:r>
      <w:r w:rsidRPr="00675CD2">
        <w:rPr>
          <w:i/>
        </w:rPr>
        <w:t xml:space="preserve">pertalite </w:t>
      </w:r>
      <w:r w:rsidRPr="00675CD2">
        <w:t xml:space="preserve">memiliki kandungan </w:t>
      </w:r>
      <w:r w:rsidRPr="00675CD2">
        <w:rPr>
          <w:i/>
        </w:rPr>
        <w:t xml:space="preserve">oktan </w:t>
      </w:r>
      <w:r w:rsidRPr="00675CD2">
        <w:t xml:space="preserve">yang lebih tinggi. Dengan kandung </w:t>
      </w:r>
      <w:r w:rsidRPr="00675CD2">
        <w:rPr>
          <w:i/>
        </w:rPr>
        <w:t xml:space="preserve">oktan </w:t>
      </w:r>
      <w:r w:rsidRPr="00675CD2">
        <w:t>yang lebih tinggi tersebut menjadikan proses pembakaran menjadi lebih sempurna.</w:t>
      </w:r>
    </w:p>
    <w:p w:rsidR="00FE0225" w:rsidRPr="00675CD2" w:rsidRDefault="00FE0225" w:rsidP="00014479">
      <w:pPr>
        <w:pStyle w:val="BodyText"/>
        <w:ind w:firstLine="851"/>
        <w:jc w:val="both"/>
      </w:pPr>
      <w:r w:rsidRPr="00675CD2">
        <w:lastRenderedPageBreak/>
        <w:t>Menurut Kotler dan Keller (2009:177), kepuasan adalah perasaan senang atau kecewa seseorang yang muncul setelah membandingkan kinerja (hasil) produk yang dipikirkan terhadap kinerja (atau hasil) yang diharapkan. Jika kinerja di bawah harapan maka konsumen tidak puas. Jika Kinerja memenuhi harapan, pelanggan puas. Jika kinerja melebihi harapan, pelanggan amat puas atau senang. Tujuan utama pelayanan SPBU adalah tercapainya kepuasan pelanggan yang ditandai dengan berkurangnya keluhan (</w:t>
      </w:r>
      <w:r w:rsidRPr="00675CD2">
        <w:rPr>
          <w:i/>
        </w:rPr>
        <w:t>complain</w:t>
      </w:r>
      <w:r w:rsidRPr="00675CD2">
        <w:t>) dari pelanggan.</w:t>
      </w:r>
    </w:p>
    <w:p w:rsidR="00FE0225" w:rsidRPr="00675CD2" w:rsidRDefault="00FE0225" w:rsidP="00014479">
      <w:pPr>
        <w:spacing w:before="1" w:line="240" w:lineRule="auto"/>
        <w:ind w:firstLine="851"/>
        <w:rPr>
          <w:rFonts w:ascii="Times New Roman" w:hAnsi="Times New Roman" w:cs="Times New Roman"/>
          <w:sz w:val="24"/>
        </w:rPr>
      </w:pPr>
      <w:r w:rsidRPr="00675CD2">
        <w:rPr>
          <w:rFonts w:ascii="Times New Roman" w:hAnsi="Times New Roman" w:cs="Times New Roman"/>
          <w:sz w:val="24"/>
        </w:rPr>
        <w:t>Berdasarkan penjelasan diatas, maka penulis tertarik untuk mengadakan sebuah penelitian yang relevan dengan judul “</w:t>
      </w:r>
      <w:r w:rsidRPr="00675CD2">
        <w:rPr>
          <w:rFonts w:ascii="Times New Roman" w:hAnsi="Times New Roman" w:cs="Times New Roman"/>
          <w:b/>
          <w:sz w:val="24"/>
        </w:rPr>
        <w:t>Peranan Kualitas Pelayanan dalam Menarik Konsumen Untuk Menggunakan Pertalite Pada PT. Mara Enda Siregar Kota Padangsidimpuan</w:t>
      </w:r>
      <w:r w:rsidRPr="00675CD2">
        <w:rPr>
          <w:rFonts w:ascii="Times New Roman" w:hAnsi="Times New Roman" w:cs="Times New Roman"/>
          <w:sz w:val="24"/>
        </w:rPr>
        <w:t>”.</w:t>
      </w:r>
    </w:p>
    <w:p w:rsidR="00FE0225" w:rsidRPr="00675CD2" w:rsidRDefault="00B2438B" w:rsidP="00FE0225">
      <w:pPr>
        <w:pStyle w:val="Heading1"/>
        <w:tabs>
          <w:tab w:val="left" w:pos="1402"/>
        </w:tabs>
        <w:spacing w:before="90"/>
        <w:ind w:left="0"/>
        <w:jc w:val="both"/>
      </w:pPr>
      <w:r>
        <w:t xml:space="preserve">1.2 </w:t>
      </w:r>
      <w:r w:rsidR="00FE0225" w:rsidRPr="00675CD2">
        <w:t>Batasan</w:t>
      </w:r>
      <w:r w:rsidR="00FE0225" w:rsidRPr="00675CD2">
        <w:rPr>
          <w:spacing w:val="-1"/>
        </w:rPr>
        <w:t xml:space="preserve"> </w:t>
      </w:r>
      <w:r w:rsidR="00FE0225" w:rsidRPr="00675CD2">
        <w:t>Masalah</w:t>
      </w:r>
    </w:p>
    <w:p w:rsidR="00FE0225" w:rsidRPr="00675CD2" w:rsidRDefault="00FE0225" w:rsidP="00014479">
      <w:pPr>
        <w:pStyle w:val="BodyText"/>
        <w:ind w:firstLine="720"/>
        <w:jc w:val="both"/>
      </w:pPr>
      <w:r w:rsidRPr="00675CD2">
        <w:t>Untuk menghindari kesalahpahaman dalam penelitian ini, diperlukan batasan masalah penelitian. Maka penulis membatasi masalah penelitian ini sebagai berikut: Peranan Kualitas Pelayanan Dalam Menarik Konsumen Untuk Menggunakan Pertalite Pada PT. Mara Enda Siregar Kota Padangsidimpuan.</w:t>
      </w:r>
    </w:p>
    <w:p w:rsidR="00FE0225" w:rsidRPr="00675CD2" w:rsidRDefault="00FE0225" w:rsidP="00FE0225">
      <w:pPr>
        <w:pStyle w:val="BodyText"/>
        <w:rPr>
          <w:sz w:val="26"/>
        </w:rPr>
      </w:pPr>
    </w:p>
    <w:p w:rsidR="00FE0225" w:rsidRPr="00675CD2" w:rsidRDefault="00B2438B" w:rsidP="00FE0225">
      <w:pPr>
        <w:pStyle w:val="Heading1"/>
        <w:ind w:left="0"/>
        <w:jc w:val="both"/>
      </w:pPr>
      <w:r>
        <w:t xml:space="preserve">1.3 </w:t>
      </w:r>
      <w:r w:rsidR="00FE0225" w:rsidRPr="00675CD2">
        <w:t>Rumusan</w:t>
      </w:r>
      <w:r w:rsidR="00FE0225" w:rsidRPr="00675CD2">
        <w:rPr>
          <w:spacing w:val="-1"/>
        </w:rPr>
        <w:t xml:space="preserve"> </w:t>
      </w:r>
      <w:r w:rsidR="00FE0225" w:rsidRPr="00675CD2">
        <w:t>Penelitian</w:t>
      </w:r>
    </w:p>
    <w:p w:rsidR="00FE0225" w:rsidRPr="00675CD2" w:rsidRDefault="00FE0225" w:rsidP="00014479">
      <w:pPr>
        <w:pStyle w:val="BodyText"/>
        <w:spacing w:before="1"/>
        <w:ind w:firstLine="720"/>
        <w:jc w:val="both"/>
      </w:pPr>
      <w:r w:rsidRPr="00675CD2">
        <w:t xml:space="preserve">Dalam melaksanakan sebuah penelitian, seorang peneliti harus membuat rumusan masalah terlebih dahulu. Rumusan masalah tersebut akan menjadi pedoman bagi peneliti dalam melaksanakan kegiatan penelitiannya. Sehingga penelitian tersebut menjadi lebih terarah. Berdasarkan uraian di atas, penulis membuat rumusan masalah dalam penelitian ini sebagai berikut, “Apakah terdapat pernanan positif antara Kualitas Pelayanan Dalam Menarik Minat Konsumen Untuk Menggunakan Pertalite Pada PT. Mara Enda Siregar Kota </w:t>
      </w:r>
      <w:r w:rsidRPr="00675CD2">
        <w:lastRenderedPageBreak/>
        <w:t>Padangsidimpuan?”.</w:t>
      </w:r>
    </w:p>
    <w:p w:rsidR="00FE0225" w:rsidRPr="00014479" w:rsidRDefault="00FE0225" w:rsidP="00FE0225">
      <w:pPr>
        <w:pStyle w:val="BodyText"/>
        <w:spacing w:before="7"/>
        <w:rPr>
          <w:sz w:val="22"/>
        </w:rPr>
      </w:pPr>
    </w:p>
    <w:p w:rsidR="00FE0225" w:rsidRPr="00675CD2" w:rsidRDefault="00B2438B" w:rsidP="00FE0225">
      <w:pPr>
        <w:pStyle w:val="Heading1"/>
        <w:ind w:left="0"/>
        <w:jc w:val="both"/>
      </w:pPr>
      <w:r>
        <w:t xml:space="preserve">1.4 </w:t>
      </w:r>
      <w:r w:rsidR="00FE0225" w:rsidRPr="00675CD2">
        <w:t>Tujuan</w:t>
      </w:r>
      <w:r w:rsidR="00FE0225" w:rsidRPr="00675CD2">
        <w:rPr>
          <w:spacing w:val="-1"/>
        </w:rPr>
        <w:t xml:space="preserve"> </w:t>
      </w:r>
      <w:r w:rsidR="00FE0225" w:rsidRPr="00675CD2">
        <w:t>Penelitian</w:t>
      </w:r>
    </w:p>
    <w:p w:rsidR="00FE0225" w:rsidRPr="00675CD2" w:rsidRDefault="00FE0225" w:rsidP="00014479">
      <w:pPr>
        <w:pStyle w:val="BodyText"/>
        <w:ind w:firstLine="720"/>
        <w:jc w:val="both"/>
      </w:pPr>
      <w:r w:rsidRPr="00675CD2">
        <w:t>Langkah selanjutnya yang dilakukan oleh peneliti adalah membuat tujuan dari penelitian tersebut. Tujuan penelitian tersebut harus mampu menjawab seluruh rumusan masalah yang ada. Untuk itu, penulis telah menentukan tujuan dalam penelitian ini, yaitu sebagai</w:t>
      </w:r>
      <w:r w:rsidRPr="00675CD2">
        <w:rPr>
          <w:spacing w:val="3"/>
        </w:rPr>
        <w:t xml:space="preserve"> </w:t>
      </w:r>
      <w:r w:rsidRPr="00675CD2">
        <w:t>berikut:</w:t>
      </w:r>
    </w:p>
    <w:p w:rsidR="00FE0225" w:rsidRPr="00675CD2" w:rsidRDefault="00FE0225" w:rsidP="00FE0225">
      <w:pPr>
        <w:pStyle w:val="ListParagraph"/>
        <w:numPr>
          <w:ilvl w:val="0"/>
          <w:numId w:val="3"/>
        </w:numPr>
        <w:spacing w:before="90"/>
        <w:ind w:left="567"/>
        <w:jc w:val="both"/>
        <w:rPr>
          <w:sz w:val="24"/>
        </w:rPr>
      </w:pPr>
      <w:r w:rsidRPr="00675CD2">
        <w:rPr>
          <w:sz w:val="24"/>
        </w:rPr>
        <w:t>Untuk mengetahui adakah peranan positif antara Kualitas Pelayanan Dalam Menarik Minat Konsumen Untuk Menggunakan Pertalite Pada PT. Mara Enda Siregar Kota</w:t>
      </w:r>
      <w:r w:rsidRPr="00675CD2">
        <w:rPr>
          <w:spacing w:val="-1"/>
          <w:sz w:val="24"/>
        </w:rPr>
        <w:t xml:space="preserve"> </w:t>
      </w:r>
      <w:r w:rsidRPr="00675CD2">
        <w:rPr>
          <w:sz w:val="24"/>
        </w:rPr>
        <w:t>Padangsidimpuan.</w:t>
      </w:r>
    </w:p>
    <w:p w:rsidR="00FE0225" w:rsidRPr="00675CD2" w:rsidRDefault="00FE0225" w:rsidP="00FE0225">
      <w:pPr>
        <w:pStyle w:val="ListParagraph"/>
        <w:numPr>
          <w:ilvl w:val="0"/>
          <w:numId w:val="3"/>
        </w:numPr>
        <w:ind w:left="567"/>
        <w:jc w:val="both"/>
        <w:rPr>
          <w:sz w:val="24"/>
        </w:rPr>
      </w:pPr>
      <w:r w:rsidRPr="00675CD2">
        <w:rPr>
          <w:sz w:val="24"/>
        </w:rPr>
        <w:t>Untuk mengetahui seberapa besar pengaruh Kualitas Pelayanan Dalam Menarik Minat Konsumen Untuk Menggunakan Pertalite Pada PT. Mara Enda Siregar Kota</w:t>
      </w:r>
      <w:r w:rsidRPr="00675CD2">
        <w:rPr>
          <w:spacing w:val="-1"/>
          <w:sz w:val="24"/>
        </w:rPr>
        <w:t xml:space="preserve"> </w:t>
      </w:r>
      <w:r w:rsidRPr="00675CD2">
        <w:rPr>
          <w:sz w:val="24"/>
        </w:rPr>
        <w:t>Padangsidimpuan</w:t>
      </w:r>
    </w:p>
    <w:p w:rsidR="00FE0225" w:rsidRPr="00014479" w:rsidRDefault="00FE0225" w:rsidP="00FE0225">
      <w:pPr>
        <w:pStyle w:val="BodyText"/>
        <w:spacing w:before="4"/>
      </w:pPr>
    </w:p>
    <w:p w:rsidR="00FE0225" w:rsidRPr="00675CD2" w:rsidRDefault="00B2438B" w:rsidP="00FE0225">
      <w:pPr>
        <w:pStyle w:val="Heading1"/>
        <w:tabs>
          <w:tab w:val="left" w:pos="1196"/>
        </w:tabs>
        <w:ind w:left="0"/>
        <w:jc w:val="both"/>
      </w:pPr>
      <w:r>
        <w:t xml:space="preserve">1.5 </w:t>
      </w:r>
      <w:r w:rsidR="00FE0225" w:rsidRPr="00675CD2">
        <w:t>Manfaat</w:t>
      </w:r>
      <w:r w:rsidR="00FE0225" w:rsidRPr="00675CD2">
        <w:rPr>
          <w:spacing w:val="-1"/>
        </w:rPr>
        <w:t xml:space="preserve"> </w:t>
      </w:r>
      <w:r w:rsidR="00FE0225" w:rsidRPr="00675CD2">
        <w:t>Penelitian</w:t>
      </w:r>
    </w:p>
    <w:p w:rsidR="00FE0225" w:rsidRPr="00675CD2" w:rsidRDefault="00FE0225" w:rsidP="00014479">
      <w:pPr>
        <w:pStyle w:val="BodyText"/>
        <w:ind w:firstLine="567"/>
        <w:jc w:val="both"/>
      </w:pPr>
      <w:r w:rsidRPr="00675CD2">
        <w:t>Adapun manfaat yang dapat diperoleh dari penelitian ini adalah sebagai berikut:</w:t>
      </w:r>
    </w:p>
    <w:p w:rsidR="00FE0225" w:rsidRPr="00675CD2" w:rsidRDefault="00FE0225" w:rsidP="00FE0225">
      <w:pPr>
        <w:pStyle w:val="ListParagraph"/>
        <w:numPr>
          <w:ilvl w:val="2"/>
          <w:numId w:val="2"/>
        </w:numPr>
        <w:spacing w:before="1"/>
        <w:ind w:left="567"/>
        <w:jc w:val="both"/>
        <w:rPr>
          <w:sz w:val="24"/>
        </w:rPr>
      </w:pPr>
      <w:r w:rsidRPr="00675CD2">
        <w:rPr>
          <w:sz w:val="24"/>
        </w:rPr>
        <w:t>Melalui pelaksanaan penelitian ini dapat menambah pengetahuan ataupun wawasan penulis seputar kualitas pelayanan dan minat</w:t>
      </w:r>
      <w:r w:rsidRPr="00675CD2">
        <w:rPr>
          <w:spacing w:val="1"/>
          <w:sz w:val="24"/>
        </w:rPr>
        <w:t xml:space="preserve"> </w:t>
      </w:r>
      <w:r w:rsidRPr="00675CD2">
        <w:rPr>
          <w:sz w:val="24"/>
        </w:rPr>
        <w:t>konsumen.</w:t>
      </w:r>
    </w:p>
    <w:p w:rsidR="00FE0225" w:rsidRPr="00675CD2" w:rsidRDefault="00FE0225" w:rsidP="00FE0225">
      <w:pPr>
        <w:pStyle w:val="ListParagraph"/>
        <w:numPr>
          <w:ilvl w:val="2"/>
          <w:numId w:val="2"/>
        </w:numPr>
        <w:ind w:left="567"/>
        <w:jc w:val="both"/>
        <w:rPr>
          <w:sz w:val="24"/>
        </w:rPr>
      </w:pPr>
      <w:r w:rsidRPr="00675CD2">
        <w:rPr>
          <w:sz w:val="24"/>
        </w:rPr>
        <w:t>Sebagai masukan dan bahan tambahan bagi mahasiswa Fakultas Ekonomi jurusan Manajemen dalam melaksanakan penelitian yang relevan kedepannya.</w:t>
      </w:r>
    </w:p>
    <w:p w:rsidR="00FE0225" w:rsidRPr="00675CD2" w:rsidRDefault="00FE0225" w:rsidP="00FE0225">
      <w:pPr>
        <w:pStyle w:val="ListParagraph"/>
        <w:numPr>
          <w:ilvl w:val="2"/>
          <w:numId w:val="2"/>
        </w:numPr>
        <w:ind w:left="567"/>
        <w:jc w:val="both"/>
        <w:rPr>
          <w:sz w:val="24"/>
        </w:rPr>
      </w:pPr>
      <w:r w:rsidRPr="00675CD2">
        <w:rPr>
          <w:sz w:val="24"/>
        </w:rPr>
        <w:t>Sebagai bahan masukan bagi pihak-pihak yang berkepentingan, dalam hal ini PT. Mara Enda Siregar Kota</w:t>
      </w:r>
      <w:r w:rsidRPr="00675CD2">
        <w:rPr>
          <w:spacing w:val="-4"/>
          <w:sz w:val="24"/>
        </w:rPr>
        <w:t xml:space="preserve"> </w:t>
      </w:r>
      <w:r w:rsidRPr="00675CD2">
        <w:rPr>
          <w:sz w:val="24"/>
        </w:rPr>
        <w:t>Padangsidimpuan.</w:t>
      </w:r>
    </w:p>
    <w:p w:rsidR="00FE0225" w:rsidRPr="00675CD2" w:rsidRDefault="00FE0225" w:rsidP="00FE0225">
      <w:pPr>
        <w:pStyle w:val="ListParagraph"/>
        <w:numPr>
          <w:ilvl w:val="2"/>
          <w:numId w:val="2"/>
        </w:numPr>
        <w:spacing w:before="1"/>
        <w:ind w:left="567"/>
        <w:jc w:val="both"/>
        <w:rPr>
          <w:sz w:val="24"/>
        </w:rPr>
      </w:pPr>
      <w:r w:rsidRPr="00675CD2">
        <w:rPr>
          <w:sz w:val="24"/>
        </w:rPr>
        <w:t>Dan sebagai bahan masukan bagi konsumen dalam menggunakan BBM jenis Pertalite, khususnya di SPBU PT. Mara Enda Siregar Kota Padangsidimpuan.</w:t>
      </w:r>
    </w:p>
    <w:p w:rsidR="00FE0225" w:rsidRPr="00675CD2" w:rsidRDefault="00FE0225" w:rsidP="00FE0225">
      <w:pPr>
        <w:rPr>
          <w:rFonts w:ascii="Times New Roman" w:hAnsi="Times New Roman" w:cs="Times New Roman"/>
        </w:rPr>
      </w:pPr>
    </w:p>
    <w:p w:rsidR="009531F0" w:rsidRPr="00675CD2" w:rsidRDefault="000A1EBB" w:rsidP="00B2438B">
      <w:pPr>
        <w:pStyle w:val="Heading1"/>
        <w:ind w:left="0" w:right="65"/>
        <w:jc w:val="left"/>
      </w:pPr>
      <w:r>
        <w:pict>
          <v:shapetype id="_x0000_t202" coordsize="21600,21600" o:spt="202" path="m,l,21600r21600,l21600,xe">
            <v:stroke joinstyle="miter"/>
            <v:path gradientshapeok="t" o:connecttype="rect"/>
          </v:shapetype>
          <v:shape id="_x0000_s1026" type="#_x0000_t202" style="position:absolute;margin-left:504.45pt;margin-top:-77.45pt;width:6pt;height:13.3pt;z-index:-251656192;mso-position-horizontal-relative:page" filled="f" stroked="f">
            <v:textbox inset="0,0,0,0">
              <w:txbxContent>
                <w:p w:rsidR="009531F0" w:rsidRDefault="009531F0" w:rsidP="009531F0">
                  <w:pPr>
                    <w:pStyle w:val="BodyText"/>
                    <w:spacing w:line="266" w:lineRule="exact"/>
                  </w:pPr>
                  <w:r>
                    <w:t>6</w:t>
                  </w:r>
                </w:p>
              </w:txbxContent>
            </v:textbox>
            <w10:wrap anchorx="page"/>
          </v:shape>
        </w:pict>
      </w:r>
      <w:r w:rsidR="009531F0" w:rsidRPr="00675CD2">
        <w:t>BAB II TINJAUAN PUSTAKA</w:t>
      </w:r>
    </w:p>
    <w:p w:rsidR="009531F0" w:rsidRPr="00675CD2" w:rsidRDefault="00B2438B" w:rsidP="00B2438B">
      <w:pPr>
        <w:pStyle w:val="Heading1"/>
        <w:ind w:left="0" w:right="65"/>
        <w:jc w:val="left"/>
      </w:pPr>
      <w:r>
        <w:lastRenderedPageBreak/>
        <w:t xml:space="preserve">2.1 </w:t>
      </w:r>
      <w:r w:rsidR="009531F0" w:rsidRPr="00675CD2">
        <w:t>Kualitas</w:t>
      </w:r>
      <w:r w:rsidR="009531F0" w:rsidRPr="00675CD2">
        <w:rPr>
          <w:spacing w:val="-1"/>
        </w:rPr>
        <w:t xml:space="preserve"> </w:t>
      </w:r>
      <w:r w:rsidR="009531F0" w:rsidRPr="00675CD2">
        <w:t>Pelayanan</w:t>
      </w:r>
    </w:p>
    <w:p w:rsidR="009531F0" w:rsidRPr="00675CD2" w:rsidRDefault="00B2438B" w:rsidP="00B2438B">
      <w:pPr>
        <w:pStyle w:val="Heading1"/>
        <w:ind w:left="0" w:right="65"/>
        <w:jc w:val="left"/>
      </w:pPr>
      <w:r>
        <w:t xml:space="preserve">2.1.1 </w:t>
      </w:r>
      <w:r w:rsidR="009531F0" w:rsidRPr="00675CD2">
        <w:t>Pengertian</w:t>
      </w:r>
      <w:r w:rsidR="009531F0" w:rsidRPr="00675CD2">
        <w:rPr>
          <w:spacing w:val="3"/>
        </w:rPr>
        <w:t xml:space="preserve"> </w:t>
      </w:r>
      <w:r w:rsidR="009531F0" w:rsidRPr="00675CD2">
        <w:t>Pelayanan</w:t>
      </w:r>
    </w:p>
    <w:p w:rsidR="009531F0" w:rsidRPr="00675CD2" w:rsidRDefault="009531F0" w:rsidP="00014479">
      <w:pPr>
        <w:pStyle w:val="BodyText"/>
        <w:ind w:firstLine="851"/>
        <w:jc w:val="both"/>
      </w:pPr>
      <w:r w:rsidRPr="00675CD2">
        <w:t>Secara umum pelayanan dapat diartikan dengan melakukan perbuatan yang hasilnya ditujukan untuk kepentingan orang lain, baik perorangan, maupun kelompok atau masyarakat. Menurut Keputusan Menteri Aparatur Negara No. 63 Tahun 2003 disebutkan bahwa: "Pelayanan adalah Segala bentuk kegiatan pelayanan yang dilaksanakan oleh instansi pemerintah di pusat, di daerah, dan di lingkungan badan usaha milik negara/daerah dalam bentuk barang atau jasa dalam rangka pemenuhan kebutuhan masyarakat maupun dalam rangka pelaksanaan ketentuan peraturan</w:t>
      </w:r>
      <w:r w:rsidRPr="00675CD2">
        <w:rPr>
          <w:spacing w:val="-1"/>
        </w:rPr>
        <w:t xml:space="preserve"> </w:t>
      </w:r>
      <w:r w:rsidRPr="00675CD2">
        <w:t>perundang-undangan".</w:t>
      </w:r>
    </w:p>
    <w:p w:rsidR="009531F0" w:rsidRPr="00675CD2" w:rsidRDefault="009531F0" w:rsidP="00014479">
      <w:pPr>
        <w:pStyle w:val="BodyText"/>
        <w:spacing w:before="1"/>
        <w:ind w:firstLine="851"/>
        <w:jc w:val="both"/>
      </w:pPr>
      <w:r w:rsidRPr="00675CD2">
        <w:t>Dalam menjalankan kegiatannya perusahaan memerlukan faktor-faktor pendukung yang terdiri dari Sumber Daya Alam (SDA) dan Sumber Daya Manusia (SDM). Tujuan yang sudah diterapkan oleh perusahaan akan tercapai tanpa adanya orang yang melaksanakan yaitu sumber daya manusia. Meskipun kualitas dan jumlah peralatan perkantoran sudah baik dan menggunakan teknologi canggih, namun tanpa dijalankan oleh sumber daya manusia yang berkualitas maka tidak akan dapat dioperasikan dengan baik. Manusia merupakan salah satu faktor produksi yang utama karena kemampuan, keahlian, dan kualitas manusia tersebut mempunyai pengaruh yang sangat besar bagi perkembangan suatu perusahaan dalam mencapai tujuannya. Salah satu faktor yang dapat mendukung untuk mencapai tujuan perusahaan adalah dengan meningkatkan kualitas pelayanan yang diberikan terhadap konsumen.</w:t>
      </w:r>
    </w:p>
    <w:p w:rsidR="009531F0" w:rsidRPr="00675CD2" w:rsidRDefault="009531F0" w:rsidP="00014479">
      <w:pPr>
        <w:pStyle w:val="Heading1"/>
        <w:tabs>
          <w:tab w:val="left" w:pos="1556"/>
        </w:tabs>
        <w:ind w:left="0"/>
        <w:jc w:val="both"/>
      </w:pPr>
    </w:p>
    <w:p w:rsidR="009531F0" w:rsidRPr="00675CD2" w:rsidRDefault="00B2438B" w:rsidP="00014479">
      <w:pPr>
        <w:pStyle w:val="Heading1"/>
        <w:tabs>
          <w:tab w:val="left" w:pos="1556"/>
        </w:tabs>
        <w:ind w:left="0"/>
        <w:jc w:val="both"/>
      </w:pPr>
      <w:r>
        <w:t xml:space="preserve">2..2.2 </w:t>
      </w:r>
      <w:r w:rsidR="009531F0" w:rsidRPr="00675CD2">
        <w:t>Unsur –Unsur Kualitas</w:t>
      </w:r>
      <w:r w:rsidR="009531F0" w:rsidRPr="00675CD2">
        <w:rPr>
          <w:spacing w:val="-3"/>
        </w:rPr>
        <w:t xml:space="preserve"> </w:t>
      </w:r>
      <w:r w:rsidR="009531F0" w:rsidRPr="00675CD2">
        <w:t>Pelayanan</w:t>
      </w:r>
    </w:p>
    <w:p w:rsidR="009531F0" w:rsidRPr="00675CD2" w:rsidRDefault="009531F0" w:rsidP="00014479">
      <w:pPr>
        <w:pStyle w:val="BodyText"/>
        <w:ind w:firstLine="851"/>
        <w:jc w:val="both"/>
      </w:pPr>
      <w:r w:rsidRPr="00675CD2">
        <w:t xml:space="preserve">Produsen dalam memasarkan produknya selalu berusaha memuaskan konsumen.Menurut Sugiarto (2000: 42) pelayanan yang baik menciptakan loyalitas pelanggan yang semakin melekat erat dan pelanggan tidak berpaling pada perusahaan </w:t>
      </w:r>
      <w:r w:rsidRPr="00675CD2">
        <w:lastRenderedPageBreak/>
        <w:t>lain. Oleh karena itu produsen perlu menguasai unsur-unsur berikut ini</w:t>
      </w:r>
      <w:r w:rsidRPr="00675CD2">
        <w:rPr>
          <w:spacing w:val="-1"/>
        </w:rPr>
        <w:t xml:space="preserve"> </w:t>
      </w:r>
      <w:r w:rsidRPr="00675CD2">
        <w:t>:</w:t>
      </w:r>
    </w:p>
    <w:p w:rsidR="009531F0" w:rsidRPr="00675CD2" w:rsidRDefault="009531F0" w:rsidP="00014479">
      <w:pPr>
        <w:pStyle w:val="ListParagraph"/>
        <w:numPr>
          <w:ilvl w:val="0"/>
          <w:numId w:val="5"/>
        </w:numPr>
        <w:ind w:left="851"/>
        <w:jc w:val="both"/>
        <w:rPr>
          <w:sz w:val="24"/>
        </w:rPr>
      </w:pPr>
      <w:r w:rsidRPr="00675CD2">
        <w:rPr>
          <w:sz w:val="24"/>
        </w:rPr>
        <w:t>Kecepatan adalah waktu yang digunakan dalam melayani konsumen atau pelanggan minimal sama dengan batas waktu standar pelayanan yang ditentukan oleh</w:t>
      </w:r>
      <w:r w:rsidRPr="00675CD2">
        <w:rPr>
          <w:spacing w:val="-1"/>
          <w:sz w:val="24"/>
        </w:rPr>
        <w:t xml:space="preserve"> </w:t>
      </w:r>
      <w:r w:rsidRPr="00675CD2">
        <w:rPr>
          <w:sz w:val="24"/>
        </w:rPr>
        <w:t>perusahaan.</w:t>
      </w:r>
    </w:p>
    <w:p w:rsidR="009531F0" w:rsidRPr="00675CD2" w:rsidRDefault="009531F0" w:rsidP="00014479">
      <w:pPr>
        <w:pStyle w:val="ListParagraph"/>
        <w:numPr>
          <w:ilvl w:val="0"/>
          <w:numId w:val="5"/>
        </w:numPr>
        <w:ind w:left="851"/>
        <w:jc w:val="both"/>
        <w:rPr>
          <w:sz w:val="24"/>
        </w:rPr>
      </w:pPr>
      <w:r w:rsidRPr="00675CD2">
        <w:rPr>
          <w:sz w:val="24"/>
        </w:rPr>
        <w:t>Ketepatan dan Keakuratan. Kecepatan dalam bekerja tidak menjamin kepuasan para pelanggan. Oleh karena ituketepatan dan keakuratan sangatlah penting dalam</w:t>
      </w:r>
      <w:r w:rsidRPr="00675CD2">
        <w:rPr>
          <w:spacing w:val="-2"/>
          <w:sz w:val="24"/>
        </w:rPr>
        <w:t xml:space="preserve"> </w:t>
      </w:r>
      <w:r w:rsidRPr="00675CD2">
        <w:rPr>
          <w:sz w:val="24"/>
        </w:rPr>
        <w:t>pelayanan.</w:t>
      </w:r>
    </w:p>
    <w:p w:rsidR="009531F0" w:rsidRPr="00675CD2" w:rsidRDefault="009531F0" w:rsidP="00014479">
      <w:pPr>
        <w:pStyle w:val="ListParagraph"/>
        <w:numPr>
          <w:ilvl w:val="0"/>
          <w:numId w:val="5"/>
        </w:numPr>
        <w:ind w:left="851"/>
        <w:jc w:val="both"/>
        <w:rPr>
          <w:sz w:val="24"/>
        </w:rPr>
      </w:pPr>
      <w:r w:rsidRPr="00675CD2">
        <w:rPr>
          <w:sz w:val="24"/>
        </w:rPr>
        <w:t>Keamanan, dalam melayani para konsumen diharapkan perusahaan dapat memberikan perasaan aman untuk menggunakan produk dan</w:t>
      </w:r>
      <w:r w:rsidRPr="00675CD2">
        <w:rPr>
          <w:spacing w:val="-3"/>
          <w:sz w:val="24"/>
        </w:rPr>
        <w:t xml:space="preserve"> </w:t>
      </w:r>
      <w:r w:rsidRPr="00675CD2">
        <w:rPr>
          <w:sz w:val="24"/>
        </w:rPr>
        <w:t>jasanya.</w:t>
      </w:r>
    </w:p>
    <w:p w:rsidR="009531F0" w:rsidRPr="00675CD2" w:rsidRDefault="009531F0" w:rsidP="00014479">
      <w:pPr>
        <w:pStyle w:val="ListParagraph"/>
        <w:numPr>
          <w:ilvl w:val="0"/>
          <w:numId w:val="5"/>
        </w:numPr>
        <w:ind w:left="851"/>
        <w:jc w:val="both"/>
        <w:rPr>
          <w:sz w:val="24"/>
        </w:rPr>
      </w:pPr>
      <w:r w:rsidRPr="00675CD2">
        <w:rPr>
          <w:sz w:val="24"/>
        </w:rPr>
        <w:t>Keramah-tamahan, dalam melayani para pelanggan, karyawan perusahaan dituntu untuk mempunyai sikap sopan dan ramah. Oleh karena itu keramah-tamahan sangat penting, apalagi pada perusahaan yang bergerak di bidang</w:t>
      </w:r>
      <w:r w:rsidRPr="00675CD2">
        <w:rPr>
          <w:spacing w:val="-4"/>
          <w:sz w:val="24"/>
        </w:rPr>
        <w:t xml:space="preserve"> </w:t>
      </w:r>
      <w:r w:rsidRPr="00675CD2">
        <w:rPr>
          <w:sz w:val="24"/>
        </w:rPr>
        <w:t>jasa.</w:t>
      </w:r>
    </w:p>
    <w:p w:rsidR="00FE0225" w:rsidRDefault="009531F0" w:rsidP="00014479">
      <w:pPr>
        <w:pStyle w:val="ListParagraph"/>
        <w:numPr>
          <w:ilvl w:val="0"/>
          <w:numId w:val="5"/>
        </w:numPr>
        <w:ind w:left="851"/>
        <w:jc w:val="both"/>
        <w:rPr>
          <w:sz w:val="24"/>
        </w:rPr>
      </w:pPr>
      <w:r w:rsidRPr="00675CD2">
        <w:rPr>
          <w:sz w:val="24"/>
        </w:rPr>
        <w:t>Kenyamanan, rasa aman timbul jika seseorang merasa dirinya diterima apa adanya. Dengan demikian, perusahaan harus dapat memberikan rasa nyaman pada</w:t>
      </w:r>
      <w:r w:rsidRPr="00675CD2">
        <w:rPr>
          <w:spacing w:val="-2"/>
          <w:sz w:val="24"/>
        </w:rPr>
        <w:t xml:space="preserve"> </w:t>
      </w:r>
      <w:r w:rsidRPr="00675CD2">
        <w:rPr>
          <w:sz w:val="24"/>
        </w:rPr>
        <w:t>konsumen.</w:t>
      </w:r>
    </w:p>
    <w:p w:rsidR="00014479" w:rsidRPr="00014479" w:rsidRDefault="00014479" w:rsidP="00014479">
      <w:pPr>
        <w:pStyle w:val="ListParagraph"/>
        <w:ind w:left="851" w:firstLine="0"/>
        <w:jc w:val="both"/>
        <w:rPr>
          <w:sz w:val="24"/>
        </w:rPr>
      </w:pPr>
    </w:p>
    <w:p w:rsidR="009531F0" w:rsidRPr="00675CD2" w:rsidRDefault="00B2438B" w:rsidP="00014479">
      <w:pPr>
        <w:pStyle w:val="Heading1"/>
        <w:tabs>
          <w:tab w:val="left" w:pos="1256"/>
        </w:tabs>
        <w:ind w:left="0"/>
        <w:jc w:val="both"/>
      </w:pPr>
      <w:r>
        <w:t xml:space="preserve">2.2 </w:t>
      </w:r>
      <w:r w:rsidR="009531F0" w:rsidRPr="00675CD2">
        <w:t>Kerangka</w:t>
      </w:r>
      <w:r w:rsidR="009531F0" w:rsidRPr="00675CD2">
        <w:rPr>
          <w:spacing w:val="-1"/>
        </w:rPr>
        <w:t xml:space="preserve"> </w:t>
      </w:r>
      <w:r w:rsidR="009531F0" w:rsidRPr="00675CD2">
        <w:t>Berfikir</w:t>
      </w:r>
    </w:p>
    <w:p w:rsidR="009531F0" w:rsidRPr="00675CD2" w:rsidRDefault="009531F0" w:rsidP="00014479">
      <w:pPr>
        <w:pStyle w:val="BodyText"/>
        <w:ind w:firstLine="851"/>
        <w:jc w:val="both"/>
      </w:pPr>
      <w:r w:rsidRPr="00675CD2">
        <w:t>Pada era sekarang ini perkembangan dunia semakin pesat. Setiap perusahaan harus memperhatikan kualitas pelayanan yang diberikan kepada para konsumennya untuk mendukung aktivitas perusahaan dimana pelayanan tersebut harus sesuai dengan keadaan dan harapan konsumen. Secara umum pelayanan dapat diartikan dengan melakukan perbuatan yang hasilnya ditujukan untuk kepentingan orang lain, baik perorangan, maupun kelompok atau masyarakat.</w:t>
      </w:r>
    </w:p>
    <w:p w:rsidR="009531F0" w:rsidRPr="00675CD2" w:rsidRDefault="009531F0" w:rsidP="00014479">
      <w:pPr>
        <w:pStyle w:val="BodyText"/>
        <w:ind w:firstLine="851"/>
        <w:jc w:val="both"/>
        <w:rPr>
          <w:sz w:val="20"/>
        </w:rPr>
      </w:pPr>
      <w:r w:rsidRPr="00675CD2">
        <w:t xml:space="preserve">Tujuan utama dari kualitas </w:t>
      </w:r>
      <w:r w:rsidRPr="00675CD2">
        <w:lastRenderedPageBreak/>
        <w:t xml:space="preserve">pelayanan adalah untuk memenuhi kepuasan para konsumen dalam membeli atau menggunakan sebuah produk/jasa. Sebuah langkah </w:t>
      </w:r>
      <w:r w:rsidRPr="00675CD2">
        <w:rPr>
          <w:i/>
        </w:rPr>
        <w:t xml:space="preserve">marketing. </w:t>
      </w:r>
      <w:r w:rsidRPr="00675CD2">
        <w:t>Pelayanan dapat dikatakan berkualitas apabila dapat meningkatkan minat para konsumen. Begitu juga halnya dengan penelitian ini,</w:t>
      </w:r>
      <w:r w:rsidRPr="00675CD2">
        <w:rPr>
          <w:sz w:val="20"/>
        </w:rPr>
        <w:t xml:space="preserve"> </w:t>
      </w:r>
      <w:r w:rsidRPr="00675CD2">
        <w:t xml:space="preserve">kualitas pelayanan memiliki peranan yang erat dalam menarik minat konsumen untuk menggunakan bahan bakar jenis </w:t>
      </w:r>
      <w:r w:rsidRPr="00675CD2">
        <w:rPr>
          <w:i/>
        </w:rPr>
        <w:t xml:space="preserve">pertalite </w:t>
      </w:r>
      <w:r w:rsidRPr="00675CD2">
        <w:lastRenderedPageBreak/>
        <w:t>pada SPBU PT. Mara Enda Siregar Kota Padangsidimpuan.</w:t>
      </w:r>
    </w:p>
    <w:p w:rsidR="009531F0" w:rsidRPr="00675CD2" w:rsidRDefault="009531F0" w:rsidP="00014479">
      <w:pPr>
        <w:pStyle w:val="BodyText"/>
        <w:ind w:firstLine="851"/>
        <w:jc w:val="both"/>
      </w:pPr>
      <w:r w:rsidRPr="00675CD2">
        <w:t xml:space="preserve">Untuk mengetahui sejauh mana peranan kualitas pelayanan dalam menarik minat konsumen untuk menggunakan </w:t>
      </w:r>
      <w:r w:rsidRPr="00675CD2">
        <w:rPr>
          <w:i/>
        </w:rPr>
        <w:t xml:space="preserve">pertalite </w:t>
      </w:r>
      <w:r w:rsidRPr="00675CD2">
        <w:t>pada SPBU PT. Mara Enda Siregar Kota Padangsidimpuan, maka digambarkan kerangka pemikiran sebagai berikut:</w:t>
      </w:r>
    </w:p>
    <w:p w:rsidR="00B2438B" w:rsidRDefault="00B2438B" w:rsidP="009531F0">
      <w:pPr>
        <w:pStyle w:val="BodyText"/>
        <w:rPr>
          <w:sz w:val="23"/>
        </w:rPr>
        <w:sectPr w:rsidR="00B2438B" w:rsidSect="00B2438B">
          <w:type w:val="continuous"/>
          <w:pgSz w:w="11907" w:h="16839" w:code="9"/>
          <w:pgMar w:top="1134" w:right="1134" w:bottom="1701" w:left="1701" w:header="709" w:footer="709" w:gutter="0"/>
          <w:cols w:num="2" w:space="720"/>
          <w:docGrid w:linePitch="360"/>
        </w:sectPr>
      </w:pPr>
    </w:p>
    <w:p w:rsidR="009531F0" w:rsidRPr="00675CD2" w:rsidRDefault="000A1EBB" w:rsidP="009531F0">
      <w:pPr>
        <w:pStyle w:val="BodyText"/>
        <w:rPr>
          <w:sz w:val="23"/>
        </w:rPr>
      </w:pPr>
      <w:r w:rsidRPr="000A1EBB">
        <w:lastRenderedPageBreak/>
        <w:pict>
          <v:shape id="_x0000_s1027" style="position:absolute;margin-left:261.6pt;margin-top:37.55pt;width:66.5pt;height:6pt;z-index:251662336;mso-position-horizontal-relative:page" coordorigin="5232,2600" coordsize="1330,120" o:spt="100" adj="0,,0" path="m6442,2600r,120l6542,2670r-74,l6472,2666r,-11l6468,2650r74,l6442,2600xm6442,2650r-1206,l5232,2655r,11l5236,2670r1206,l6442,2650xm6542,2650r-74,l6472,2655r,11l6468,2670r74,l6562,2660r-20,-10xe" fillcolor="black" stroked="f">
            <v:stroke joinstyle="round"/>
            <v:formulas/>
            <v:path arrowok="t" o:connecttype="segments"/>
            <w10:wrap anchorx="page"/>
          </v:shape>
        </w:pict>
      </w:r>
      <w:r w:rsidRPr="000A1EBB">
        <w:pict>
          <v:shape id="_x0000_s1028" type="#_x0000_t202" style="position:absolute;margin-left:116.6pt;margin-top:15.6pt;width:145.5pt;height:53.55pt;z-index:-251653120;mso-wrap-distance-left:0;mso-wrap-distance-right:0;mso-position-horizontal-relative:page" filled="f">
            <v:textbox inset="0,0,0,0">
              <w:txbxContent>
                <w:p w:rsidR="009531F0" w:rsidRPr="009531F0" w:rsidRDefault="009531F0" w:rsidP="009531F0">
                  <w:pPr>
                    <w:spacing w:before="73" w:line="362" w:lineRule="auto"/>
                    <w:ind w:left="884" w:right="357" w:hanging="509"/>
                    <w:rPr>
                      <w:rFonts w:ascii="Times New Roman" w:hAnsi="Times New Roman" w:cs="Times New Roman"/>
                      <w:b/>
                      <w:sz w:val="24"/>
                    </w:rPr>
                  </w:pPr>
                  <w:r w:rsidRPr="009531F0">
                    <w:rPr>
                      <w:rFonts w:ascii="Times New Roman" w:hAnsi="Times New Roman" w:cs="Times New Roman"/>
                      <w:b/>
                      <w:sz w:val="24"/>
                    </w:rPr>
                    <w:t>(Kualitas Pelayanan</w:t>
                  </w:r>
                  <w:r w:rsidRPr="009531F0">
                    <w:rPr>
                      <w:rFonts w:ascii="Times New Roman" w:hAnsi="Times New Roman" w:cs="Times New Roman"/>
                      <w:b/>
                    </w:rPr>
                    <w:t xml:space="preserve">) </w:t>
                  </w:r>
                  <w:r w:rsidRPr="009531F0">
                    <w:rPr>
                      <w:rFonts w:ascii="Times New Roman" w:hAnsi="Times New Roman" w:cs="Times New Roman"/>
                      <w:b/>
                      <w:sz w:val="24"/>
                    </w:rPr>
                    <w:t>Variabel X</w:t>
                  </w:r>
                </w:p>
              </w:txbxContent>
            </v:textbox>
            <w10:wrap type="topAndBottom" anchorx="page"/>
          </v:shape>
        </w:pict>
      </w:r>
      <w:r w:rsidRPr="000A1EBB">
        <w:pict>
          <v:shape id="_x0000_s1029" type="#_x0000_t202" style="position:absolute;margin-left:328.1pt;margin-top:15.6pt;width:177.75pt;height:53.55pt;z-index:-251652096;mso-wrap-distance-left:0;mso-wrap-distance-right:0;mso-position-horizontal-relative:page" filled="f">
            <v:textbox inset="0,0,0,0">
              <w:txbxContent>
                <w:p w:rsidR="009531F0" w:rsidRPr="009531F0" w:rsidRDefault="009531F0" w:rsidP="009531F0">
                  <w:pPr>
                    <w:spacing w:before="73" w:line="364" w:lineRule="auto"/>
                    <w:ind w:left="1207" w:right="772" w:hanging="413"/>
                    <w:rPr>
                      <w:rFonts w:ascii="Times New Roman" w:hAnsi="Times New Roman" w:cs="Times New Roman"/>
                      <w:b/>
                      <w:sz w:val="24"/>
                    </w:rPr>
                  </w:pPr>
                  <w:r w:rsidRPr="009531F0">
                    <w:rPr>
                      <w:rFonts w:ascii="Times New Roman" w:hAnsi="Times New Roman" w:cs="Times New Roman"/>
                      <w:b/>
                      <w:sz w:val="24"/>
                    </w:rPr>
                    <w:t>(Minat Konsumen) Variabel Y</w:t>
                  </w:r>
                </w:p>
              </w:txbxContent>
            </v:textbox>
            <w10:wrap type="topAndBottom" anchorx="page"/>
          </v:shape>
        </w:pict>
      </w:r>
    </w:p>
    <w:p w:rsidR="009531F0" w:rsidRPr="00675CD2" w:rsidRDefault="009531F0" w:rsidP="009531F0">
      <w:pPr>
        <w:pStyle w:val="Heading1"/>
        <w:ind w:left="4400"/>
        <w:jc w:val="left"/>
      </w:pPr>
      <w:r w:rsidRPr="00675CD2">
        <w:t>Gambar</w:t>
      </w:r>
    </w:p>
    <w:p w:rsidR="009531F0" w:rsidRPr="00675CD2" w:rsidRDefault="009531F0" w:rsidP="009531F0">
      <w:pPr>
        <w:spacing w:after="0" w:line="240" w:lineRule="auto"/>
        <w:ind w:left="3490"/>
        <w:rPr>
          <w:rFonts w:ascii="Times New Roman" w:hAnsi="Times New Roman" w:cs="Times New Roman"/>
          <w:b/>
          <w:sz w:val="24"/>
        </w:rPr>
      </w:pPr>
      <w:r w:rsidRPr="00675CD2">
        <w:rPr>
          <w:rFonts w:ascii="Times New Roman" w:hAnsi="Times New Roman" w:cs="Times New Roman"/>
          <w:b/>
          <w:sz w:val="24"/>
        </w:rPr>
        <w:t>2.1 Kerangka Konseptual</w:t>
      </w:r>
    </w:p>
    <w:p w:rsidR="00B2438B" w:rsidRDefault="00B2438B" w:rsidP="009531F0">
      <w:pPr>
        <w:spacing w:after="0" w:line="240" w:lineRule="auto"/>
        <w:rPr>
          <w:rFonts w:ascii="Times New Roman" w:hAnsi="Times New Roman" w:cs="Times New Roman"/>
          <w:b/>
          <w:sz w:val="24"/>
        </w:rPr>
        <w:sectPr w:rsidR="00B2438B" w:rsidSect="00B2438B">
          <w:type w:val="continuous"/>
          <w:pgSz w:w="11907" w:h="16839" w:code="9"/>
          <w:pgMar w:top="1134" w:right="1134" w:bottom="1701" w:left="1701" w:header="709" w:footer="709" w:gutter="0"/>
          <w:cols w:space="720"/>
          <w:docGrid w:linePitch="360"/>
        </w:sectPr>
      </w:pPr>
    </w:p>
    <w:p w:rsidR="009531F0" w:rsidRPr="00675CD2" w:rsidRDefault="00B2438B" w:rsidP="009531F0">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2.3 </w:t>
      </w:r>
      <w:r w:rsidR="009531F0" w:rsidRPr="00675CD2">
        <w:rPr>
          <w:rFonts w:ascii="Times New Roman" w:hAnsi="Times New Roman" w:cs="Times New Roman"/>
          <w:b/>
          <w:sz w:val="24"/>
        </w:rPr>
        <w:t>Hipotesis</w:t>
      </w:r>
    </w:p>
    <w:p w:rsidR="009531F0" w:rsidRPr="00675CD2" w:rsidRDefault="009531F0" w:rsidP="00014479">
      <w:pPr>
        <w:spacing w:after="0" w:line="240" w:lineRule="auto"/>
        <w:ind w:firstLine="851"/>
        <w:rPr>
          <w:rFonts w:ascii="Times New Roman" w:hAnsi="Times New Roman" w:cs="Times New Roman"/>
          <w:b/>
          <w:sz w:val="24"/>
        </w:rPr>
      </w:pPr>
      <w:r w:rsidRPr="00675CD2">
        <w:rPr>
          <w:rFonts w:ascii="Times New Roman" w:hAnsi="Times New Roman" w:cs="Times New Roman"/>
          <w:sz w:val="24"/>
        </w:rPr>
        <w:t xml:space="preserve">Hipotesis adalah merupakan jawaban dari dugaan sementara terhadap sesuatu masalah yang diperkirakan benar atau tidaknya, yang semuanya itu membutuhkan pembuktian atas kebenarannya. Menurut Arikunto (2009:64) menyatakan bahwa “hipotesis adalah sebagai suatu jawaban yang bersifat sementara terhadap permasalahaan </w:t>
      </w:r>
      <w:r w:rsidRPr="00675CD2">
        <w:rPr>
          <w:rFonts w:ascii="Times New Roman" w:hAnsi="Times New Roman" w:cs="Times New Roman"/>
          <w:sz w:val="24"/>
        </w:rPr>
        <w:lastRenderedPageBreak/>
        <w:t>penelitian sampai terbukti melalui data dan fakta yang terkumpul dilapangan”. Dengan berpedoman dari pendapat di atas, penulis merumuskan hipotesis dalam penelitian ini sebagai berikut: ”</w:t>
      </w:r>
      <w:r w:rsidRPr="00675CD2">
        <w:rPr>
          <w:rFonts w:ascii="Times New Roman" w:hAnsi="Times New Roman" w:cs="Times New Roman"/>
          <w:b/>
          <w:sz w:val="24"/>
        </w:rPr>
        <w:t>Diduga terdapat peranan positif antara kualitas Pelayanan Dalam Menarik Minat Konsumen Untuk Menggunakan Pertalite Pada PT. Mara Enda Siregar  Kota</w:t>
      </w:r>
      <w:r w:rsidRPr="00675CD2">
        <w:rPr>
          <w:rFonts w:ascii="Times New Roman" w:hAnsi="Times New Roman" w:cs="Times New Roman"/>
          <w:b/>
          <w:spacing w:val="1"/>
          <w:sz w:val="24"/>
        </w:rPr>
        <w:t xml:space="preserve"> </w:t>
      </w:r>
      <w:r w:rsidRPr="00675CD2">
        <w:rPr>
          <w:rFonts w:ascii="Times New Roman" w:hAnsi="Times New Roman" w:cs="Times New Roman"/>
          <w:b/>
          <w:sz w:val="24"/>
        </w:rPr>
        <w:t>Paangsidimpuan”.</w:t>
      </w:r>
    </w:p>
    <w:p w:rsidR="00B2438B" w:rsidRDefault="00B2438B" w:rsidP="009531F0">
      <w:pPr>
        <w:pStyle w:val="BodyText"/>
        <w:rPr>
          <w:b/>
          <w:sz w:val="20"/>
        </w:rPr>
        <w:sectPr w:rsidR="00B2438B" w:rsidSect="00B2438B">
          <w:type w:val="continuous"/>
          <w:pgSz w:w="11907" w:h="16839" w:code="9"/>
          <w:pgMar w:top="1134" w:right="1134" w:bottom="1701" w:left="1701" w:header="709" w:footer="709" w:gutter="0"/>
          <w:cols w:num="2" w:space="720"/>
          <w:docGrid w:linePitch="360"/>
        </w:sectPr>
      </w:pPr>
    </w:p>
    <w:p w:rsidR="009531F0" w:rsidRPr="00675CD2" w:rsidRDefault="009531F0" w:rsidP="009531F0">
      <w:pPr>
        <w:pStyle w:val="BodyText"/>
        <w:rPr>
          <w:b/>
          <w:sz w:val="20"/>
        </w:rPr>
      </w:pPr>
    </w:p>
    <w:p w:rsidR="009531F0" w:rsidRPr="00675CD2" w:rsidRDefault="00B2438B" w:rsidP="009531F0">
      <w:pPr>
        <w:pStyle w:val="Heading1"/>
        <w:tabs>
          <w:tab w:val="left" w:pos="1555"/>
        </w:tabs>
        <w:ind w:left="0"/>
        <w:jc w:val="left"/>
      </w:pPr>
      <w:r>
        <w:t xml:space="preserve">2.4 </w:t>
      </w:r>
      <w:r w:rsidR="009531F0" w:rsidRPr="00675CD2">
        <w:t>Definisi Konsep</w:t>
      </w:r>
      <w:r w:rsidR="009531F0" w:rsidRPr="00675CD2">
        <w:rPr>
          <w:spacing w:val="-1"/>
        </w:rPr>
        <w:t xml:space="preserve"> </w:t>
      </w:r>
      <w:r w:rsidR="009531F0" w:rsidRPr="00675CD2">
        <w:t>Operasional</w:t>
      </w:r>
    </w:p>
    <w:p w:rsidR="009531F0" w:rsidRPr="00675CD2" w:rsidRDefault="009531F0" w:rsidP="009531F0">
      <w:pPr>
        <w:spacing w:after="0" w:line="240" w:lineRule="auto"/>
        <w:ind w:left="843" w:right="843"/>
        <w:jc w:val="center"/>
        <w:rPr>
          <w:rFonts w:ascii="Times New Roman" w:hAnsi="Times New Roman" w:cs="Times New Roman"/>
          <w:b/>
          <w:sz w:val="24"/>
        </w:rPr>
      </w:pPr>
      <w:r w:rsidRPr="00675CD2">
        <w:rPr>
          <w:rFonts w:ascii="Times New Roman" w:hAnsi="Times New Roman" w:cs="Times New Roman"/>
          <w:b/>
          <w:sz w:val="24"/>
        </w:rPr>
        <w:t>Tabel 2.1</w:t>
      </w:r>
    </w:p>
    <w:p w:rsidR="009531F0" w:rsidRPr="00675CD2" w:rsidRDefault="009531F0" w:rsidP="009531F0">
      <w:pPr>
        <w:spacing w:after="0" w:line="240" w:lineRule="auto"/>
        <w:ind w:left="841" w:right="843"/>
        <w:jc w:val="center"/>
        <w:rPr>
          <w:rFonts w:ascii="Times New Roman" w:hAnsi="Times New Roman" w:cs="Times New Roman"/>
          <w:b/>
          <w:sz w:val="24"/>
        </w:rPr>
      </w:pPr>
      <w:r w:rsidRPr="00675CD2">
        <w:rPr>
          <w:rFonts w:ascii="Times New Roman" w:hAnsi="Times New Roman" w:cs="Times New Roman"/>
          <w:b/>
          <w:sz w:val="24"/>
        </w:rPr>
        <w:t>Definisi Konsep Operasional</w:t>
      </w:r>
    </w:p>
    <w:tbl>
      <w:tblPr>
        <w:tblW w:w="8088"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4"/>
        <w:gridCol w:w="4111"/>
        <w:gridCol w:w="1559"/>
        <w:gridCol w:w="1134"/>
      </w:tblGrid>
      <w:tr w:rsidR="009531F0" w:rsidRPr="00310F4E" w:rsidTr="00310F4E">
        <w:trPr>
          <w:trHeight w:val="411"/>
          <w:jc w:val="center"/>
        </w:trPr>
        <w:tc>
          <w:tcPr>
            <w:tcW w:w="1284" w:type="dxa"/>
          </w:tcPr>
          <w:p w:rsidR="009531F0" w:rsidRPr="00310F4E" w:rsidRDefault="009531F0" w:rsidP="00310F4E">
            <w:pPr>
              <w:pStyle w:val="TableParagraph"/>
              <w:spacing w:before="0"/>
              <w:ind w:left="185" w:right="282"/>
              <w:rPr>
                <w:sz w:val="18"/>
                <w:szCs w:val="18"/>
              </w:rPr>
            </w:pPr>
            <w:r w:rsidRPr="00310F4E">
              <w:rPr>
                <w:sz w:val="18"/>
                <w:szCs w:val="18"/>
              </w:rPr>
              <w:t>Variabel</w:t>
            </w:r>
          </w:p>
        </w:tc>
        <w:tc>
          <w:tcPr>
            <w:tcW w:w="4111" w:type="dxa"/>
            <w:tcBorders>
              <w:bottom w:val="single" w:sz="4" w:space="0" w:color="auto"/>
            </w:tcBorders>
          </w:tcPr>
          <w:p w:rsidR="009531F0" w:rsidRPr="00310F4E" w:rsidRDefault="009531F0" w:rsidP="00310F4E">
            <w:pPr>
              <w:pStyle w:val="TableParagraph"/>
              <w:spacing w:before="0"/>
              <w:ind w:left="1645" w:right="1745"/>
              <w:rPr>
                <w:sz w:val="18"/>
                <w:szCs w:val="18"/>
              </w:rPr>
            </w:pPr>
            <w:r w:rsidRPr="00310F4E">
              <w:rPr>
                <w:sz w:val="18"/>
                <w:szCs w:val="18"/>
              </w:rPr>
              <w:t>Defenisi</w:t>
            </w:r>
          </w:p>
        </w:tc>
        <w:tc>
          <w:tcPr>
            <w:tcW w:w="1559" w:type="dxa"/>
            <w:tcBorders>
              <w:bottom w:val="single" w:sz="4" w:space="0" w:color="auto"/>
            </w:tcBorders>
          </w:tcPr>
          <w:p w:rsidR="009531F0" w:rsidRPr="00310F4E" w:rsidRDefault="009531F0" w:rsidP="00310F4E">
            <w:pPr>
              <w:pStyle w:val="TableParagraph"/>
              <w:spacing w:before="0"/>
              <w:ind w:left="426"/>
              <w:jc w:val="left"/>
              <w:rPr>
                <w:sz w:val="18"/>
                <w:szCs w:val="18"/>
              </w:rPr>
            </w:pPr>
            <w:r w:rsidRPr="00310F4E">
              <w:rPr>
                <w:sz w:val="18"/>
                <w:szCs w:val="18"/>
              </w:rPr>
              <w:t>Indikator</w:t>
            </w:r>
          </w:p>
        </w:tc>
        <w:tc>
          <w:tcPr>
            <w:tcW w:w="1134" w:type="dxa"/>
          </w:tcPr>
          <w:p w:rsidR="009531F0" w:rsidRPr="00310F4E" w:rsidRDefault="009531F0" w:rsidP="00310F4E">
            <w:pPr>
              <w:pStyle w:val="TableParagraph"/>
              <w:spacing w:before="0"/>
              <w:ind w:left="529"/>
              <w:jc w:val="left"/>
              <w:rPr>
                <w:sz w:val="18"/>
                <w:szCs w:val="18"/>
              </w:rPr>
            </w:pPr>
            <w:r w:rsidRPr="00310F4E">
              <w:rPr>
                <w:sz w:val="18"/>
                <w:szCs w:val="18"/>
              </w:rPr>
              <w:t>Skala</w:t>
            </w:r>
          </w:p>
        </w:tc>
      </w:tr>
      <w:tr w:rsidR="00310F4E" w:rsidRPr="00310F4E" w:rsidTr="00EB420B">
        <w:trPr>
          <w:trHeight w:val="264"/>
          <w:jc w:val="center"/>
        </w:trPr>
        <w:tc>
          <w:tcPr>
            <w:tcW w:w="1284" w:type="dxa"/>
            <w:vMerge w:val="restart"/>
            <w:tcBorders>
              <w:right w:val="single" w:sz="4" w:space="0" w:color="auto"/>
            </w:tcBorders>
          </w:tcPr>
          <w:p w:rsidR="00310F4E" w:rsidRPr="00310F4E" w:rsidRDefault="00310F4E" w:rsidP="00310F4E">
            <w:pPr>
              <w:pStyle w:val="TableParagraph"/>
              <w:spacing w:before="0"/>
              <w:ind w:left="186" w:right="282"/>
              <w:rPr>
                <w:sz w:val="18"/>
                <w:szCs w:val="18"/>
              </w:rPr>
            </w:pPr>
            <w:r w:rsidRPr="00310F4E">
              <w:rPr>
                <w:sz w:val="18"/>
                <w:szCs w:val="18"/>
              </w:rPr>
              <w:t>Kualitas</w:t>
            </w:r>
          </w:p>
          <w:p w:rsidR="00310F4E" w:rsidRPr="00310F4E" w:rsidRDefault="00310F4E" w:rsidP="00310F4E">
            <w:pPr>
              <w:pStyle w:val="TableParagraph"/>
              <w:spacing w:before="0"/>
              <w:ind w:left="183" w:right="282"/>
              <w:rPr>
                <w:sz w:val="18"/>
                <w:szCs w:val="18"/>
              </w:rPr>
            </w:pPr>
            <w:r w:rsidRPr="00310F4E">
              <w:rPr>
                <w:sz w:val="18"/>
                <w:szCs w:val="18"/>
              </w:rPr>
              <w:t>Pelayanan</w:t>
            </w:r>
          </w:p>
          <w:p w:rsidR="00310F4E" w:rsidRPr="00310F4E" w:rsidRDefault="00310F4E" w:rsidP="00310F4E">
            <w:pPr>
              <w:pStyle w:val="TableParagraph"/>
              <w:ind w:right="98"/>
              <w:rPr>
                <w:sz w:val="18"/>
                <w:szCs w:val="18"/>
              </w:rPr>
            </w:pPr>
            <w:r w:rsidRPr="00310F4E">
              <w:rPr>
                <w:w w:val="99"/>
                <w:sz w:val="18"/>
                <w:szCs w:val="18"/>
              </w:rPr>
              <w:t>X</w:t>
            </w: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
              <w:jc w:val="left"/>
              <w:rPr>
                <w:sz w:val="18"/>
                <w:szCs w:val="18"/>
              </w:rPr>
            </w:pPr>
            <w:r w:rsidRPr="00310F4E">
              <w:rPr>
                <w:sz w:val="18"/>
                <w:szCs w:val="18"/>
              </w:rPr>
              <w:t>suatu kegiatan yang ditawarkan oleh suatu</w:t>
            </w: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1. Kualitas</w:t>
            </w:r>
          </w:p>
        </w:tc>
        <w:tc>
          <w:tcPr>
            <w:tcW w:w="1134" w:type="dxa"/>
            <w:vMerge w:val="restart"/>
            <w:tcBorders>
              <w:left w:val="single" w:sz="4" w:space="0" w:color="auto"/>
            </w:tcBorders>
          </w:tcPr>
          <w:p w:rsidR="00310F4E" w:rsidRDefault="00310F4E" w:rsidP="00310F4E">
            <w:pPr>
              <w:pStyle w:val="TableParagraph"/>
              <w:ind w:left="67"/>
              <w:rPr>
                <w:i/>
                <w:sz w:val="18"/>
                <w:szCs w:val="18"/>
              </w:rPr>
            </w:pPr>
          </w:p>
          <w:p w:rsidR="00310F4E" w:rsidRDefault="00310F4E" w:rsidP="00310F4E">
            <w:pPr>
              <w:pStyle w:val="TableParagraph"/>
              <w:ind w:left="67"/>
              <w:rPr>
                <w:i/>
                <w:sz w:val="18"/>
                <w:szCs w:val="18"/>
              </w:rPr>
            </w:pPr>
          </w:p>
          <w:p w:rsidR="00310F4E" w:rsidRPr="00310F4E" w:rsidRDefault="00310F4E" w:rsidP="00310F4E">
            <w:pPr>
              <w:pStyle w:val="TableParagraph"/>
              <w:ind w:left="67"/>
              <w:rPr>
                <w:sz w:val="18"/>
                <w:szCs w:val="18"/>
              </w:rPr>
            </w:pPr>
            <w:r w:rsidRPr="00310F4E">
              <w:rPr>
                <w:i/>
                <w:sz w:val="18"/>
                <w:szCs w:val="18"/>
              </w:rPr>
              <w:t>Likert</w:t>
            </w:r>
          </w:p>
        </w:tc>
      </w:tr>
      <w:tr w:rsidR="00310F4E" w:rsidRPr="00310F4E" w:rsidTr="00EB420B">
        <w:trPr>
          <w:trHeight w:val="291"/>
          <w:jc w:val="center"/>
        </w:trPr>
        <w:tc>
          <w:tcPr>
            <w:tcW w:w="1284" w:type="dxa"/>
            <w:vMerge/>
            <w:tcBorders>
              <w:right w:val="single" w:sz="4" w:space="0" w:color="auto"/>
            </w:tcBorders>
          </w:tcPr>
          <w:p w:rsidR="00310F4E" w:rsidRPr="00310F4E" w:rsidRDefault="00310F4E" w:rsidP="00310F4E">
            <w:pPr>
              <w:pStyle w:val="TableParagraph"/>
              <w:ind w:right="98"/>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
              <w:jc w:val="left"/>
              <w:rPr>
                <w:sz w:val="18"/>
                <w:szCs w:val="18"/>
              </w:rPr>
            </w:pPr>
            <w:r w:rsidRPr="00310F4E">
              <w:rPr>
                <w:sz w:val="18"/>
                <w:szCs w:val="18"/>
              </w:rPr>
              <w:t>pihak kepada pihak lain dan pada dasarnya</w:t>
            </w: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2. Etika</w:t>
            </w:r>
          </w:p>
        </w:tc>
        <w:tc>
          <w:tcPr>
            <w:tcW w:w="1134" w:type="dxa"/>
            <w:vMerge/>
            <w:tcBorders>
              <w:left w:val="single" w:sz="4" w:space="0" w:color="auto"/>
            </w:tcBorders>
          </w:tcPr>
          <w:p w:rsidR="00310F4E" w:rsidRPr="00310F4E" w:rsidRDefault="00310F4E" w:rsidP="00310F4E">
            <w:pPr>
              <w:pStyle w:val="TableParagraph"/>
              <w:ind w:left="563"/>
              <w:jc w:val="left"/>
              <w:rPr>
                <w:sz w:val="18"/>
                <w:szCs w:val="18"/>
              </w:rPr>
            </w:pPr>
          </w:p>
        </w:tc>
      </w:tr>
      <w:tr w:rsidR="00310F4E" w:rsidRPr="00310F4E" w:rsidTr="00EB420B">
        <w:trPr>
          <w:trHeight w:val="297"/>
          <w:jc w:val="center"/>
        </w:trPr>
        <w:tc>
          <w:tcPr>
            <w:tcW w:w="1284" w:type="dxa"/>
            <w:vMerge/>
            <w:tcBorders>
              <w:right w:val="single" w:sz="4" w:space="0" w:color="auto"/>
            </w:tcBorders>
          </w:tcPr>
          <w:p w:rsidR="00310F4E" w:rsidRPr="00310F4E" w:rsidRDefault="00310F4E" w:rsidP="00310F4E">
            <w:pPr>
              <w:pStyle w:val="TableParagraph"/>
              <w:spacing w:before="0"/>
              <w:ind w:right="98"/>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
              <w:jc w:val="left"/>
              <w:rPr>
                <w:sz w:val="18"/>
                <w:szCs w:val="18"/>
              </w:rPr>
            </w:pPr>
            <w:r w:rsidRPr="00310F4E">
              <w:rPr>
                <w:sz w:val="18"/>
                <w:szCs w:val="18"/>
              </w:rPr>
              <w:t>tidak berwujud serta tidak menghasilkan</w:t>
            </w: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3. Disiplin</w:t>
            </w:r>
          </w:p>
        </w:tc>
        <w:tc>
          <w:tcPr>
            <w:tcW w:w="1134" w:type="dxa"/>
            <w:vMerge/>
            <w:tcBorders>
              <w:left w:val="single" w:sz="4" w:space="0" w:color="auto"/>
            </w:tcBorders>
          </w:tcPr>
          <w:p w:rsidR="00310F4E" w:rsidRPr="00310F4E" w:rsidRDefault="00310F4E" w:rsidP="00310F4E">
            <w:pPr>
              <w:pStyle w:val="TableParagraph"/>
              <w:ind w:left="563"/>
              <w:jc w:val="left"/>
              <w:rPr>
                <w:sz w:val="18"/>
                <w:szCs w:val="18"/>
              </w:rPr>
            </w:pPr>
          </w:p>
        </w:tc>
      </w:tr>
      <w:tr w:rsidR="00310F4E" w:rsidRPr="00310F4E" w:rsidTr="00EB420B">
        <w:trPr>
          <w:trHeight w:val="274"/>
          <w:jc w:val="center"/>
        </w:trPr>
        <w:tc>
          <w:tcPr>
            <w:tcW w:w="1284" w:type="dxa"/>
            <w:vMerge/>
            <w:tcBorders>
              <w:right w:val="single" w:sz="4" w:space="0" w:color="auto"/>
            </w:tcBorders>
          </w:tcPr>
          <w:p w:rsidR="00310F4E" w:rsidRPr="00310F4E" w:rsidRDefault="00310F4E" w:rsidP="00310F4E">
            <w:pPr>
              <w:pStyle w:val="TableParagraph"/>
              <w:spacing w:before="0"/>
              <w:jc w:val="left"/>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
              <w:jc w:val="left"/>
              <w:rPr>
                <w:sz w:val="18"/>
                <w:szCs w:val="18"/>
              </w:rPr>
            </w:pPr>
            <w:r w:rsidRPr="00310F4E">
              <w:rPr>
                <w:sz w:val="18"/>
                <w:szCs w:val="18"/>
              </w:rPr>
              <w:t>kepemilikan sesuatu proses produksi dan</w:t>
            </w: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4. Kinerja</w:t>
            </w:r>
          </w:p>
        </w:tc>
        <w:tc>
          <w:tcPr>
            <w:tcW w:w="1134" w:type="dxa"/>
            <w:vMerge/>
            <w:tcBorders>
              <w:left w:val="single" w:sz="4" w:space="0" w:color="auto"/>
            </w:tcBorders>
          </w:tcPr>
          <w:p w:rsidR="00310F4E" w:rsidRPr="00310F4E" w:rsidRDefault="00310F4E" w:rsidP="00310F4E">
            <w:pPr>
              <w:pStyle w:val="TableParagraph"/>
              <w:spacing w:before="0"/>
              <w:ind w:left="563"/>
              <w:jc w:val="left"/>
              <w:rPr>
                <w:i/>
                <w:sz w:val="18"/>
                <w:szCs w:val="18"/>
              </w:rPr>
            </w:pPr>
          </w:p>
        </w:tc>
      </w:tr>
      <w:tr w:rsidR="00310F4E" w:rsidRPr="00310F4E" w:rsidTr="00EB420B">
        <w:trPr>
          <w:trHeight w:val="291"/>
          <w:jc w:val="center"/>
        </w:trPr>
        <w:tc>
          <w:tcPr>
            <w:tcW w:w="1284" w:type="dxa"/>
            <w:vMerge/>
            <w:tcBorders>
              <w:right w:val="single" w:sz="4" w:space="0" w:color="auto"/>
            </w:tcBorders>
          </w:tcPr>
          <w:p w:rsidR="00310F4E" w:rsidRPr="00310F4E" w:rsidRDefault="00310F4E" w:rsidP="00310F4E">
            <w:pPr>
              <w:pStyle w:val="TableParagraph"/>
              <w:spacing w:before="0"/>
              <w:jc w:val="left"/>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
              <w:jc w:val="left"/>
              <w:rPr>
                <w:sz w:val="18"/>
                <w:szCs w:val="18"/>
              </w:rPr>
            </w:pPr>
            <w:r w:rsidRPr="00310F4E">
              <w:rPr>
                <w:sz w:val="18"/>
                <w:szCs w:val="18"/>
              </w:rPr>
              <w:t>juga tidak dikaitkan dengan suatu produk</w:t>
            </w: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5. Minat</w:t>
            </w:r>
          </w:p>
        </w:tc>
        <w:tc>
          <w:tcPr>
            <w:tcW w:w="1134" w:type="dxa"/>
            <w:vMerge/>
            <w:tcBorders>
              <w:left w:val="single" w:sz="4" w:space="0" w:color="auto"/>
            </w:tcBorders>
          </w:tcPr>
          <w:p w:rsidR="00310F4E" w:rsidRPr="00310F4E" w:rsidRDefault="00310F4E" w:rsidP="00310F4E">
            <w:pPr>
              <w:pStyle w:val="TableParagraph"/>
              <w:spacing w:before="0"/>
              <w:jc w:val="left"/>
              <w:rPr>
                <w:sz w:val="18"/>
                <w:szCs w:val="18"/>
              </w:rPr>
            </w:pPr>
          </w:p>
        </w:tc>
      </w:tr>
      <w:tr w:rsidR="00310F4E" w:rsidRPr="00310F4E" w:rsidTr="00EB420B">
        <w:trPr>
          <w:trHeight w:val="296"/>
          <w:jc w:val="center"/>
        </w:trPr>
        <w:tc>
          <w:tcPr>
            <w:tcW w:w="1284" w:type="dxa"/>
            <w:vMerge/>
            <w:tcBorders>
              <w:right w:val="single" w:sz="4" w:space="0" w:color="auto"/>
            </w:tcBorders>
          </w:tcPr>
          <w:p w:rsidR="00310F4E" w:rsidRPr="00310F4E" w:rsidRDefault="00310F4E" w:rsidP="00310F4E">
            <w:pPr>
              <w:pStyle w:val="TableParagraph"/>
              <w:spacing w:before="0"/>
              <w:jc w:val="left"/>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
              <w:jc w:val="left"/>
              <w:rPr>
                <w:sz w:val="18"/>
                <w:szCs w:val="18"/>
              </w:rPr>
            </w:pPr>
            <w:r w:rsidRPr="00310F4E">
              <w:rPr>
                <w:sz w:val="18"/>
                <w:szCs w:val="18"/>
              </w:rPr>
              <w:t>fisik</w:t>
            </w: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6. Pelanggan</w:t>
            </w:r>
          </w:p>
        </w:tc>
        <w:tc>
          <w:tcPr>
            <w:tcW w:w="1134" w:type="dxa"/>
            <w:vMerge/>
            <w:tcBorders>
              <w:left w:val="single" w:sz="4" w:space="0" w:color="auto"/>
            </w:tcBorders>
          </w:tcPr>
          <w:p w:rsidR="00310F4E" w:rsidRPr="00310F4E" w:rsidRDefault="00310F4E" w:rsidP="00310F4E">
            <w:pPr>
              <w:pStyle w:val="TableParagraph"/>
              <w:spacing w:before="0"/>
              <w:jc w:val="left"/>
              <w:rPr>
                <w:sz w:val="18"/>
                <w:szCs w:val="18"/>
              </w:rPr>
            </w:pPr>
          </w:p>
        </w:tc>
      </w:tr>
      <w:tr w:rsidR="00310F4E" w:rsidRPr="00310F4E" w:rsidTr="00EB420B">
        <w:trPr>
          <w:trHeight w:val="271"/>
          <w:jc w:val="center"/>
        </w:trPr>
        <w:tc>
          <w:tcPr>
            <w:tcW w:w="1284" w:type="dxa"/>
            <w:vMerge/>
            <w:tcBorders>
              <w:right w:val="single" w:sz="4" w:space="0" w:color="auto"/>
            </w:tcBorders>
          </w:tcPr>
          <w:p w:rsidR="00310F4E" w:rsidRPr="00310F4E" w:rsidRDefault="00310F4E" w:rsidP="00310F4E">
            <w:pPr>
              <w:pStyle w:val="TableParagraph"/>
              <w:spacing w:before="0"/>
              <w:jc w:val="left"/>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7. Lokasi</w:t>
            </w:r>
          </w:p>
        </w:tc>
        <w:tc>
          <w:tcPr>
            <w:tcW w:w="1134" w:type="dxa"/>
            <w:vMerge/>
            <w:tcBorders>
              <w:left w:val="single" w:sz="4" w:space="0" w:color="auto"/>
            </w:tcBorders>
          </w:tcPr>
          <w:p w:rsidR="00310F4E" w:rsidRPr="00310F4E" w:rsidRDefault="00310F4E" w:rsidP="00310F4E">
            <w:pPr>
              <w:pStyle w:val="TableParagraph"/>
              <w:spacing w:before="0"/>
              <w:jc w:val="left"/>
              <w:rPr>
                <w:sz w:val="18"/>
                <w:szCs w:val="18"/>
              </w:rPr>
            </w:pPr>
          </w:p>
        </w:tc>
      </w:tr>
      <w:tr w:rsidR="00310F4E" w:rsidRPr="00310F4E" w:rsidTr="00EB420B">
        <w:trPr>
          <w:trHeight w:val="280"/>
          <w:jc w:val="center"/>
        </w:trPr>
        <w:tc>
          <w:tcPr>
            <w:tcW w:w="1284" w:type="dxa"/>
            <w:vMerge w:val="restart"/>
            <w:tcBorders>
              <w:right w:val="single" w:sz="4" w:space="0" w:color="auto"/>
            </w:tcBorders>
          </w:tcPr>
          <w:p w:rsidR="00310F4E" w:rsidRPr="00310F4E" w:rsidRDefault="00310F4E" w:rsidP="00310F4E">
            <w:pPr>
              <w:pStyle w:val="TableParagraph"/>
              <w:spacing w:before="0"/>
              <w:ind w:left="185" w:right="282"/>
              <w:rPr>
                <w:sz w:val="18"/>
                <w:szCs w:val="18"/>
              </w:rPr>
            </w:pPr>
            <w:r w:rsidRPr="00310F4E">
              <w:rPr>
                <w:sz w:val="18"/>
                <w:szCs w:val="18"/>
              </w:rPr>
              <w:t>Minat</w:t>
            </w:r>
          </w:p>
          <w:p w:rsidR="00310F4E" w:rsidRPr="00310F4E" w:rsidRDefault="00310F4E" w:rsidP="00310F4E">
            <w:pPr>
              <w:pStyle w:val="TableParagraph"/>
              <w:spacing w:before="0"/>
              <w:ind w:left="187" w:right="282"/>
              <w:rPr>
                <w:sz w:val="18"/>
                <w:szCs w:val="18"/>
              </w:rPr>
            </w:pPr>
            <w:r w:rsidRPr="00310F4E">
              <w:rPr>
                <w:sz w:val="18"/>
                <w:szCs w:val="18"/>
              </w:rPr>
              <w:t>Konsumen</w:t>
            </w:r>
          </w:p>
          <w:p w:rsidR="00310F4E" w:rsidRPr="00310F4E" w:rsidRDefault="00310F4E" w:rsidP="00310F4E">
            <w:pPr>
              <w:pStyle w:val="TableParagraph"/>
              <w:ind w:right="36"/>
              <w:rPr>
                <w:sz w:val="18"/>
                <w:szCs w:val="18"/>
              </w:rPr>
            </w:pPr>
            <w:r w:rsidRPr="00310F4E">
              <w:rPr>
                <w:w w:val="99"/>
                <w:sz w:val="18"/>
                <w:szCs w:val="18"/>
              </w:rPr>
              <w:t>Y</w:t>
            </w: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
              <w:jc w:val="left"/>
              <w:rPr>
                <w:sz w:val="18"/>
                <w:szCs w:val="18"/>
              </w:rPr>
            </w:pPr>
            <w:r w:rsidRPr="00310F4E">
              <w:rPr>
                <w:sz w:val="18"/>
                <w:szCs w:val="18"/>
              </w:rPr>
              <w:t>adalah sebuah perilaku konsumen dimana</w:t>
            </w: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1. Manfaat</w:t>
            </w:r>
          </w:p>
        </w:tc>
        <w:tc>
          <w:tcPr>
            <w:tcW w:w="1134" w:type="dxa"/>
            <w:vMerge w:val="restart"/>
            <w:tcBorders>
              <w:left w:val="single" w:sz="4" w:space="0" w:color="auto"/>
            </w:tcBorders>
          </w:tcPr>
          <w:p w:rsidR="00310F4E" w:rsidRDefault="00310F4E" w:rsidP="00310F4E">
            <w:pPr>
              <w:pStyle w:val="TableParagraph"/>
              <w:rPr>
                <w:i/>
                <w:sz w:val="18"/>
                <w:szCs w:val="18"/>
              </w:rPr>
            </w:pPr>
          </w:p>
          <w:p w:rsidR="00310F4E" w:rsidRDefault="00310F4E" w:rsidP="00310F4E">
            <w:pPr>
              <w:pStyle w:val="TableParagraph"/>
              <w:rPr>
                <w:i/>
                <w:sz w:val="18"/>
                <w:szCs w:val="18"/>
              </w:rPr>
            </w:pPr>
          </w:p>
          <w:p w:rsidR="00310F4E" w:rsidRPr="00310F4E" w:rsidRDefault="00310F4E" w:rsidP="00310F4E">
            <w:pPr>
              <w:pStyle w:val="TableParagraph"/>
              <w:rPr>
                <w:sz w:val="18"/>
                <w:szCs w:val="18"/>
              </w:rPr>
            </w:pPr>
            <w:r w:rsidRPr="00310F4E">
              <w:rPr>
                <w:i/>
                <w:sz w:val="18"/>
                <w:szCs w:val="18"/>
              </w:rPr>
              <w:t>Likert</w:t>
            </w:r>
          </w:p>
        </w:tc>
      </w:tr>
      <w:tr w:rsidR="00310F4E" w:rsidRPr="00310F4E" w:rsidTr="00EB420B">
        <w:trPr>
          <w:trHeight w:val="421"/>
          <w:jc w:val="center"/>
        </w:trPr>
        <w:tc>
          <w:tcPr>
            <w:tcW w:w="1284" w:type="dxa"/>
            <w:vMerge/>
            <w:tcBorders>
              <w:right w:val="single" w:sz="4" w:space="0" w:color="auto"/>
            </w:tcBorders>
          </w:tcPr>
          <w:p w:rsidR="00310F4E" w:rsidRPr="00310F4E" w:rsidRDefault="00310F4E" w:rsidP="00310F4E">
            <w:pPr>
              <w:pStyle w:val="TableParagraph"/>
              <w:ind w:right="36"/>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
              <w:jc w:val="left"/>
              <w:rPr>
                <w:sz w:val="18"/>
                <w:szCs w:val="18"/>
              </w:rPr>
            </w:pPr>
            <w:r w:rsidRPr="00310F4E">
              <w:rPr>
                <w:sz w:val="18"/>
                <w:szCs w:val="18"/>
              </w:rPr>
              <w:t>konsumen mempunyai keinginan dalam</w:t>
            </w: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2. Harga</w:t>
            </w:r>
          </w:p>
        </w:tc>
        <w:tc>
          <w:tcPr>
            <w:tcW w:w="1134" w:type="dxa"/>
            <w:vMerge/>
            <w:tcBorders>
              <w:left w:val="single" w:sz="4" w:space="0" w:color="auto"/>
            </w:tcBorders>
          </w:tcPr>
          <w:p w:rsidR="00310F4E" w:rsidRPr="00310F4E" w:rsidRDefault="00310F4E" w:rsidP="00310F4E">
            <w:pPr>
              <w:pStyle w:val="TableParagraph"/>
              <w:ind w:left="688"/>
              <w:jc w:val="left"/>
              <w:rPr>
                <w:sz w:val="18"/>
                <w:szCs w:val="18"/>
              </w:rPr>
            </w:pPr>
          </w:p>
        </w:tc>
      </w:tr>
      <w:tr w:rsidR="00310F4E" w:rsidRPr="00310F4E" w:rsidTr="00EB420B">
        <w:trPr>
          <w:trHeight w:val="285"/>
          <w:jc w:val="center"/>
        </w:trPr>
        <w:tc>
          <w:tcPr>
            <w:tcW w:w="1284" w:type="dxa"/>
            <w:vMerge/>
            <w:tcBorders>
              <w:right w:val="single" w:sz="4" w:space="0" w:color="auto"/>
            </w:tcBorders>
          </w:tcPr>
          <w:p w:rsidR="00310F4E" w:rsidRPr="00310F4E" w:rsidRDefault="00310F4E" w:rsidP="00310F4E">
            <w:pPr>
              <w:pStyle w:val="TableParagraph"/>
              <w:spacing w:before="0"/>
              <w:ind w:right="36"/>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
              <w:jc w:val="left"/>
              <w:rPr>
                <w:sz w:val="18"/>
                <w:szCs w:val="18"/>
              </w:rPr>
            </w:pPr>
            <w:r w:rsidRPr="00310F4E">
              <w:rPr>
                <w:sz w:val="18"/>
                <w:szCs w:val="18"/>
              </w:rPr>
              <w:t>membeli atau memilih suatu produk</w:t>
            </w: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3. Distribusi</w:t>
            </w:r>
          </w:p>
        </w:tc>
        <w:tc>
          <w:tcPr>
            <w:tcW w:w="1134" w:type="dxa"/>
            <w:vMerge/>
            <w:tcBorders>
              <w:left w:val="single" w:sz="4" w:space="0" w:color="auto"/>
            </w:tcBorders>
          </w:tcPr>
          <w:p w:rsidR="00310F4E" w:rsidRPr="00310F4E" w:rsidRDefault="00310F4E" w:rsidP="00310F4E">
            <w:pPr>
              <w:pStyle w:val="TableParagraph"/>
              <w:ind w:left="688"/>
              <w:jc w:val="left"/>
              <w:rPr>
                <w:sz w:val="18"/>
                <w:szCs w:val="18"/>
              </w:rPr>
            </w:pPr>
          </w:p>
        </w:tc>
      </w:tr>
      <w:tr w:rsidR="00310F4E" w:rsidRPr="00310F4E" w:rsidTr="00EB420B">
        <w:trPr>
          <w:trHeight w:val="276"/>
          <w:jc w:val="center"/>
        </w:trPr>
        <w:tc>
          <w:tcPr>
            <w:tcW w:w="1284" w:type="dxa"/>
            <w:vMerge/>
            <w:tcBorders>
              <w:right w:val="single" w:sz="4" w:space="0" w:color="auto"/>
            </w:tcBorders>
          </w:tcPr>
          <w:p w:rsidR="00310F4E" w:rsidRPr="00310F4E" w:rsidRDefault="00310F4E" w:rsidP="00310F4E">
            <w:pPr>
              <w:pStyle w:val="TableParagraph"/>
              <w:spacing w:before="0"/>
              <w:jc w:val="left"/>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4. Pelayanan</w:t>
            </w:r>
          </w:p>
        </w:tc>
        <w:tc>
          <w:tcPr>
            <w:tcW w:w="1134" w:type="dxa"/>
            <w:vMerge/>
            <w:tcBorders>
              <w:left w:val="single" w:sz="4" w:space="0" w:color="auto"/>
            </w:tcBorders>
          </w:tcPr>
          <w:p w:rsidR="00310F4E" w:rsidRPr="00310F4E" w:rsidRDefault="00310F4E" w:rsidP="00310F4E">
            <w:pPr>
              <w:pStyle w:val="TableParagraph"/>
              <w:spacing w:before="0"/>
              <w:ind w:left="688"/>
              <w:jc w:val="left"/>
              <w:rPr>
                <w:i/>
                <w:sz w:val="18"/>
                <w:szCs w:val="18"/>
              </w:rPr>
            </w:pPr>
          </w:p>
        </w:tc>
      </w:tr>
      <w:tr w:rsidR="00310F4E" w:rsidRPr="00310F4E" w:rsidTr="00EB420B">
        <w:trPr>
          <w:trHeight w:val="294"/>
          <w:jc w:val="center"/>
        </w:trPr>
        <w:tc>
          <w:tcPr>
            <w:tcW w:w="1284" w:type="dxa"/>
            <w:vMerge/>
            <w:tcBorders>
              <w:right w:val="single" w:sz="4" w:space="0" w:color="auto"/>
            </w:tcBorders>
          </w:tcPr>
          <w:p w:rsidR="00310F4E" w:rsidRPr="00310F4E" w:rsidRDefault="00310F4E" w:rsidP="00310F4E">
            <w:pPr>
              <w:pStyle w:val="TableParagraph"/>
              <w:spacing w:before="0"/>
              <w:jc w:val="left"/>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5. Jam Kerja</w:t>
            </w:r>
          </w:p>
        </w:tc>
        <w:tc>
          <w:tcPr>
            <w:tcW w:w="1134" w:type="dxa"/>
            <w:vMerge/>
            <w:tcBorders>
              <w:left w:val="single" w:sz="4" w:space="0" w:color="auto"/>
            </w:tcBorders>
          </w:tcPr>
          <w:p w:rsidR="00310F4E" w:rsidRPr="00310F4E" w:rsidRDefault="00310F4E" w:rsidP="00310F4E">
            <w:pPr>
              <w:pStyle w:val="TableParagraph"/>
              <w:spacing w:before="0"/>
              <w:jc w:val="left"/>
              <w:rPr>
                <w:sz w:val="18"/>
                <w:szCs w:val="18"/>
              </w:rPr>
            </w:pPr>
          </w:p>
        </w:tc>
      </w:tr>
      <w:tr w:rsidR="00310F4E" w:rsidRPr="00310F4E" w:rsidTr="00EB420B">
        <w:trPr>
          <w:trHeight w:val="270"/>
          <w:jc w:val="center"/>
        </w:trPr>
        <w:tc>
          <w:tcPr>
            <w:tcW w:w="1284" w:type="dxa"/>
            <w:vMerge/>
            <w:tcBorders>
              <w:right w:val="single" w:sz="4" w:space="0" w:color="auto"/>
            </w:tcBorders>
          </w:tcPr>
          <w:p w:rsidR="00310F4E" w:rsidRPr="00310F4E" w:rsidRDefault="00310F4E" w:rsidP="00310F4E">
            <w:pPr>
              <w:pStyle w:val="TableParagraph"/>
              <w:spacing w:before="0"/>
              <w:jc w:val="left"/>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6. Kenyamanan</w:t>
            </w:r>
          </w:p>
        </w:tc>
        <w:tc>
          <w:tcPr>
            <w:tcW w:w="1134" w:type="dxa"/>
            <w:vMerge/>
            <w:tcBorders>
              <w:left w:val="single" w:sz="4" w:space="0" w:color="auto"/>
            </w:tcBorders>
          </w:tcPr>
          <w:p w:rsidR="00310F4E" w:rsidRPr="00310F4E" w:rsidRDefault="00310F4E" w:rsidP="00310F4E">
            <w:pPr>
              <w:pStyle w:val="TableParagraph"/>
              <w:spacing w:before="0"/>
              <w:jc w:val="left"/>
              <w:rPr>
                <w:sz w:val="18"/>
                <w:szCs w:val="18"/>
              </w:rPr>
            </w:pPr>
          </w:p>
        </w:tc>
      </w:tr>
      <w:tr w:rsidR="00310F4E" w:rsidRPr="00310F4E" w:rsidTr="00EB420B">
        <w:trPr>
          <w:trHeight w:val="300"/>
          <w:jc w:val="center"/>
        </w:trPr>
        <w:tc>
          <w:tcPr>
            <w:tcW w:w="1284" w:type="dxa"/>
            <w:vMerge/>
            <w:tcBorders>
              <w:right w:val="single" w:sz="4" w:space="0" w:color="auto"/>
            </w:tcBorders>
          </w:tcPr>
          <w:p w:rsidR="00310F4E" w:rsidRPr="00310F4E" w:rsidRDefault="00310F4E" w:rsidP="00310F4E">
            <w:pPr>
              <w:pStyle w:val="TableParagraph"/>
              <w:spacing w:before="0"/>
              <w:jc w:val="left"/>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10F4E" w:rsidRPr="00310F4E" w:rsidRDefault="00310F4E" w:rsidP="00310F4E">
            <w:pPr>
              <w:pStyle w:val="TableParagraph"/>
              <w:spacing w:before="0"/>
              <w:ind w:left="107"/>
              <w:jc w:val="left"/>
              <w:rPr>
                <w:sz w:val="18"/>
                <w:szCs w:val="18"/>
              </w:rPr>
            </w:pPr>
            <w:r w:rsidRPr="00310F4E">
              <w:rPr>
                <w:sz w:val="18"/>
                <w:szCs w:val="18"/>
              </w:rPr>
              <w:t>7. Etos Kerja</w:t>
            </w:r>
          </w:p>
        </w:tc>
        <w:tc>
          <w:tcPr>
            <w:tcW w:w="1134" w:type="dxa"/>
            <w:vMerge/>
            <w:tcBorders>
              <w:left w:val="single" w:sz="4" w:space="0" w:color="auto"/>
            </w:tcBorders>
          </w:tcPr>
          <w:p w:rsidR="00310F4E" w:rsidRPr="00310F4E" w:rsidRDefault="00310F4E" w:rsidP="00310F4E">
            <w:pPr>
              <w:pStyle w:val="TableParagraph"/>
              <w:spacing w:before="0"/>
              <w:jc w:val="left"/>
              <w:rPr>
                <w:sz w:val="18"/>
                <w:szCs w:val="18"/>
              </w:rPr>
            </w:pPr>
          </w:p>
        </w:tc>
      </w:tr>
    </w:tbl>
    <w:p w:rsidR="009531F0" w:rsidRPr="00675CD2" w:rsidRDefault="009531F0" w:rsidP="009531F0">
      <w:pPr>
        <w:rPr>
          <w:rFonts w:ascii="Times New Roman" w:hAnsi="Times New Roman" w:cs="Times New Roman"/>
          <w:sz w:val="24"/>
        </w:rPr>
      </w:pPr>
    </w:p>
    <w:p w:rsidR="00B2438B" w:rsidRDefault="00B2438B" w:rsidP="004B04D3">
      <w:pPr>
        <w:spacing w:after="0" w:line="240" w:lineRule="auto"/>
        <w:ind w:right="3152"/>
        <w:rPr>
          <w:rFonts w:ascii="Times New Roman" w:hAnsi="Times New Roman" w:cs="Times New Roman"/>
          <w:b/>
          <w:sz w:val="24"/>
        </w:rPr>
        <w:sectPr w:rsidR="00B2438B" w:rsidSect="00B2438B">
          <w:type w:val="continuous"/>
          <w:pgSz w:w="11907" w:h="16839" w:code="9"/>
          <w:pgMar w:top="1134" w:right="1134" w:bottom="1701" w:left="1701" w:header="709" w:footer="709" w:gutter="0"/>
          <w:cols w:space="720"/>
          <w:docGrid w:linePitch="360"/>
        </w:sectPr>
      </w:pPr>
    </w:p>
    <w:p w:rsidR="004B04D3" w:rsidRPr="00675CD2" w:rsidRDefault="000A1EBB" w:rsidP="00B2438B">
      <w:pPr>
        <w:spacing w:after="0" w:line="240" w:lineRule="auto"/>
        <w:ind w:right="65"/>
        <w:rPr>
          <w:rFonts w:ascii="Times New Roman" w:hAnsi="Times New Roman" w:cs="Times New Roman"/>
          <w:b/>
          <w:sz w:val="24"/>
        </w:rPr>
      </w:pPr>
      <w:r w:rsidRPr="000A1EBB">
        <w:rPr>
          <w:rFonts w:ascii="Times New Roman" w:hAnsi="Times New Roman" w:cs="Times New Roman"/>
        </w:rPr>
        <w:lastRenderedPageBreak/>
        <w:pict>
          <v:shape id="_x0000_s1031" type="#_x0000_t202" style="position:absolute;left:0;text-align:left;margin-left:498.45pt;margin-top:-73pt;width:12pt;height:13.3pt;z-index:-251649024;mso-position-horizontal-relative:page" filled="f" stroked="f">
            <v:textbox style="mso-next-textbox:#_x0000_s1031" inset="0,0,0,0">
              <w:txbxContent>
                <w:p w:rsidR="004B04D3" w:rsidRDefault="004B04D3" w:rsidP="004B04D3">
                  <w:pPr>
                    <w:pStyle w:val="BodyText"/>
                    <w:spacing w:line="266" w:lineRule="exact"/>
                  </w:pPr>
                  <w:r>
                    <w:t>19</w:t>
                  </w:r>
                </w:p>
              </w:txbxContent>
            </v:textbox>
            <w10:wrap anchorx="page"/>
          </v:shape>
        </w:pict>
      </w:r>
      <w:r w:rsidR="004B04D3" w:rsidRPr="00675CD2">
        <w:rPr>
          <w:rFonts w:ascii="Times New Roman" w:hAnsi="Times New Roman" w:cs="Times New Roman"/>
          <w:b/>
          <w:sz w:val="24"/>
        </w:rPr>
        <w:t>BAB III METODOLOGI PENELITIAN</w:t>
      </w:r>
    </w:p>
    <w:p w:rsidR="004B04D3" w:rsidRPr="00675CD2" w:rsidRDefault="00B2438B" w:rsidP="00B2438B">
      <w:pPr>
        <w:spacing w:after="0" w:line="240" w:lineRule="auto"/>
        <w:ind w:right="65"/>
        <w:rPr>
          <w:rFonts w:ascii="Times New Roman" w:hAnsi="Times New Roman" w:cs="Times New Roman"/>
          <w:b/>
          <w:sz w:val="24"/>
        </w:rPr>
      </w:pPr>
      <w:r>
        <w:rPr>
          <w:rFonts w:ascii="Times New Roman" w:hAnsi="Times New Roman" w:cs="Times New Roman"/>
          <w:b/>
          <w:sz w:val="24"/>
        </w:rPr>
        <w:t xml:space="preserve">3.1 </w:t>
      </w:r>
      <w:r w:rsidR="004B04D3" w:rsidRPr="00675CD2">
        <w:rPr>
          <w:rFonts w:ascii="Times New Roman" w:hAnsi="Times New Roman" w:cs="Times New Roman"/>
          <w:b/>
          <w:sz w:val="24"/>
        </w:rPr>
        <w:t>Metode</w:t>
      </w:r>
      <w:r w:rsidR="004B04D3" w:rsidRPr="00675CD2">
        <w:rPr>
          <w:rFonts w:ascii="Times New Roman" w:hAnsi="Times New Roman" w:cs="Times New Roman"/>
          <w:b/>
          <w:spacing w:val="1"/>
          <w:sz w:val="24"/>
        </w:rPr>
        <w:t xml:space="preserve"> </w:t>
      </w:r>
      <w:r w:rsidR="004B04D3" w:rsidRPr="00675CD2">
        <w:rPr>
          <w:rFonts w:ascii="Times New Roman" w:hAnsi="Times New Roman" w:cs="Times New Roman"/>
          <w:b/>
          <w:sz w:val="24"/>
        </w:rPr>
        <w:t>Penelitian</w:t>
      </w:r>
    </w:p>
    <w:p w:rsidR="004B04D3" w:rsidRDefault="004B04D3" w:rsidP="00014479">
      <w:pPr>
        <w:pStyle w:val="BodyText"/>
        <w:ind w:firstLine="561"/>
        <w:jc w:val="both"/>
      </w:pPr>
      <w:r w:rsidRPr="00675CD2">
        <w:t>Metode penelitian dapat diartikan sebagai suatu bentuk atau model dalam menyelesaikan serangkaian kegiatan penelitian. Seorang peneliti harus bisa menetukan desain yang cocok untuk penelitian tersebut. Sesuai dengan masalah yang akan diteliti, maka kita perlu mempertimbangkan metode apa yang akan digunakan. Karena metode sangat memegang peranan penting untuk mencapai tujuan penelitian. Menurut Surakhmad (2001: 581) dalam bukunya mengatakan : Metode merupakan cara yang diperlukan untuk mencapai suatu tujuan, misalnya untuk menguji serangkaian hipotesis dengan mempergunakan teknik serta alat- alat tersebut, cara utama itu dipergunakan kewajaran ditinjau dari tujuan penyelidikan serta dari situasi</w:t>
      </w:r>
      <w:r w:rsidRPr="00675CD2">
        <w:rPr>
          <w:spacing w:val="-3"/>
        </w:rPr>
        <w:t xml:space="preserve"> </w:t>
      </w:r>
      <w:r w:rsidRPr="00675CD2">
        <w:t>penyelidikan.</w:t>
      </w:r>
    </w:p>
    <w:p w:rsidR="00014479" w:rsidRPr="00675CD2" w:rsidRDefault="00014479" w:rsidP="00014479">
      <w:pPr>
        <w:pStyle w:val="BodyText"/>
        <w:ind w:firstLine="561"/>
        <w:jc w:val="both"/>
      </w:pPr>
    </w:p>
    <w:p w:rsidR="004B04D3" w:rsidRPr="00675CD2" w:rsidRDefault="00B2438B" w:rsidP="004B04D3">
      <w:pPr>
        <w:pStyle w:val="Heading1"/>
        <w:ind w:left="0"/>
        <w:jc w:val="both"/>
      </w:pPr>
      <w:r>
        <w:t xml:space="preserve">3.2 </w:t>
      </w:r>
      <w:r w:rsidR="004B04D3" w:rsidRPr="00675CD2">
        <w:t>Populasi dan Sampel</w:t>
      </w:r>
    </w:p>
    <w:p w:rsidR="004B04D3" w:rsidRPr="00675CD2" w:rsidRDefault="00B2438B" w:rsidP="004B04D3">
      <w:pPr>
        <w:pStyle w:val="Heading1"/>
        <w:ind w:left="0"/>
        <w:jc w:val="both"/>
      </w:pPr>
      <w:r>
        <w:t xml:space="preserve">3.2.1 </w:t>
      </w:r>
      <w:r w:rsidR="004B04D3" w:rsidRPr="00675CD2">
        <w:t>Populasi</w:t>
      </w:r>
    </w:p>
    <w:p w:rsidR="004B04D3" w:rsidRPr="00675CD2" w:rsidRDefault="004B04D3" w:rsidP="00014479">
      <w:pPr>
        <w:pStyle w:val="BodyText"/>
        <w:ind w:firstLine="708"/>
        <w:jc w:val="both"/>
      </w:pPr>
      <w:r w:rsidRPr="00675CD2">
        <w:t>Selanjutnya penulis menentukan populasi penelitian, yaitu keseluruhan obejek dari sebuah penelitian. Menurut Arikunto (2014: 95), pengertian populasi adalah keseluruhan jumlah objek dalam sebuah penelitian. Populasi adalah keseluruhan dari objek yang akan diteliti. Populasi dalam penelitian ini adalah keseluruhan PT. Mara Enda Siregar Kota Padangsidimpuan yang berjumlah 30 orang karyawan.</w:t>
      </w:r>
    </w:p>
    <w:p w:rsidR="004B04D3" w:rsidRPr="00675CD2" w:rsidRDefault="004B04D3" w:rsidP="00014479">
      <w:pPr>
        <w:pStyle w:val="BodyText"/>
        <w:spacing w:before="5"/>
        <w:rPr>
          <w:sz w:val="22"/>
        </w:rPr>
      </w:pPr>
    </w:p>
    <w:p w:rsidR="004B04D3" w:rsidRPr="00675CD2" w:rsidRDefault="00B2438B" w:rsidP="004B04D3">
      <w:pPr>
        <w:pStyle w:val="Heading1"/>
        <w:tabs>
          <w:tab w:val="left" w:pos="1544"/>
        </w:tabs>
        <w:ind w:left="0"/>
        <w:jc w:val="both"/>
      </w:pPr>
      <w:r>
        <w:t xml:space="preserve">3.2.2 </w:t>
      </w:r>
      <w:r w:rsidR="004B04D3" w:rsidRPr="00675CD2">
        <w:t>Sampel</w:t>
      </w:r>
    </w:p>
    <w:p w:rsidR="004B04D3" w:rsidRPr="00675CD2" w:rsidRDefault="004B04D3" w:rsidP="00014479">
      <w:pPr>
        <w:pStyle w:val="BodyText"/>
        <w:ind w:firstLine="566"/>
        <w:jc w:val="both"/>
      </w:pPr>
      <w:r w:rsidRPr="00675CD2">
        <w:t>Sampel menurut Sugiyono (2005:91) adalah bagian dari jumlah dan karekteristik yang dimiliki oleh populasi. Arikunto (2014: 107) juga mengatakan bahwa sampel adalah bagian dari seluruh jumlah populasi.</w:t>
      </w:r>
    </w:p>
    <w:p w:rsidR="004B04D3" w:rsidRPr="00675CD2" w:rsidRDefault="004B04D3" w:rsidP="00014479">
      <w:pPr>
        <w:pStyle w:val="BodyText"/>
        <w:spacing w:before="1"/>
        <w:ind w:firstLine="708"/>
        <w:jc w:val="both"/>
      </w:pPr>
      <w:r w:rsidRPr="00675CD2">
        <w:t xml:space="preserve">Bila populasi besar dan peneliti tidak mungkin mempelajari semua yang ada pada populasi, misalnya karena keterbatasan dana, tenaga, dan waktu, </w:t>
      </w:r>
      <w:r w:rsidRPr="00675CD2">
        <w:lastRenderedPageBreak/>
        <w:t>maka peneliti dapat menggunakan sampel yang di ambil dari populasi itu. Untuk sekedar ancar- ancar, maka apabila subjeknya kurang dari 100, lebih baik semua sehingga penelitiannya merupakan penelitian populasi. Selanjutnya, jika jumlah subjeknya besar dapat diambil antara 10-20% atau 20-30% atau lebih.” Berhubungan jumlah populasi yang terdapat dalam penelitian ini kurang dari 100 orang, maka keseleruhannya dijadikan sebagai sampel penelitian, yaitu sebanyak 30 orang</w:t>
      </w:r>
      <w:r w:rsidRPr="00675CD2">
        <w:rPr>
          <w:spacing w:val="-4"/>
        </w:rPr>
        <w:t xml:space="preserve"> </w:t>
      </w:r>
      <w:r w:rsidRPr="00675CD2">
        <w:t>karyawan.</w:t>
      </w:r>
    </w:p>
    <w:p w:rsidR="004B04D3" w:rsidRPr="00675CD2" w:rsidRDefault="004B04D3" w:rsidP="004B04D3">
      <w:pPr>
        <w:pStyle w:val="BodyText"/>
        <w:spacing w:before="10"/>
        <w:rPr>
          <w:sz w:val="23"/>
        </w:rPr>
      </w:pPr>
    </w:p>
    <w:p w:rsidR="004B04D3" w:rsidRPr="00675CD2" w:rsidRDefault="00B2438B" w:rsidP="004B04D3">
      <w:pPr>
        <w:pStyle w:val="Heading1"/>
        <w:tabs>
          <w:tab w:val="left" w:pos="1676"/>
        </w:tabs>
        <w:spacing w:before="90"/>
        <w:ind w:left="0"/>
        <w:jc w:val="both"/>
      </w:pPr>
      <w:r>
        <w:t xml:space="preserve">3.3 </w:t>
      </w:r>
      <w:r w:rsidR="004B04D3" w:rsidRPr="00675CD2">
        <w:t>Instrumen</w:t>
      </w:r>
      <w:r w:rsidR="004B04D3" w:rsidRPr="00675CD2">
        <w:rPr>
          <w:spacing w:val="1"/>
        </w:rPr>
        <w:t xml:space="preserve"> </w:t>
      </w:r>
      <w:r w:rsidR="004B04D3" w:rsidRPr="00675CD2">
        <w:t>Penelitian</w:t>
      </w:r>
    </w:p>
    <w:p w:rsidR="004B04D3" w:rsidRPr="00675CD2" w:rsidRDefault="004B04D3" w:rsidP="00014479">
      <w:pPr>
        <w:pStyle w:val="BodyText"/>
        <w:ind w:firstLine="708"/>
        <w:jc w:val="both"/>
      </w:pPr>
      <w:r w:rsidRPr="00675CD2">
        <w:t>Sebelum melaksanakan sebuah penelitian, perlu dipersiapkan terlebih dahulu instrumen. Instrumen adalah alat atau media yang digunakan untuk mengumpulkan data dari kedua (X dan Y) dalam sebuah penelitian. Selanjutnya Arikunto (2014: 98) mengatakan, “instrumen penelitian adalah keseluruahan alat atau fasilitas yang digunakan oleh seorang peneliti dalam mengumpulkan data secara praktis, akurat, dan sistematis.</w:t>
      </w:r>
    </w:p>
    <w:p w:rsidR="004B04D3" w:rsidRPr="00675CD2" w:rsidRDefault="004B04D3" w:rsidP="00014479">
      <w:pPr>
        <w:pStyle w:val="BodyText"/>
        <w:spacing w:before="1"/>
        <w:ind w:firstLine="708"/>
        <w:jc w:val="both"/>
      </w:pPr>
      <w:r w:rsidRPr="00675CD2">
        <w:t>Dalam setiap penelitian tentunya diperlukan suatu alat untuk mendapatkan data dari lapangan penelitian. Dalam penelitian ini instrumen penelitian yang digunakan adalah angket, yaitu sederetan daftar pertanyaan yang relevan dengan kedua variabel penelitian.</w:t>
      </w:r>
    </w:p>
    <w:p w:rsidR="004B04D3" w:rsidRPr="00675CD2" w:rsidRDefault="004B04D3" w:rsidP="00014479">
      <w:pPr>
        <w:pStyle w:val="BodyText"/>
        <w:spacing w:before="1"/>
        <w:ind w:firstLine="708"/>
        <w:jc w:val="both"/>
      </w:pPr>
      <w:r w:rsidRPr="00675CD2">
        <w:t>Kemudian yang menjadi variabel yang dianalisis dalam penelitian ini dibedakan menjadi variabel bebas dan variabel terikat yaitu sebagai berikut:</w:t>
      </w:r>
    </w:p>
    <w:p w:rsidR="004B04D3" w:rsidRPr="00675CD2" w:rsidRDefault="004B04D3" w:rsidP="00014479">
      <w:pPr>
        <w:pStyle w:val="ListParagraph"/>
        <w:numPr>
          <w:ilvl w:val="2"/>
          <w:numId w:val="7"/>
        </w:numPr>
        <w:ind w:left="709" w:hanging="360"/>
        <w:jc w:val="both"/>
        <w:rPr>
          <w:sz w:val="24"/>
        </w:rPr>
      </w:pPr>
      <w:r w:rsidRPr="00675CD2">
        <w:rPr>
          <w:sz w:val="24"/>
        </w:rPr>
        <w:t>Variabel bebas (X), Kualitas Pelayanan adalah suatu kegiatan yang ditawarkan oleh suatu pihak kepada pihak lain dan pada dasarnya tidak berwujud serta tidak menghasilkan kepemilikan sesuatu proses produksi dan juga tidak dikaitkan dengan suatu produk</w:t>
      </w:r>
      <w:r w:rsidRPr="00675CD2">
        <w:rPr>
          <w:spacing w:val="2"/>
          <w:sz w:val="24"/>
        </w:rPr>
        <w:t xml:space="preserve"> </w:t>
      </w:r>
      <w:r w:rsidRPr="00675CD2">
        <w:rPr>
          <w:sz w:val="24"/>
        </w:rPr>
        <w:t>fisik</w:t>
      </w:r>
    </w:p>
    <w:p w:rsidR="002C35AC" w:rsidRPr="00675CD2" w:rsidRDefault="004B04D3" w:rsidP="00014479">
      <w:pPr>
        <w:pStyle w:val="ListParagraph"/>
        <w:numPr>
          <w:ilvl w:val="2"/>
          <w:numId w:val="7"/>
        </w:numPr>
        <w:tabs>
          <w:tab w:val="left" w:pos="1556"/>
        </w:tabs>
        <w:spacing w:before="1"/>
        <w:ind w:left="709" w:hanging="269"/>
        <w:jc w:val="both"/>
      </w:pPr>
      <w:r w:rsidRPr="00675CD2">
        <w:rPr>
          <w:sz w:val="24"/>
        </w:rPr>
        <w:t xml:space="preserve">Variabel terikat (Y), Minat Konsumen adalah adalah sebuah perilaku konsumen dimana </w:t>
      </w:r>
      <w:r w:rsidRPr="00675CD2">
        <w:rPr>
          <w:sz w:val="24"/>
        </w:rPr>
        <w:lastRenderedPageBreak/>
        <w:t>konsumen mempunyai keinginan dalam membeli atau memilih suatu produk.</w:t>
      </w:r>
      <w:r w:rsidRPr="00675CD2">
        <w:t xml:space="preserve"> </w:t>
      </w:r>
    </w:p>
    <w:p w:rsidR="00310F4E" w:rsidRDefault="00310F4E" w:rsidP="00014479">
      <w:pPr>
        <w:pStyle w:val="Heading1"/>
        <w:tabs>
          <w:tab w:val="left" w:pos="1256"/>
        </w:tabs>
        <w:ind w:left="0"/>
        <w:jc w:val="both"/>
      </w:pPr>
    </w:p>
    <w:p w:rsidR="004B04D3" w:rsidRPr="00310F4E" w:rsidRDefault="00B2438B" w:rsidP="00310F4E">
      <w:pPr>
        <w:pStyle w:val="Heading1"/>
        <w:tabs>
          <w:tab w:val="left" w:pos="1256"/>
        </w:tabs>
        <w:ind w:left="0"/>
        <w:jc w:val="both"/>
      </w:pPr>
      <w:r>
        <w:t xml:space="preserve">3.4 </w:t>
      </w:r>
      <w:r w:rsidR="004B04D3" w:rsidRPr="00675CD2">
        <w:t>Teknik Pengumpulan</w:t>
      </w:r>
      <w:r w:rsidR="004B04D3" w:rsidRPr="00675CD2">
        <w:rPr>
          <w:spacing w:val="2"/>
        </w:rPr>
        <w:t xml:space="preserve"> </w:t>
      </w:r>
      <w:r w:rsidR="004B04D3" w:rsidRPr="00675CD2">
        <w:t>Data</w:t>
      </w:r>
    </w:p>
    <w:p w:rsidR="004B04D3" w:rsidRPr="00675CD2" w:rsidRDefault="004B04D3" w:rsidP="00014479">
      <w:pPr>
        <w:pStyle w:val="BodyText"/>
        <w:ind w:firstLine="851"/>
        <w:jc w:val="both"/>
      </w:pPr>
      <w:r w:rsidRPr="00675CD2">
        <w:t>Teknik pengumpulan data adalah acara atau langkah yang ditempuh oleh seorang peneliti dalam memperoleh data yang dibutuhkan dalam suatu penelitian. Dengan adanya teknik pengumpulan data, maka data yang dibutuhkan akan diperoleh secara terstruktur. Berikut beberapa teknik yang digunakan penulis dalam penelitian ini:</w:t>
      </w:r>
    </w:p>
    <w:p w:rsidR="004B04D3" w:rsidRPr="00675CD2" w:rsidRDefault="004B04D3" w:rsidP="00014479">
      <w:pPr>
        <w:pStyle w:val="ListParagraph"/>
        <w:numPr>
          <w:ilvl w:val="2"/>
          <w:numId w:val="10"/>
        </w:numPr>
        <w:ind w:left="851"/>
        <w:jc w:val="both"/>
        <w:rPr>
          <w:sz w:val="24"/>
        </w:rPr>
      </w:pPr>
      <w:r w:rsidRPr="00675CD2">
        <w:rPr>
          <w:sz w:val="24"/>
        </w:rPr>
        <w:t>Observasi adalah mengadakan pengamatan secara langsung terhadap situasi perkembangan kantor yang diteliti dan prosedur yang ada saat dilakukan saat</w:t>
      </w:r>
      <w:r w:rsidRPr="00675CD2">
        <w:rPr>
          <w:spacing w:val="-1"/>
          <w:sz w:val="24"/>
        </w:rPr>
        <w:t xml:space="preserve"> </w:t>
      </w:r>
      <w:r w:rsidRPr="00675CD2">
        <w:rPr>
          <w:sz w:val="24"/>
        </w:rPr>
        <w:t>riset.</w:t>
      </w:r>
    </w:p>
    <w:p w:rsidR="004B04D3" w:rsidRPr="00675CD2" w:rsidRDefault="004B04D3" w:rsidP="00014479">
      <w:pPr>
        <w:pStyle w:val="ListParagraph"/>
        <w:numPr>
          <w:ilvl w:val="2"/>
          <w:numId w:val="10"/>
        </w:numPr>
        <w:ind w:left="851"/>
        <w:jc w:val="both"/>
        <w:rPr>
          <w:sz w:val="24"/>
        </w:rPr>
      </w:pPr>
      <w:r w:rsidRPr="00675CD2">
        <w:rPr>
          <w:sz w:val="24"/>
        </w:rPr>
        <w:t>Wawancara adalah metode pengumpulan data yang dilakukan dengan cara dialog dengan responden dan sumber-sumber yang terkait guna melengkapi data dilakukan dengan mengadakan wawancara langsung kepada</w:t>
      </w:r>
      <w:r w:rsidRPr="00675CD2">
        <w:rPr>
          <w:spacing w:val="-2"/>
          <w:sz w:val="24"/>
        </w:rPr>
        <w:t xml:space="preserve"> </w:t>
      </w:r>
      <w:r w:rsidRPr="00675CD2">
        <w:rPr>
          <w:sz w:val="24"/>
        </w:rPr>
        <w:t>karyawan.</w:t>
      </w:r>
    </w:p>
    <w:p w:rsidR="004B04D3" w:rsidRPr="00675CD2" w:rsidRDefault="004B04D3" w:rsidP="00014479">
      <w:pPr>
        <w:pStyle w:val="ListParagraph"/>
        <w:numPr>
          <w:ilvl w:val="2"/>
          <w:numId w:val="10"/>
        </w:numPr>
        <w:ind w:left="851"/>
        <w:jc w:val="both"/>
        <w:rPr>
          <w:sz w:val="24"/>
        </w:rPr>
      </w:pPr>
      <w:r w:rsidRPr="00675CD2">
        <w:rPr>
          <w:sz w:val="24"/>
        </w:rPr>
        <w:t>Angket adalah sejumlah pertanyaan tertulis yang digunakan untuk memperoleh informasi dari responden dalam arti laporan tentang pribadinya atau hal-hal yang diketahui. Pelaksanaannya adalah dengan menyebarkan angket kepada para</w:t>
      </w:r>
      <w:r w:rsidRPr="00675CD2">
        <w:rPr>
          <w:spacing w:val="-3"/>
          <w:sz w:val="24"/>
        </w:rPr>
        <w:t xml:space="preserve"> </w:t>
      </w:r>
      <w:r w:rsidRPr="00675CD2">
        <w:rPr>
          <w:sz w:val="24"/>
        </w:rPr>
        <w:t>responden.</w:t>
      </w:r>
    </w:p>
    <w:p w:rsidR="004B04D3" w:rsidRPr="00675CD2" w:rsidRDefault="004B04D3" w:rsidP="00310F4E">
      <w:pPr>
        <w:pStyle w:val="BodyText"/>
        <w:rPr>
          <w:sz w:val="22"/>
        </w:rPr>
      </w:pPr>
    </w:p>
    <w:p w:rsidR="004B04D3" w:rsidRPr="00310F4E" w:rsidRDefault="00B2438B" w:rsidP="00310F4E">
      <w:pPr>
        <w:pStyle w:val="Heading1"/>
        <w:tabs>
          <w:tab w:val="left" w:pos="1402"/>
        </w:tabs>
        <w:ind w:left="0"/>
        <w:jc w:val="left"/>
      </w:pPr>
      <w:r>
        <w:t xml:space="preserve">3.5 </w:t>
      </w:r>
      <w:r w:rsidR="004B04D3" w:rsidRPr="00675CD2">
        <w:t>Metode Analisis</w:t>
      </w:r>
      <w:r w:rsidR="004B04D3" w:rsidRPr="00675CD2">
        <w:rPr>
          <w:spacing w:val="-2"/>
        </w:rPr>
        <w:t xml:space="preserve"> </w:t>
      </w:r>
      <w:r w:rsidR="004B04D3" w:rsidRPr="00675CD2">
        <w:t>Data</w:t>
      </w:r>
    </w:p>
    <w:p w:rsidR="004B04D3" w:rsidRPr="00675CD2" w:rsidRDefault="004B04D3" w:rsidP="00014479">
      <w:pPr>
        <w:pStyle w:val="BodyText"/>
        <w:ind w:firstLine="851"/>
        <w:jc w:val="both"/>
      </w:pPr>
      <w:r w:rsidRPr="00675CD2">
        <w:t>Dalam penelitian ini terdapat 2 metode analisis yang digunakan oleh penulis. Yaitu dengan menggunakan metode deskriptif dan metode deduktif. Berikut untuk penjelasana lebih lanjut terkait kedua metode analisis data dalam penelitian ini.</w:t>
      </w:r>
    </w:p>
    <w:p w:rsidR="004B04D3" w:rsidRPr="00675CD2" w:rsidRDefault="004B04D3" w:rsidP="00014479">
      <w:pPr>
        <w:pStyle w:val="BodyText"/>
        <w:rPr>
          <w:sz w:val="23"/>
        </w:rPr>
      </w:pPr>
    </w:p>
    <w:p w:rsidR="004B04D3" w:rsidRPr="00675CD2" w:rsidRDefault="004B04D3" w:rsidP="00014479">
      <w:pPr>
        <w:pStyle w:val="ListParagraph"/>
        <w:numPr>
          <w:ilvl w:val="2"/>
          <w:numId w:val="25"/>
        </w:numPr>
        <w:tabs>
          <w:tab w:val="left" w:pos="1544"/>
        </w:tabs>
        <w:ind w:left="851" w:hanging="425"/>
        <w:jc w:val="both"/>
        <w:rPr>
          <w:sz w:val="24"/>
        </w:rPr>
      </w:pPr>
      <w:r w:rsidRPr="00675CD2">
        <w:rPr>
          <w:sz w:val="24"/>
        </w:rPr>
        <w:t xml:space="preserve">Dengan metode analisis deskriptif, data disusun di kelompokan kemudian </w:t>
      </w:r>
      <w:r w:rsidRPr="00675CD2">
        <w:rPr>
          <w:sz w:val="24"/>
        </w:rPr>
        <w:lastRenderedPageBreak/>
        <w:t xml:space="preserve">diinterprestasikan sehingga diperoleh gambaran yang sebenarnya tentang PT. Mara Enda Siregar Padangsidimpuan. Data tersebut adalah berupa data dokumentasi tentang sejarah perusahaan, struktur organisasi serta data lain yang berhubungan dengn penelitian ini. Selanjutnya akan diuraikan perihal Kualitas Pelayanan yang dilakukan oleh perusahaan terhadap minat konsumen dalam menggunakan bahan bakar jenis </w:t>
      </w:r>
      <w:r w:rsidRPr="00675CD2">
        <w:rPr>
          <w:i/>
          <w:sz w:val="24"/>
        </w:rPr>
        <w:t>pertalite</w:t>
      </w:r>
      <w:r w:rsidRPr="00675CD2">
        <w:rPr>
          <w:sz w:val="24"/>
        </w:rPr>
        <w:t>. Dengan cara memperoleh jawaban dari responden berdasarkan angket yang diberikan. Dari uraian tersebut maka selanjutnya telah akan diperbandingkan dengan uraian</w:t>
      </w:r>
      <w:r w:rsidRPr="00675CD2">
        <w:rPr>
          <w:spacing w:val="-1"/>
          <w:sz w:val="24"/>
        </w:rPr>
        <w:t xml:space="preserve"> </w:t>
      </w:r>
      <w:r w:rsidRPr="00675CD2">
        <w:rPr>
          <w:sz w:val="24"/>
        </w:rPr>
        <w:t>teoritis.</w:t>
      </w:r>
    </w:p>
    <w:p w:rsidR="004B04D3" w:rsidRPr="00675CD2" w:rsidRDefault="004B04D3" w:rsidP="00014479">
      <w:pPr>
        <w:pStyle w:val="ListParagraph"/>
        <w:numPr>
          <w:ilvl w:val="2"/>
          <w:numId w:val="25"/>
        </w:numPr>
        <w:tabs>
          <w:tab w:val="left" w:pos="1544"/>
        </w:tabs>
        <w:ind w:left="851" w:hanging="425"/>
        <w:jc w:val="both"/>
        <w:rPr>
          <w:sz w:val="24"/>
        </w:rPr>
      </w:pPr>
      <w:r w:rsidRPr="00675CD2">
        <w:rPr>
          <w:sz w:val="24"/>
        </w:rPr>
        <w:t xml:space="preserve">Dengan metode deduktif yaitu penarikan kesimpulan berdasarkan kebenaran umum untuk diperbandingkan dengan fakta dalam </w:t>
      </w:r>
      <w:r w:rsidRPr="00675CD2">
        <w:rPr>
          <w:spacing w:val="-3"/>
          <w:sz w:val="24"/>
        </w:rPr>
        <w:t xml:space="preserve">praktek </w:t>
      </w:r>
      <w:r w:rsidRPr="00675CD2">
        <w:rPr>
          <w:sz w:val="24"/>
        </w:rPr>
        <w:t>sebagai kenyataan khusus, sehingga diperoleh gambaran penyimpangan maupun persesuaian di antara</w:t>
      </w:r>
      <w:r w:rsidRPr="00675CD2">
        <w:rPr>
          <w:spacing w:val="-2"/>
          <w:sz w:val="24"/>
        </w:rPr>
        <w:t xml:space="preserve"> </w:t>
      </w:r>
      <w:r w:rsidRPr="00675CD2">
        <w:rPr>
          <w:sz w:val="24"/>
        </w:rPr>
        <w:t>keduanya.</w:t>
      </w:r>
    </w:p>
    <w:p w:rsidR="004B04D3" w:rsidRDefault="004B04D3" w:rsidP="00014479">
      <w:pPr>
        <w:pStyle w:val="BodyText"/>
        <w:numPr>
          <w:ilvl w:val="2"/>
          <w:numId w:val="25"/>
        </w:numPr>
        <w:ind w:left="851" w:hanging="425"/>
        <w:jc w:val="both"/>
      </w:pPr>
      <w:r w:rsidRPr="00675CD2">
        <w:t>Kesimpulannya untuk selanjutnya menyusun serta memberikan saran sebagai jalan keluar atau pemecahan masalah yang dihadapi oleh perusahaan terkait.</w:t>
      </w:r>
    </w:p>
    <w:p w:rsidR="00014479" w:rsidRPr="00675CD2" w:rsidRDefault="00014479" w:rsidP="00014479">
      <w:pPr>
        <w:pStyle w:val="BodyText"/>
        <w:ind w:left="851"/>
        <w:jc w:val="both"/>
      </w:pPr>
    </w:p>
    <w:p w:rsidR="00310F4E" w:rsidRDefault="00B2438B" w:rsidP="00310F4E">
      <w:pPr>
        <w:pStyle w:val="Heading1"/>
        <w:tabs>
          <w:tab w:val="left" w:pos="1287"/>
        </w:tabs>
        <w:ind w:left="0"/>
        <w:jc w:val="left"/>
      </w:pPr>
      <w:r>
        <w:t xml:space="preserve">3.6 </w:t>
      </w:r>
      <w:r w:rsidR="004B04D3" w:rsidRPr="00675CD2">
        <w:t>Tempat dan Waktu</w:t>
      </w:r>
      <w:r w:rsidR="004B04D3" w:rsidRPr="00675CD2">
        <w:rPr>
          <w:spacing w:val="-2"/>
        </w:rPr>
        <w:t xml:space="preserve"> </w:t>
      </w:r>
      <w:r w:rsidR="004B04D3" w:rsidRPr="00675CD2">
        <w:t>Penelitian</w:t>
      </w:r>
    </w:p>
    <w:p w:rsidR="004B04D3" w:rsidRPr="00310F4E" w:rsidRDefault="00B2438B" w:rsidP="00310F4E">
      <w:pPr>
        <w:pStyle w:val="Heading1"/>
        <w:tabs>
          <w:tab w:val="left" w:pos="1287"/>
        </w:tabs>
        <w:ind w:left="0"/>
        <w:jc w:val="left"/>
      </w:pPr>
      <w:r>
        <w:t xml:space="preserve">3.6.1 </w:t>
      </w:r>
      <w:r w:rsidR="004B04D3" w:rsidRPr="00310F4E">
        <w:t>Tempat Penelitian</w:t>
      </w:r>
    </w:p>
    <w:p w:rsidR="004B04D3" w:rsidRDefault="004B04D3" w:rsidP="00014479">
      <w:pPr>
        <w:pStyle w:val="BodyText"/>
        <w:ind w:firstLine="851"/>
        <w:jc w:val="both"/>
      </w:pPr>
      <w:r w:rsidRPr="00675CD2">
        <w:t>Sesuai dengan judulnya, pelaksanaan penelitian ini akan berlangsung di PT. Mara Enda Siregar yang beralamat di Kota padangsidimpuan provinsi Sumatera Utara,</w:t>
      </w:r>
      <w:r w:rsidRPr="00675CD2">
        <w:rPr>
          <w:spacing w:val="-1"/>
        </w:rPr>
        <w:t xml:space="preserve"> </w:t>
      </w:r>
      <w:r w:rsidRPr="00675CD2">
        <w:t>Indonesia.</w:t>
      </w:r>
    </w:p>
    <w:p w:rsidR="00014479" w:rsidRPr="00675CD2" w:rsidRDefault="00014479" w:rsidP="00014479">
      <w:pPr>
        <w:pStyle w:val="BodyText"/>
        <w:ind w:firstLine="851"/>
        <w:jc w:val="both"/>
      </w:pPr>
    </w:p>
    <w:p w:rsidR="004B04D3" w:rsidRPr="00675CD2" w:rsidRDefault="00B2438B" w:rsidP="00310F4E">
      <w:pPr>
        <w:pStyle w:val="Heading1"/>
        <w:tabs>
          <w:tab w:val="left" w:pos="1544"/>
        </w:tabs>
        <w:ind w:left="0"/>
        <w:jc w:val="left"/>
      </w:pPr>
      <w:r>
        <w:t xml:space="preserve">3.6.2 </w:t>
      </w:r>
      <w:r w:rsidR="004B04D3" w:rsidRPr="00675CD2">
        <w:t>Waktu</w:t>
      </w:r>
      <w:r w:rsidR="004B04D3" w:rsidRPr="00675CD2">
        <w:rPr>
          <w:spacing w:val="-1"/>
        </w:rPr>
        <w:t xml:space="preserve"> </w:t>
      </w:r>
      <w:r w:rsidR="004B04D3" w:rsidRPr="00675CD2">
        <w:t>Penelitian</w:t>
      </w:r>
    </w:p>
    <w:p w:rsidR="004B04D3" w:rsidRPr="00675CD2" w:rsidRDefault="004B04D3" w:rsidP="00014479">
      <w:pPr>
        <w:pStyle w:val="BodyText"/>
        <w:ind w:firstLine="851"/>
        <w:jc w:val="both"/>
      </w:pPr>
      <w:r w:rsidRPr="00675CD2">
        <w:t xml:space="preserve">Waktu merupakan unsur yang sangat penting dalam melaksanakan sebuah penelitian. Penulis harus mampu menggunakan waktu seefektif mungkin, karena hal tersebut berkaitan dengan </w:t>
      </w:r>
      <w:r w:rsidRPr="00675CD2">
        <w:lastRenderedPageBreak/>
        <w:t>masalah administrasi. Dengan begitu waktu penelitian ini akan direncanakan mulai bulai Mei 2017 sampai dengan selesai.</w:t>
      </w:r>
    </w:p>
    <w:p w:rsidR="00310F4E" w:rsidRDefault="00310F4E" w:rsidP="00310F4E">
      <w:pPr>
        <w:pStyle w:val="Heading1"/>
        <w:ind w:left="0" w:right="843"/>
        <w:jc w:val="both"/>
      </w:pPr>
    </w:p>
    <w:p w:rsidR="00675CD2" w:rsidRPr="00675CD2" w:rsidRDefault="00675CD2" w:rsidP="00310F4E">
      <w:pPr>
        <w:pStyle w:val="Heading1"/>
        <w:ind w:left="0" w:right="843"/>
        <w:jc w:val="both"/>
      </w:pPr>
      <w:r w:rsidRPr="00675CD2">
        <w:t>BAB IV</w:t>
      </w:r>
      <w:r w:rsidR="00310F4E">
        <w:t xml:space="preserve"> </w:t>
      </w:r>
      <w:r w:rsidRPr="00675CD2">
        <w:t>HASIL PENELITIAN DAN PEMBAHASAN</w:t>
      </w:r>
    </w:p>
    <w:p w:rsidR="00310F4E" w:rsidRDefault="009B271D" w:rsidP="00310F4E">
      <w:pPr>
        <w:pStyle w:val="Heading1"/>
        <w:tabs>
          <w:tab w:val="left" w:pos="1555"/>
          <w:tab w:val="left" w:pos="1556"/>
        </w:tabs>
        <w:ind w:left="0"/>
        <w:jc w:val="both"/>
      </w:pPr>
      <w:r>
        <w:t xml:space="preserve">4.1 </w:t>
      </w:r>
      <w:r w:rsidR="00675CD2" w:rsidRPr="00675CD2">
        <w:t>Pembahasan</w:t>
      </w:r>
    </w:p>
    <w:p w:rsidR="00675CD2" w:rsidRPr="00310F4E" w:rsidRDefault="009B271D" w:rsidP="00310F4E">
      <w:pPr>
        <w:pStyle w:val="Heading1"/>
        <w:tabs>
          <w:tab w:val="left" w:pos="1555"/>
          <w:tab w:val="left" w:pos="1556"/>
        </w:tabs>
        <w:ind w:left="0"/>
        <w:jc w:val="both"/>
      </w:pPr>
      <w:r>
        <w:t xml:space="preserve">4.1.1 </w:t>
      </w:r>
      <w:r w:rsidR="00675CD2" w:rsidRPr="00310F4E">
        <w:t>Analisa Variabel X (Kualitas Pelayanan) dan Variabel Y (Minat Konsumen)</w:t>
      </w:r>
    </w:p>
    <w:p w:rsidR="00675CD2" w:rsidRPr="00310F4E" w:rsidRDefault="009B271D" w:rsidP="00310F4E">
      <w:pPr>
        <w:pStyle w:val="Heading1"/>
        <w:tabs>
          <w:tab w:val="left" w:pos="1555"/>
        </w:tabs>
        <w:ind w:left="0"/>
        <w:jc w:val="left"/>
      </w:pPr>
      <w:r>
        <w:t xml:space="preserve">4.1.1.1 </w:t>
      </w:r>
      <w:r w:rsidR="00675CD2" w:rsidRPr="00675CD2">
        <w:t>Korelasi Product</w:t>
      </w:r>
      <w:r w:rsidR="00675CD2" w:rsidRPr="00675CD2">
        <w:rPr>
          <w:spacing w:val="-1"/>
        </w:rPr>
        <w:t xml:space="preserve"> </w:t>
      </w:r>
      <w:r w:rsidR="00675CD2" w:rsidRPr="00675CD2">
        <w:t>Moment</w:t>
      </w:r>
    </w:p>
    <w:p w:rsidR="00014AA0" w:rsidRDefault="00675CD2" w:rsidP="00014AA0">
      <w:pPr>
        <w:pStyle w:val="BodyText"/>
      </w:pPr>
      <w:r w:rsidRPr="00675CD2">
        <w:t>Untuk menguji hipotesis, penulis menggunakan korelasi product moment</w:t>
      </w:r>
      <w:r>
        <w:t xml:space="preserve"> </w:t>
      </w:r>
      <w:r w:rsidRPr="00675CD2">
        <w:t>sebagai berikut :</w:t>
      </w:r>
    </w:p>
    <w:p w:rsidR="00014AA0" w:rsidRDefault="00014AA0" w:rsidP="00014AA0">
      <w:pPr>
        <w:pStyle w:val="BodyText"/>
      </w:pPr>
    </w:p>
    <w:p w:rsidR="00014AA0" w:rsidRPr="00B2438B" w:rsidRDefault="00014AA0" w:rsidP="00014479">
      <w:pPr>
        <w:pStyle w:val="BodyText"/>
        <w:ind w:firstLine="851"/>
        <w:jc w:val="both"/>
        <w:rPr>
          <w:sz w:val="20"/>
        </w:rPr>
      </w:pPr>
      <m:oMathPara>
        <m:oMathParaPr>
          <m:jc m:val="left"/>
        </m:oMathParaPr>
        <m:oMath>
          <m:sSub>
            <m:sSubPr>
              <m:ctrlPr>
                <w:rPr>
                  <w:rFonts w:ascii="Cambria Math"/>
                  <w:i/>
                  <w:sz w:val="20"/>
                </w:rPr>
              </m:ctrlPr>
            </m:sSubPr>
            <m:e>
              <m:r>
                <w:rPr>
                  <w:rFonts w:ascii="Cambria Math" w:hAnsi="Cambria Math"/>
                  <w:sz w:val="20"/>
                </w:rPr>
                <m:t>r</m:t>
              </m:r>
            </m:e>
            <m:sub>
              <m:r>
                <w:rPr>
                  <w:rFonts w:ascii="Cambria Math" w:hAnsi="Cambria Math"/>
                  <w:sz w:val="20"/>
                </w:rPr>
                <m:t>xy</m:t>
              </m:r>
              <m:r>
                <w:rPr>
                  <w:rFonts w:ascii="Cambria Math"/>
                  <w:sz w:val="20"/>
                </w:rPr>
                <m:t xml:space="preserve">  </m:t>
              </m:r>
            </m:sub>
          </m:sSub>
          <m:r>
            <w:rPr>
              <w:rFonts w:ascii="Cambria Math"/>
              <w:sz w:val="20"/>
            </w:rPr>
            <m:t>=</m:t>
          </m:r>
          <m:f>
            <m:fPr>
              <m:ctrlPr>
                <w:rPr>
                  <w:rFonts w:ascii="Cambria Math"/>
                  <w:i/>
                  <w:sz w:val="20"/>
                </w:rPr>
              </m:ctrlPr>
            </m:fPr>
            <m:num>
              <m:r>
                <w:rPr>
                  <w:rFonts w:ascii="Cambria Math" w:hAnsi="Cambria Math"/>
                  <w:sz w:val="20"/>
                </w:rPr>
                <m:t>n</m:t>
              </m:r>
              <m:r>
                <w:rPr>
                  <w:rFonts w:ascii="Cambria Math"/>
                  <w:sz w:val="20"/>
                </w:rPr>
                <m:t xml:space="preserve"> </m:t>
              </m:r>
              <m:d>
                <m:dPr>
                  <m:ctrlPr>
                    <w:rPr>
                      <w:rFonts w:ascii="Cambria Math"/>
                      <w:i/>
                      <w:sz w:val="20"/>
                    </w:rPr>
                  </m:ctrlPr>
                </m:dPr>
                <m:e>
                  <m:r>
                    <w:rPr>
                      <w:sz w:val="20"/>
                    </w:rPr>
                    <m:t>∑</m:t>
                  </m:r>
                  <m:r>
                    <w:rPr>
                      <w:rFonts w:ascii="Cambria Math" w:hAnsi="Cambria Math"/>
                      <w:sz w:val="20"/>
                    </w:rPr>
                    <m:t>xy</m:t>
                  </m:r>
                </m:e>
              </m:d>
              <m:r>
                <w:rPr>
                  <w:sz w:val="20"/>
                </w:rPr>
                <m:t>-</m:t>
              </m:r>
              <m:d>
                <m:dPr>
                  <m:ctrlPr>
                    <w:rPr>
                      <w:rFonts w:ascii="Cambria Math"/>
                      <w:i/>
                      <w:sz w:val="20"/>
                    </w:rPr>
                  </m:ctrlPr>
                </m:dPr>
                <m:e>
                  <m:r>
                    <w:rPr>
                      <w:sz w:val="20"/>
                    </w:rPr>
                    <m:t>∑</m:t>
                  </m:r>
                  <m:r>
                    <w:rPr>
                      <w:rFonts w:ascii="Cambria Math" w:hAnsi="Cambria Math"/>
                      <w:sz w:val="20"/>
                    </w:rPr>
                    <m:t>x</m:t>
                  </m:r>
                </m:e>
              </m:d>
              <m:d>
                <m:dPr>
                  <m:ctrlPr>
                    <w:rPr>
                      <w:rFonts w:ascii="Cambria Math"/>
                      <w:i/>
                      <w:sz w:val="20"/>
                    </w:rPr>
                  </m:ctrlPr>
                </m:dPr>
                <m:e>
                  <m:r>
                    <w:rPr>
                      <w:sz w:val="20"/>
                    </w:rPr>
                    <m:t>∑</m:t>
                  </m:r>
                  <m:r>
                    <w:rPr>
                      <w:rFonts w:ascii="Cambria Math" w:hAnsi="Cambria Math"/>
                      <w:sz w:val="20"/>
                    </w:rPr>
                    <m:t>y</m:t>
                  </m:r>
                </m:e>
              </m:d>
            </m:num>
            <m:den>
              <m:r>
                <w:rPr>
                  <w:sz w:val="20"/>
                </w:rPr>
                <m:t>√</m:t>
              </m:r>
              <m:r>
                <w:rPr>
                  <w:rFonts w:ascii="Cambria Math"/>
                  <w:sz w:val="20"/>
                </w:rPr>
                <m:t>[</m:t>
              </m:r>
              <m:r>
                <w:rPr>
                  <w:rFonts w:ascii="Cambria Math" w:hAnsi="Cambria Math"/>
                  <w:sz w:val="20"/>
                </w:rPr>
                <m:t>n</m:t>
              </m:r>
              <m:d>
                <m:dPr>
                  <m:ctrlPr>
                    <w:rPr>
                      <w:rFonts w:ascii="Cambria Math"/>
                      <w:i/>
                      <w:sz w:val="20"/>
                    </w:rPr>
                  </m:ctrlPr>
                </m:dPr>
                <m:e>
                  <m:r>
                    <w:rPr>
                      <w:sz w:val="20"/>
                    </w:rPr>
                    <m:t>∑</m:t>
                  </m:r>
                  <m:sSup>
                    <m:sSupPr>
                      <m:ctrlPr>
                        <w:rPr>
                          <w:rFonts w:ascii="Cambria Math"/>
                          <w:i/>
                          <w:sz w:val="20"/>
                        </w:rPr>
                      </m:ctrlPr>
                    </m:sSupPr>
                    <m:e>
                      <m:r>
                        <w:rPr>
                          <w:rFonts w:ascii="Cambria Math" w:hAnsi="Cambria Math"/>
                          <w:sz w:val="20"/>
                        </w:rPr>
                        <m:t>x</m:t>
                      </m:r>
                    </m:e>
                    <m:sup>
                      <m:r>
                        <w:rPr>
                          <w:rFonts w:ascii="Cambria Math"/>
                          <w:sz w:val="20"/>
                        </w:rPr>
                        <m:t>2</m:t>
                      </m:r>
                    </m:sup>
                  </m:sSup>
                </m:e>
              </m:d>
              <m:r>
                <w:rPr>
                  <w:sz w:val="20"/>
                </w:rPr>
                <m:t>-</m:t>
              </m:r>
              <m:d>
                <m:dPr>
                  <m:endChr m:val="]"/>
                  <m:ctrlPr>
                    <w:rPr>
                      <w:rFonts w:ascii="Cambria Math"/>
                      <w:i/>
                      <w:sz w:val="20"/>
                    </w:rPr>
                  </m:ctrlPr>
                </m:dPr>
                <m:e>
                  <m:r>
                    <w:rPr>
                      <w:sz w:val="20"/>
                    </w:rPr>
                    <m:t>∑</m:t>
                  </m:r>
                  <m:sSup>
                    <m:sSupPr>
                      <m:ctrlPr>
                        <w:rPr>
                          <w:rFonts w:ascii="Cambria Math"/>
                          <w:i/>
                          <w:sz w:val="20"/>
                        </w:rPr>
                      </m:ctrlPr>
                    </m:sSupPr>
                    <m:e>
                      <m:r>
                        <w:rPr>
                          <w:rFonts w:ascii="Cambria Math" w:hAnsi="Cambria Math"/>
                          <w:sz w:val="20"/>
                        </w:rPr>
                        <m:t>x</m:t>
                      </m:r>
                      <m:r>
                        <w:rPr>
                          <w:rFonts w:ascii="Cambria Math"/>
                          <w:sz w:val="20"/>
                        </w:rPr>
                        <m:t>)</m:t>
                      </m:r>
                    </m:e>
                    <m:sup>
                      <m:r>
                        <w:rPr>
                          <w:rFonts w:ascii="Cambria Math"/>
                          <w:sz w:val="20"/>
                        </w:rPr>
                        <m:t>2</m:t>
                      </m:r>
                    </m:sup>
                  </m:sSup>
                </m:e>
              </m:d>
              <m:r>
                <w:rPr>
                  <w:rFonts w:ascii="Cambria Math"/>
                  <w:sz w:val="20"/>
                </w:rPr>
                <m:t xml:space="preserve">[ </m:t>
              </m:r>
              <m:r>
                <w:rPr>
                  <w:rFonts w:ascii="Cambria Math" w:hAnsi="Cambria Math"/>
                  <w:sz w:val="20"/>
                </w:rPr>
                <m:t>n</m:t>
              </m:r>
              <m:r>
                <w:rPr>
                  <w:rFonts w:ascii="Cambria Math"/>
                  <w:sz w:val="20"/>
                </w:rPr>
                <m:t xml:space="preserve"> </m:t>
              </m:r>
              <m:d>
                <m:dPr>
                  <m:ctrlPr>
                    <w:rPr>
                      <w:rFonts w:ascii="Cambria Math"/>
                      <w:i/>
                      <w:sz w:val="20"/>
                    </w:rPr>
                  </m:ctrlPr>
                </m:dPr>
                <m:e>
                  <m:r>
                    <w:rPr>
                      <w:sz w:val="20"/>
                    </w:rPr>
                    <m:t>∑</m:t>
                  </m:r>
                  <m:sSup>
                    <m:sSupPr>
                      <m:ctrlPr>
                        <w:rPr>
                          <w:rFonts w:ascii="Cambria Math"/>
                          <w:i/>
                          <w:sz w:val="20"/>
                        </w:rPr>
                      </m:ctrlPr>
                    </m:sSupPr>
                    <m:e>
                      <m:r>
                        <w:rPr>
                          <w:rFonts w:ascii="Cambria Math" w:hAnsi="Cambria Math"/>
                          <w:sz w:val="20"/>
                        </w:rPr>
                        <m:t>y</m:t>
                      </m:r>
                    </m:e>
                    <m:sup>
                      <m:r>
                        <w:rPr>
                          <w:rFonts w:ascii="Cambria Math"/>
                          <w:sz w:val="20"/>
                        </w:rPr>
                        <m:t>2</m:t>
                      </m:r>
                    </m:sup>
                  </m:sSup>
                </m:e>
              </m:d>
              <m:r>
                <w:rPr>
                  <w:sz w:val="20"/>
                </w:rPr>
                <m:t>-</m:t>
              </m:r>
              <m:r>
                <w:rPr>
                  <w:rFonts w:ascii="Cambria Math"/>
                  <w:sz w:val="20"/>
                </w:rPr>
                <m:t>(</m:t>
              </m:r>
              <m:r>
                <w:rPr>
                  <w:sz w:val="20"/>
                </w:rPr>
                <m:t>∑</m:t>
              </m:r>
              <m:sSup>
                <m:sSupPr>
                  <m:ctrlPr>
                    <w:rPr>
                      <w:rFonts w:ascii="Cambria Math"/>
                      <w:i/>
                      <w:sz w:val="20"/>
                    </w:rPr>
                  </m:ctrlPr>
                </m:sSupPr>
                <m:e>
                  <m:r>
                    <w:rPr>
                      <w:rFonts w:ascii="Cambria Math" w:hAnsi="Cambria Math"/>
                      <w:sz w:val="20"/>
                    </w:rPr>
                    <m:t>y</m:t>
                  </m:r>
                  <m:r>
                    <w:rPr>
                      <w:rFonts w:ascii="Cambria Math"/>
                      <w:sz w:val="20"/>
                    </w:rPr>
                    <m:t>)</m:t>
                  </m:r>
                </m:e>
                <m:sup>
                  <m:r>
                    <w:rPr>
                      <w:rFonts w:ascii="Cambria Math"/>
                      <w:sz w:val="20"/>
                    </w:rPr>
                    <m:t>2</m:t>
                  </m:r>
                </m:sup>
              </m:sSup>
            </m:den>
          </m:f>
        </m:oMath>
      </m:oMathPara>
    </w:p>
    <w:p w:rsidR="00B0618B" w:rsidRPr="00B2438B" w:rsidRDefault="00B0618B" w:rsidP="00014479">
      <w:pPr>
        <w:pStyle w:val="BodyText"/>
        <w:ind w:firstLine="851"/>
        <w:jc w:val="both"/>
        <w:rPr>
          <w:sz w:val="20"/>
        </w:rPr>
      </w:pPr>
      <m:oMathPara>
        <m:oMathParaPr>
          <m:jc m:val="left"/>
        </m:oMathParaPr>
        <m:oMath>
          <m:r>
            <w:rPr>
              <w:rFonts w:ascii="Cambria Math"/>
              <w:sz w:val="20"/>
            </w:rPr>
            <m:t>=</m:t>
          </m:r>
          <m:f>
            <m:fPr>
              <m:ctrlPr>
                <w:rPr>
                  <w:rFonts w:ascii="Cambria Math"/>
                  <w:i/>
                  <w:sz w:val="20"/>
                </w:rPr>
              </m:ctrlPr>
            </m:fPr>
            <m:num>
              <m:r>
                <w:rPr>
                  <w:rFonts w:ascii="Cambria Math"/>
                  <w:sz w:val="20"/>
                </w:rPr>
                <m:t xml:space="preserve">30 </m:t>
              </m:r>
              <m:d>
                <m:dPr>
                  <m:ctrlPr>
                    <w:rPr>
                      <w:rFonts w:ascii="Cambria Math"/>
                      <w:i/>
                      <w:sz w:val="20"/>
                    </w:rPr>
                  </m:ctrlPr>
                </m:dPr>
                <m:e>
                  <m:r>
                    <w:rPr>
                      <w:rFonts w:ascii="Cambria Math"/>
                      <w:sz w:val="20"/>
                    </w:rPr>
                    <m:t>12961</m:t>
                  </m:r>
                </m:e>
              </m:d>
              <m:r>
                <w:rPr>
                  <w:sz w:val="20"/>
                </w:rPr>
                <m:t>-</m:t>
              </m:r>
              <m:r>
                <w:rPr>
                  <w:rFonts w:ascii="Cambria Math"/>
                  <w:sz w:val="20"/>
                </w:rPr>
                <m:t>9628)(619)</m:t>
              </m:r>
            </m:num>
            <m:den>
              <m:r>
                <w:rPr>
                  <w:sz w:val="20"/>
                </w:rPr>
                <m:t>√</m:t>
              </m:r>
              <m:r>
                <w:rPr>
                  <w:rFonts w:ascii="Cambria Math"/>
                  <w:sz w:val="20"/>
                </w:rPr>
                <m:t>[30</m:t>
              </m:r>
              <m:d>
                <m:dPr>
                  <m:ctrlPr>
                    <w:rPr>
                      <w:rFonts w:ascii="Cambria Math"/>
                      <w:i/>
                      <w:sz w:val="20"/>
                    </w:rPr>
                  </m:ctrlPr>
                </m:dPr>
                <m:e>
                  <m:r>
                    <w:rPr>
                      <w:rFonts w:ascii="Cambria Math"/>
                      <w:sz w:val="20"/>
                    </w:rPr>
                    <m:t>13148</m:t>
                  </m:r>
                </m:e>
              </m:d>
              <m:r>
                <w:rPr>
                  <w:sz w:val="20"/>
                </w:rPr>
                <m:t>-</m:t>
              </m:r>
              <m:d>
                <m:dPr>
                  <m:endChr m:val="]"/>
                  <m:ctrlPr>
                    <w:rPr>
                      <w:rFonts w:ascii="Cambria Math"/>
                      <w:i/>
                      <w:sz w:val="20"/>
                    </w:rPr>
                  </m:ctrlPr>
                </m:dPr>
                <m:e>
                  <m:sSup>
                    <m:sSupPr>
                      <m:ctrlPr>
                        <w:rPr>
                          <w:rFonts w:ascii="Cambria Math"/>
                          <w:i/>
                          <w:sz w:val="20"/>
                        </w:rPr>
                      </m:ctrlPr>
                    </m:sSupPr>
                    <m:e>
                      <m:r>
                        <w:rPr>
                          <w:rFonts w:ascii="Cambria Math"/>
                          <w:sz w:val="20"/>
                        </w:rPr>
                        <m:t>628)</m:t>
                      </m:r>
                    </m:e>
                    <m:sup>
                      <m:r>
                        <w:rPr>
                          <w:rFonts w:ascii="Cambria Math"/>
                          <w:sz w:val="20"/>
                        </w:rPr>
                        <m:t>2</m:t>
                      </m:r>
                    </m:sup>
                  </m:sSup>
                </m:e>
              </m:d>
              <m:r>
                <w:rPr>
                  <w:rFonts w:ascii="Cambria Math"/>
                  <w:sz w:val="20"/>
                </w:rPr>
                <m:t xml:space="preserve">[ 30 </m:t>
              </m:r>
              <m:d>
                <m:dPr>
                  <m:ctrlPr>
                    <w:rPr>
                      <w:rFonts w:ascii="Cambria Math"/>
                      <w:i/>
                      <w:sz w:val="20"/>
                    </w:rPr>
                  </m:ctrlPr>
                </m:dPr>
                <m:e>
                  <m:r>
                    <w:rPr>
                      <w:rFonts w:ascii="Cambria Math"/>
                      <w:sz w:val="20"/>
                    </w:rPr>
                    <m:t>12789</m:t>
                  </m:r>
                </m:e>
              </m:d>
              <m:r>
                <w:rPr>
                  <w:sz w:val="20"/>
                </w:rPr>
                <m:t>-</m:t>
              </m:r>
              <m:r>
                <w:rPr>
                  <w:rFonts w:ascii="Cambria Math"/>
                  <w:sz w:val="20"/>
                </w:rPr>
                <m:t>(</m:t>
              </m:r>
              <m:sSup>
                <m:sSupPr>
                  <m:ctrlPr>
                    <w:rPr>
                      <w:rFonts w:ascii="Cambria Math"/>
                      <w:i/>
                      <w:sz w:val="20"/>
                    </w:rPr>
                  </m:ctrlPr>
                </m:sSupPr>
                <m:e>
                  <m:r>
                    <w:rPr>
                      <w:rFonts w:ascii="Cambria Math"/>
                      <w:sz w:val="20"/>
                    </w:rPr>
                    <m:t>619)</m:t>
                  </m:r>
                </m:e>
                <m:sup>
                  <m:r>
                    <w:rPr>
                      <w:rFonts w:ascii="Cambria Math"/>
                      <w:sz w:val="20"/>
                    </w:rPr>
                    <m:t>2</m:t>
                  </m:r>
                </m:sup>
              </m:sSup>
              <m:r>
                <w:rPr>
                  <w:rFonts w:ascii="Cambria Math"/>
                  <w:sz w:val="20"/>
                </w:rPr>
                <m:t>]</m:t>
              </m:r>
            </m:den>
          </m:f>
        </m:oMath>
      </m:oMathPara>
    </w:p>
    <w:p w:rsidR="00B0618B" w:rsidRPr="00B2438B" w:rsidRDefault="00B0618B" w:rsidP="00014479">
      <w:pPr>
        <w:pStyle w:val="BodyText"/>
        <w:ind w:firstLine="851"/>
        <w:jc w:val="both"/>
        <w:rPr>
          <w:sz w:val="20"/>
        </w:rPr>
      </w:pPr>
      <m:oMathPara>
        <m:oMathParaPr>
          <m:jc m:val="left"/>
        </m:oMathParaPr>
        <m:oMath>
          <m:r>
            <w:rPr>
              <w:rFonts w:ascii="Cambria Math"/>
              <w:sz w:val="20"/>
            </w:rPr>
            <m:t>=</m:t>
          </m:r>
          <m:f>
            <m:fPr>
              <m:ctrlPr>
                <w:rPr>
                  <w:rFonts w:ascii="Cambria Math"/>
                  <w:i/>
                  <w:sz w:val="20"/>
                </w:rPr>
              </m:ctrlPr>
            </m:fPr>
            <m:num>
              <m:r>
                <w:rPr>
                  <w:rFonts w:ascii="Cambria Math"/>
                  <w:sz w:val="20"/>
                </w:rPr>
                <m:t>388830</m:t>
              </m:r>
              <m:r>
                <w:rPr>
                  <w:sz w:val="20"/>
                </w:rPr>
                <m:t>-</m:t>
              </m:r>
              <m:r>
                <w:rPr>
                  <w:rFonts w:ascii="Cambria Math"/>
                  <w:sz w:val="20"/>
                </w:rPr>
                <m:t>38872</m:t>
              </m:r>
            </m:num>
            <m:den>
              <m:rad>
                <m:radPr>
                  <m:degHide m:val="on"/>
                  <m:ctrlPr>
                    <w:rPr>
                      <w:rFonts w:ascii="Cambria Math"/>
                      <w:i/>
                      <w:sz w:val="20"/>
                    </w:rPr>
                  </m:ctrlPr>
                </m:radPr>
                <m:deg/>
                <m:e>
                  <m:d>
                    <m:dPr>
                      <m:begChr m:val="["/>
                      <m:endChr m:val="]"/>
                      <m:ctrlPr>
                        <w:rPr>
                          <w:rFonts w:ascii="Cambria Math"/>
                          <w:i/>
                          <w:sz w:val="20"/>
                        </w:rPr>
                      </m:ctrlPr>
                    </m:dPr>
                    <m:e>
                      <m:d>
                        <m:dPr>
                          <m:ctrlPr>
                            <w:rPr>
                              <w:rFonts w:ascii="Cambria Math"/>
                              <w:i/>
                              <w:sz w:val="20"/>
                            </w:rPr>
                          </m:ctrlPr>
                        </m:dPr>
                        <m:e>
                          <m:r>
                            <w:rPr>
                              <w:rFonts w:ascii="Cambria Math"/>
                              <w:sz w:val="20"/>
                            </w:rPr>
                            <m:t>394440</m:t>
                          </m:r>
                          <m:r>
                            <w:rPr>
                              <w:sz w:val="20"/>
                            </w:rPr>
                            <m:t>-</m:t>
                          </m:r>
                          <m:r>
                            <w:rPr>
                              <w:rFonts w:ascii="Cambria Math"/>
                              <w:sz w:val="20"/>
                            </w:rPr>
                            <m:t>383670</m:t>
                          </m:r>
                        </m:e>
                      </m:d>
                    </m:e>
                  </m:d>
                  <m:d>
                    <m:dPr>
                      <m:begChr m:val="["/>
                      <m:endChr m:val="]"/>
                      <m:ctrlPr>
                        <w:rPr>
                          <w:rFonts w:ascii="Cambria Math"/>
                          <w:i/>
                          <w:sz w:val="20"/>
                        </w:rPr>
                      </m:ctrlPr>
                    </m:dPr>
                    <m:e>
                      <m:d>
                        <m:dPr>
                          <m:ctrlPr>
                            <w:rPr>
                              <w:rFonts w:ascii="Cambria Math"/>
                              <w:i/>
                              <w:sz w:val="20"/>
                            </w:rPr>
                          </m:ctrlPr>
                        </m:dPr>
                        <m:e>
                          <m:r>
                            <w:rPr>
                              <w:rFonts w:ascii="Cambria Math"/>
                              <w:sz w:val="20"/>
                            </w:rPr>
                            <m:t>394384</m:t>
                          </m:r>
                          <m:r>
                            <w:rPr>
                              <w:sz w:val="20"/>
                            </w:rPr>
                            <m:t>-</m:t>
                          </m:r>
                          <m:r>
                            <w:rPr>
                              <w:rFonts w:ascii="Cambria Math"/>
                              <w:sz w:val="20"/>
                            </w:rPr>
                            <m:t>383161</m:t>
                          </m:r>
                        </m:e>
                      </m:d>
                    </m:e>
                  </m:d>
                </m:e>
              </m:rad>
            </m:den>
          </m:f>
        </m:oMath>
      </m:oMathPara>
    </w:p>
    <w:p w:rsidR="00B0618B" w:rsidRPr="00B2438B" w:rsidRDefault="00B0618B" w:rsidP="00014479">
      <w:pPr>
        <w:pStyle w:val="BodyText"/>
        <w:ind w:firstLine="851"/>
        <w:jc w:val="both"/>
        <w:rPr>
          <w:sz w:val="20"/>
        </w:rPr>
      </w:pPr>
      <m:oMathPara>
        <m:oMathParaPr>
          <m:jc m:val="left"/>
        </m:oMathParaPr>
        <m:oMath>
          <m:r>
            <w:rPr>
              <w:rFonts w:ascii="Cambria Math"/>
              <w:sz w:val="20"/>
            </w:rPr>
            <m:t>=</m:t>
          </m:r>
          <m:f>
            <m:fPr>
              <m:ctrlPr>
                <w:rPr>
                  <w:rFonts w:ascii="Cambria Math"/>
                  <w:i/>
                  <w:sz w:val="20"/>
                </w:rPr>
              </m:ctrlPr>
            </m:fPr>
            <m:num>
              <m:r>
                <w:rPr>
                  <w:rFonts w:ascii="Cambria Math"/>
                  <w:sz w:val="20"/>
                </w:rPr>
                <m:t>98</m:t>
              </m:r>
            </m:num>
            <m:den>
              <m:rad>
                <m:radPr>
                  <m:degHide m:val="on"/>
                  <m:ctrlPr>
                    <w:rPr>
                      <w:rFonts w:ascii="Cambria Math"/>
                      <w:i/>
                      <w:sz w:val="20"/>
                    </w:rPr>
                  </m:ctrlPr>
                </m:radPr>
                <m:deg/>
                <m:e>
                  <m:r>
                    <w:rPr>
                      <w:rFonts w:ascii="Cambria Math"/>
                      <w:sz w:val="20"/>
                    </w:rPr>
                    <m:t>56</m:t>
                  </m:r>
                </m:e>
              </m:rad>
              <m:d>
                <m:dPr>
                  <m:ctrlPr>
                    <w:rPr>
                      <w:rFonts w:ascii="Cambria Math"/>
                      <w:i/>
                      <w:sz w:val="20"/>
                    </w:rPr>
                  </m:ctrlPr>
                </m:dPr>
                <m:e>
                  <m:r>
                    <w:rPr>
                      <w:rFonts w:ascii="Cambria Math"/>
                      <w:sz w:val="20"/>
                    </w:rPr>
                    <m:t>509</m:t>
                  </m:r>
                </m:e>
              </m:d>
            </m:den>
          </m:f>
        </m:oMath>
      </m:oMathPara>
    </w:p>
    <w:p w:rsidR="00B0618B" w:rsidRPr="00B2438B" w:rsidRDefault="00B0618B" w:rsidP="00014479">
      <w:pPr>
        <w:pStyle w:val="BodyText"/>
        <w:ind w:firstLine="851"/>
        <w:jc w:val="both"/>
        <w:rPr>
          <w:sz w:val="20"/>
        </w:rPr>
      </w:pPr>
      <m:oMathPara>
        <m:oMathParaPr>
          <m:jc m:val="left"/>
        </m:oMathParaPr>
        <m:oMath>
          <m:r>
            <w:rPr>
              <w:rFonts w:ascii="Cambria Math"/>
              <w:sz w:val="20"/>
            </w:rPr>
            <m:t>=</m:t>
          </m:r>
          <m:f>
            <m:fPr>
              <m:ctrlPr>
                <w:rPr>
                  <w:rFonts w:ascii="Cambria Math"/>
                  <w:i/>
                  <w:sz w:val="20"/>
                </w:rPr>
              </m:ctrlPr>
            </m:fPr>
            <m:num>
              <m:r>
                <w:rPr>
                  <w:rFonts w:ascii="Cambria Math"/>
                  <w:sz w:val="20"/>
                </w:rPr>
                <m:t>98</m:t>
              </m:r>
            </m:num>
            <m:den>
              <m:r>
                <w:rPr>
                  <w:rFonts w:ascii="Cambria Math"/>
                  <w:sz w:val="20"/>
                </w:rPr>
                <m:t>168,8</m:t>
              </m:r>
            </m:den>
          </m:f>
        </m:oMath>
      </m:oMathPara>
    </w:p>
    <w:p w:rsidR="00B2438B" w:rsidRDefault="00B2438B" w:rsidP="00014479">
      <w:pPr>
        <w:pStyle w:val="BodyText"/>
        <w:ind w:firstLine="851"/>
        <w:jc w:val="both"/>
        <w:rPr>
          <w:sz w:val="20"/>
        </w:rPr>
      </w:pPr>
      <m:oMathPara>
        <m:oMathParaPr>
          <m:jc m:val="left"/>
        </m:oMathParaPr>
        <m:oMath>
          <m:sSub>
            <m:sSubPr>
              <m:ctrlPr>
                <w:rPr>
                  <w:rFonts w:ascii="Cambria Math"/>
                  <w:i/>
                  <w:sz w:val="20"/>
                </w:rPr>
              </m:ctrlPr>
            </m:sSubPr>
            <m:e>
              <m:r>
                <w:rPr>
                  <w:rFonts w:ascii="Cambria Math" w:hAnsi="Cambria Math"/>
                  <w:sz w:val="20"/>
                </w:rPr>
                <m:t>r</m:t>
              </m:r>
            </m:e>
            <m:sub>
              <m:r>
                <w:rPr>
                  <w:rFonts w:ascii="Cambria Math" w:hAnsi="Cambria Math"/>
                  <w:sz w:val="20"/>
                </w:rPr>
                <m:t>xy</m:t>
              </m:r>
            </m:sub>
          </m:sSub>
          <m:r>
            <w:rPr>
              <w:rFonts w:ascii="Cambria Math"/>
              <w:sz w:val="20"/>
            </w:rPr>
            <m:t>=0,5</m:t>
          </m:r>
          <m:r>
            <w:rPr>
              <w:rFonts w:ascii="Cambria Math"/>
              <w:sz w:val="20"/>
            </w:rPr>
            <m:t>8</m:t>
          </m:r>
        </m:oMath>
      </m:oMathPara>
    </w:p>
    <w:p w:rsidR="00B2438B" w:rsidRPr="00B2438B" w:rsidRDefault="00B2438B" w:rsidP="00014479">
      <w:pPr>
        <w:pStyle w:val="BodyText"/>
        <w:ind w:firstLine="851"/>
        <w:jc w:val="both"/>
        <w:rPr>
          <w:sz w:val="20"/>
        </w:rPr>
      </w:pPr>
    </w:p>
    <w:p w:rsidR="00675CD2" w:rsidRPr="00675CD2" w:rsidRDefault="00675CD2" w:rsidP="00014479">
      <w:pPr>
        <w:pStyle w:val="BodyText"/>
        <w:ind w:firstLine="851"/>
        <w:jc w:val="both"/>
      </w:pPr>
      <w:r w:rsidRPr="00675CD2">
        <w:t>Berdasarkan hitungan yang dilakukan oleeh peneliti di atas pada akhirnya diketahui r</w:t>
      </w:r>
      <w:r w:rsidRPr="00675CD2">
        <w:rPr>
          <w:vertAlign w:val="subscript"/>
        </w:rPr>
        <w:t>xy</w:t>
      </w:r>
      <w:r w:rsidRPr="00675CD2">
        <w:t xml:space="preserve"> = 0,58. Sebagaimana telah dikemukakan peneliti sebelumnya bahwa hipotesis dalam sebuah penelitian dapat diterima apabila nilai korelasi hasil perhitungan lebih besar atau sama dengan nilai korelasi dalam tabel korelasi. Dari hasil perhitungan diatas, maka diperoleh nilai korelasi sebesar 0,58, sedangkan nilai korelasi dalam tabel korelasi untuk N = 30 dan taraf signifikan 5% diperoleh nilai sebesar 0,413 berarti nilai r</w:t>
      </w:r>
      <w:r w:rsidRPr="00675CD2">
        <w:rPr>
          <w:vertAlign w:val="subscript"/>
        </w:rPr>
        <w:t>hit</w:t>
      </w:r>
      <w:r w:rsidRPr="00675CD2">
        <w:t xml:space="preserve"> yaitu 0,58 lebih besar dari niai r</w:t>
      </w:r>
      <w:r w:rsidRPr="00675CD2">
        <w:rPr>
          <w:vertAlign w:val="subscript"/>
        </w:rPr>
        <w:t>tab</w:t>
      </w:r>
      <w:r w:rsidRPr="00675CD2">
        <w:t xml:space="preserve"> korelasi  yaitu</w:t>
      </w:r>
      <w:r w:rsidRPr="00675CD2">
        <w:rPr>
          <w:spacing w:val="-1"/>
        </w:rPr>
        <w:t xml:space="preserve"> </w:t>
      </w:r>
      <w:r w:rsidRPr="00675CD2">
        <w:t>0,413.</w:t>
      </w:r>
    </w:p>
    <w:p w:rsidR="00675CD2" w:rsidRPr="00675CD2" w:rsidRDefault="00675CD2" w:rsidP="00014479">
      <w:pPr>
        <w:pStyle w:val="BodyText"/>
        <w:rPr>
          <w:sz w:val="22"/>
        </w:rPr>
      </w:pPr>
    </w:p>
    <w:p w:rsidR="00675CD2" w:rsidRPr="00310F4E" w:rsidRDefault="009B271D" w:rsidP="00014479">
      <w:pPr>
        <w:pStyle w:val="Heading1"/>
        <w:tabs>
          <w:tab w:val="left" w:pos="1436"/>
        </w:tabs>
        <w:ind w:left="0"/>
        <w:jc w:val="both"/>
      </w:pPr>
      <w:r>
        <w:t xml:space="preserve">4.1.1.2 </w:t>
      </w:r>
      <w:r w:rsidR="00675CD2" w:rsidRPr="00675CD2">
        <w:t>Uji</w:t>
      </w:r>
      <w:r w:rsidR="00675CD2" w:rsidRPr="00675CD2">
        <w:rPr>
          <w:spacing w:val="-1"/>
        </w:rPr>
        <w:t xml:space="preserve"> </w:t>
      </w:r>
      <w:r w:rsidR="00675CD2" w:rsidRPr="00675CD2">
        <w:t>parsial</w:t>
      </w:r>
    </w:p>
    <w:p w:rsidR="00675CD2" w:rsidRDefault="00675CD2" w:rsidP="00014479">
      <w:pPr>
        <w:pStyle w:val="BodyText"/>
        <w:ind w:firstLine="851"/>
        <w:jc w:val="both"/>
      </w:pPr>
      <w:r w:rsidRPr="00675CD2">
        <w:t xml:space="preserve">Langkah statistik selanjutnya yang telah dilakukan oleh peneliti adalah melakukan uji parsial. Hipotesis penelitian di uji dengan keberartian korelasi dengan menggunakan statistik t (uji t) dengan </w:t>
      </w:r>
      <w:r w:rsidRPr="00675CD2">
        <w:lastRenderedPageBreak/>
        <w:t>menggunakan rumus:</w:t>
      </w:r>
    </w:p>
    <w:p w:rsidR="00B2438B" w:rsidRDefault="00B2438B" w:rsidP="00014479">
      <w:pPr>
        <w:pStyle w:val="BodyText"/>
        <w:ind w:firstLine="851"/>
        <w:jc w:val="both"/>
      </w:pPr>
    </w:p>
    <w:p w:rsidR="00B2438B" w:rsidRPr="00B2438B" w:rsidRDefault="00B2438B" w:rsidP="00014479">
      <w:pPr>
        <w:pStyle w:val="BodyText"/>
        <w:ind w:firstLine="851"/>
        <w:jc w:val="both"/>
        <w:rPr>
          <w:sz w:val="22"/>
        </w:rPr>
      </w:pPr>
      <m:oMathPara>
        <m:oMathParaPr>
          <m:jc m:val="left"/>
        </m:oMathParaPr>
        <m:oMath>
          <m:r>
            <w:rPr>
              <w:rFonts w:ascii="Cambria Math" w:hAnsi="Cambria Math"/>
              <w:sz w:val="22"/>
            </w:rPr>
            <m:t>t</m:t>
          </m:r>
          <m:r>
            <w:rPr>
              <w:rFonts w:ascii="Cambria Math"/>
              <w:sz w:val="22"/>
            </w:rPr>
            <m:t>=</m:t>
          </m:r>
          <m:f>
            <m:fPr>
              <m:ctrlPr>
                <w:rPr>
                  <w:rFonts w:ascii="Cambria Math"/>
                  <w:i/>
                  <w:sz w:val="22"/>
                </w:rPr>
              </m:ctrlPr>
            </m:fPr>
            <m:num>
              <m:rad>
                <m:radPr>
                  <m:ctrlPr>
                    <w:rPr>
                      <w:rFonts w:ascii="Cambria Math"/>
                      <w:i/>
                      <w:sz w:val="22"/>
                    </w:rPr>
                  </m:ctrlPr>
                </m:radPr>
                <m:deg>
                  <m:r>
                    <w:rPr>
                      <w:rFonts w:ascii="Cambria Math" w:hAnsi="Cambria Math"/>
                      <w:sz w:val="22"/>
                    </w:rPr>
                    <m:t>r</m:t>
                  </m:r>
                </m:deg>
                <m:e>
                  <m:r>
                    <w:rPr>
                      <w:rFonts w:ascii="Cambria Math" w:hAnsi="Cambria Math"/>
                      <w:sz w:val="22"/>
                    </w:rPr>
                    <m:t>n</m:t>
                  </m:r>
                  <m:r>
                    <w:rPr>
                      <w:rFonts w:ascii="Cambria Math"/>
                      <w:sz w:val="22"/>
                    </w:rPr>
                    <m:t>-</m:t>
                  </m:r>
                  <m:r>
                    <w:rPr>
                      <w:rFonts w:ascii="Cambria Math"/>
                      <w:sz w:val="22"/>
                    </w:rPr>
                    <m:t>2</m:t>
                  </m:r>
                </m:e>
              </m:rad>
            </m:num>
            <m:den>
              <m:rad>
                <m:radPr>
                  <m:degHide m:val="on"/>
                  <m:ctrlPr>
                    <w:rPr>
                      <w:rFonts w:ascii="Cambria Math"/>
                      <w:i/>
                      <w:sz w:val="22"/>
                    </w:rPr>
                  </m:ctrlPr>
                </m:radPr>
                <m:deg/>
                <m:e>
                  <m:r>
                    <w:rPr>
                      <w:rFonts w:ascii="Cambria Math"/>
                      <w:sz w:val="22"/>
                    </w:rPr>
                    <m:t>1</m:t>
                  </m:r>
                  <m:r>
                    <w:rPr>
                      <w:rFonts w:ascii="Cambria Math"/>
                      <w:sz w:val="22"/>
                    </w:rPr>
                    <m:t>-</m:t>
                  </m:r>
                  <m:sSup>
                    <m:sSupPr>
                      <m:ctrlPr>
                        <w:rPr>
                          <w:rFonts w:ascii="Cambria Math"/>
                          <w:i/>
                          <w:sz w:val="22"/>
                        </w:rPr>
                      </m:ctrlPr>
                    </m:sSupPr>
                    <m:e>
                      <m:r>
                        <w:rPr>
                          <w:rFonts w:ascii="Cambria Math" w:hAnsi="Cambria Math"/>
                          <w:sz w:val="22"/>
                        </w:rPr>
                        <m:t>r</m:t>
                      </m:r>
                    </m:e>
                    <m:sup>
                      <m:r>
                        <w:rPr>
                          <w:rFonts w:ascii="Cambria Math"/>
                          <w:sz w:val="22"/>
                        </w:rPr>
                        <m:t>2</m:t>
                      </m:r>
                    </m:sup>
                  </m:sSup>
                </m:e>
              </m:rad>
            </m:den>
          </m:f>
        </m:oMath>
      </m:oMathPara>
    </w:p>
    <w:p w:rsidR="00B2438B" w:rsidRPr="00B2438B" w:rsidRDefault="00B2438B" w:rsidP="00014479">
      <w:pPr>
        <w:pStyle w:val="BodyText"/>
        <w:ind w:firstLine="851"/>
        <w:jc w:val="both"/>
        <w:rPr>
          <w:sz w:val="22"/>
        </w:rPr>
      </w:pPr>
      <m:oMathPara>
        <m:oMathParaPr>
          <m:jc m:val="left"/>
        </m:oMathParaPr>
        <m:oMath>
          <m:r>
            <w:rPr>
              <w:rFonts w:ascii="Cambria Math" w:hAnsi="Cambria Math"/>
              <w:sz w:val="22"/>
            </w:rPr>
            <m:t>t</m:t>
          </m:r>
          <m:r>
            <w:rPr>
              <w:rFonts w:ascii="Cambria Math"/>
              <w:sz w:val="22"/>
            </w:rPr>
            <m:t>=</m:t>
          </m:r>
          <m:f>
            <m:fPr>
              <m:ctrlPr>
                <w:rPr>
                  <w:rFonts w:ascii="Cambria Math"/>
                  <w:i/>
                  <w:sz w:val="22"/>
                </w:rPr>
              </m:ctrlPr>
            </m:fPr>
            <m:num>
              <m:rad>
                <m:radPr>
                  <m:ctrlPr>
                    <w:rPr>
                      <w:rFonts w:ascii="Cambria Math"/>
                      <w:i/>
                      <w:sz w:val="22"/>
                    </w:rPr>
                  </m:ctrlPr>
                </m:radPr>
                <m:deg>
                  <m:r>
                    <w:rPr>
                      <w:rFonts w:ascii="Cambria Math"/>
                      <w:sz w:val="22"/>
                    </w:rPr>
                    <m:t>0,58</m:t>
                  </m:r>
                </m:deg>
                <m:e>
                  <m:r>
                    <w:rPr>
                      <w:rFonts w:ascii="Cambria Math"/>
                      <w:sz w:val="22"/>
                    </w:rPr>
                    <m:t>30</m:t>
                  </m:r>
                  <m:r>
                    <w:rPr>
                      <w:rFonts w:ascii="Cambria Math"/>
                      <w:sz w:val="22"/>
                    </w:rPr>
                    <m:t>-</m:t>
                  </m:r>
                  <m:r>
                    <w:rPr>
                      <w:rFonts w:ascii="Cambria Math"/>
                      <w:sz w:val="22"/>
                    </w:rPr>
                    <m:t>2</m:t>
                  </m:r>
                </m:e>
              </m:rad>
            </m:num>
            <m:den>
              <m:rad>
                <m:radPr>
                  <m:degHide m:val="on"/>
                  <m:ctrlPr>
                    <w:rPr>
                      <w:rFonts w:ascii="Cambria Math"/>
                      <w:i/>
                      <w:sz w:val="22"/>
                    </w:rPr>
                  </m:ctrlPr>
                </m:radPr>
                <m:deg/>
                <m:e>
                  <m:r>
                    <w:rPr>
                      <w:rFonts w:ascii="Cambria Math"/>
                      <w:sz w:val="22"/>
                    </w:rPr>
                    <m:t>1</m:t>
                  </m:r>
                  <m:r>
                    <w:rPr>
                      <w:rFonts w:ascii="Cambria Math"/>
                      <w:sz w:val="22"/>
                    </w:rPr>
                    <m:t>-</m:t>
                  </m:r>
                  <m:sSup>
                    <m:sSupPr>
                      <m:ctrlPr>
                        <w:rPr>
                          <w:rFonts w:ascii="Cambria Math"/>
                          <w:i/>
                          <w:sz w:val="22"/>
                        </w:rPr>
                      </m:ctrlPr>
                    </m:sSupPr>
                    <m:e>
                      <m:r>
                        <w:rPr>
                          <w:rFonts w:ascii="Cambria Math"/>
                          <w:sz w:val="22"/>
                        </w:rPr>
                        <m:t>0,58</m:t>
                      </m:r>
                    </m:e>
                    <m:sup>
                      <m:r>
                        <w:rPr>
                          <w:rFonts w:ascii="Cambria Math"/>
                          <w:sz w:val="22"/>
                        </w:rPr>
                        <m:t>2</m:t>
                      </m:r>
                    </m:sup>
                  </m:sSup>
                </m:e>
              </m:rad>
            </m:den>
          </m:f>
        </m:oMath>
      </m:oMathPara>
    </w:p>
    <w:p w:rsidR="00B2438B" w:rsidRPr="00B2438B" w:rsidRDefault="00B2438B" w:rsidP="00014479">
      <w:pPr>
        <w:pStyle w:val="BodyText"/>
        <w:ind w:firstLine="851"/>
        <w:jc w:val="both"/>
        <w:rPr>
          <w:sz w:val="22"/>
        </w:rPr>
      </w:pPr>
      <m:oMathPara>
        <m:oMathParaPr>
          <m:jc m:val="left"/>
        </m:oMathParaPr>
        <m:oMath>
          <m:r>
            <w:rPr>
              <w:rFonts w:ascii="Cambria Math" w:hAnsi="Cambria Math"/>
              <w:sz w:val="22"/>
            </w:rPr>
            <m:t>t</m:t>
          </m:r>
          <m:r>
            <w:rPr>
              <w:rFonts w:ascii="Cambria Math"/>
              <w:sz w:val="22"/>
            </w:rPr>
            <m:t>=</m:t>
          </m:r>
          <m:f>
            <m:fPr>
              <m:ctrlPr>
                <w:rPr>
                  <w:rFonts w:ascii="Cambria Math"/>
                  <w:i/>
                  <w:sz w:val="22"/>
                </w:rPr>
              </m:ctrlPr>
            </m:fPr>
            <m:num>
              <m:rad>
                <m:radPr>
                  <m:ctrlPr>
                    <w:rPr>
                      <w:rFonts w:ascii="Cambria Math"/>
                      <w:i/>
                      <w:sz w:val="22"/>
                    </w:rPr>
                  </m:ctrlPr>
                </m:radPr>
                <m:deg>
                  <m:r>
                    <w:rPr>
                      <w:rFonts w:ascii="Cambria Math"/>
                      <w:sz w:val="22"/>
                    </w:rPr>
                    <m:t>0,58</m:t>
                  </m:r>
                </m:deg>
                <m:e>
                  <m:r>
                    <w:rPr>
                      <w:rFonts w:ascii="Cambria Math"/>
                      <w:sz w:val="22"/>
                    </w:rPr>
                    <m:t>28</m:t>
                  </m:r>
                </m:e>
              </m:rad>
            </m:num>
            <m:den>
              <m:rad>
                <m:radPr>
                  <m:degHide m:val="on"/>
                  <m:ctrlPr>
                    <w:rPr>
                      <w:rFonts w:ascii="Cambria Math"/>
                      <w:i/>
                      <w:sz w:val="22"/>
                    </w:rPr>
                  </m:ctrlPr>
                </m:radPr>
                <m:deg/>
                <m:e>
                  <m:r>
                    <w:rPr>
                      <w:rFonts w:ascii="Cambria Math"/>
                      <w:sz w:val="22"/>
                    </w:rPr>
                    <m:t>1</m:t>
                  </m:r>
                  <m:r>
                    <w:rPr>
                      <w:rFonts w:ascii="Cambria Math"/>
                      <w:sz w:val="22"/>
                    </w:rPr>
                    <m:t>-</m:t>
                  </m:r>
                  <m:r>
                    <w:rPr>
                      <w:rFonts w:ascii="Cambria Math"/>
                      <w:sz w:val="22"/>
                    </w:rPr>
                    <m:t>0,34</m:t>
                  </m:r>
                </m:e>
              </m:rad>
            </m:den>
          </m:f>
        </m:oMath>
      </m:oMathPara>
    </w:p>
    <w:p w:rsidR="00B2438B" w:rsidRPr="00B2438B" w:rsidRDefault="00B2438B" w:rsidP="00014479">
      <w:pPr>
        <w:pStyle w:val="BodyText"/>
        <w:ind w:firstLine="851"/>
        <w:jc w:val="both"/>
        <w:rPr>
          <w:sz w:val="22"/>
        </w:rPr>
      </w:pPr>
      <m:oMathPara>
        <m:oMathParaPr>
          <m:jc m:val="left"/>
        </m:oMathParaPr>
        <m:oMath>
          <m:r>
            <w:rPr>
              <w:rFonts w:ascii="Cambria Math" w:hAnsi="Cambria Math"/>
              <w:sz w:val="22"/>
            </w:rPr>
            <m:t>t</m:t>
          </m:r>
          <m:r>
            <w:rPr>
              <w:rFonts w:ascii="Cambria Math"/>
              <w:sz w:val="22"/>
            </w:rPr>
            <m:t>=</m:t>
          </m:r>
          <m:f>
            <m:fPr>
              <m:ctrlPr>
                <w:rPr>
                  <w:rFonts w:ascii="Cambria Math"/>
                  <w:i/>
                  <w:sz w:val="22"/>
                </w:rPr>
              </m:ctrlPr>
            </m:fPr>
            <m:num>
              <m:r>
                <w:rPr>
                  <w:rFonts w:ascii="Cambria Math"/>
                  <w:sz w:val="22"/>
                </w:rPr>
                <m:t>0,58.5,29</m:t>
              </m:r>
            </m:num>
            <m:den>
              <m:rad>
                <m:radPr>
                  <m:degHide m:val="on"/>
                  <m:ctrlPr>
                    <w:rPr>
                      <w:rFonts w:ascii="Cambria Math"/>
                      <w:i/>
                      <w:sz w:val="22"/>
                    </w:rPr>
                  </m:ctrlPr>
                </m:radPr>
                <m:deg/>
                <m:e>
                  <m:r>
                    <w:rPr>
                      <w:rFonts w:ascii="Cambria Math"/>
                      <w:sz w:val="22"/>
                    </w:rPr>
                    <m:t>0,66</m:t>
                  </m:r>
                </m:e>
              </m:rad>
            </m:den>
          </m:f>
        </m:oMath>
      </m:oMathPara>
    </w:p>
    <w:p w:rsidR="00B2438B" w:rsidRPr="00B2438B" w:rsidRDefault="00B2438B" w:rsidP="00014479">
      <w:pPr>
        <w:pStyle w:val="BodyText"/>
        <w:ind w:firstLine="851"/>
        <w:jc w:val="both"/>
        <w:rPr>
          <w:sz w:val="22"/>
        </w:rPr>
      </w:pPr>
      <m:oMathPara>
        <m:oMathParaPr>
          <m:jc m:val="left"/>
        </m:oMathParaPr>
        <m:oMath>
          <m:r>
            <w:rPr>
              <w:rFonts w:ascii="Cambria Math" w:hAnsi="Cambria Math"/>
              <w:sz w:val="22"/>
            </w:rPr>
            <m:t>t</m:t>
          </m:r>
          <m:r>
            <w:rPr>
              <w:rFonts w:ascii="Cambria Math"/>
              <w:sz w:val="22"/>
            </w:rPr>
            <m:t>=</m:t>
          </m:r>
          <m:f>
            <m:fPr>
              <m:ctrlPr>
                <w:rPr>
                  <w:rFonts w:ascii="Cambria Math"/>
                  <w:i/>
                  <w:sz w:val="22"/>
                </w:rPr>
              </m:ctrlPr>
            </m:fPr>
            <m:num>
              <m:r>
                <w:rPr>
                  <w:rFonts w:ascii="Cambria Math"/>
                  <w:sz w:val="22"/>
                </w:rPr>
                <m:t>3,07</m:t>
              </m:r>
            </m:num>
            <m:den>
              <m:r>
                <w:rPr>
                  <w:rFonts w:ascii="Cambria Math"/>
                  <w:sz w:val="22"/>
                </w:rPr>
                <m:t>0,815</m:t>
              </m:r>
            </m:den>
          </m:f>
        </m:oMath>
      </m:oMathPara>
    </w:p>
    <w:p w:rsidR="00B2438B" w:rsidRDefault="00B2438B" w:rsidP="00014479">
      <w:pPr>
        <w:pStyle w:val="BodyText"/>
        <w:ind w:firstLine="851"/>
        <w:jc w:val="both"/>
        <w:rPr>
          <w:sz w:val="22"/>
        </w:rPr>
      </w:pPr>
      <m:oMathPara>
        <m:oMathParaPr>
          <m:jc m:val="left"/>
        </m:oMathParaPr>
        <m:oMath>
          <m:r>
            <w:rPr>
              <w:rFonts w:ascii="Cambria Math" w:hAnsi="Cambria Math"/>
              <w:sz w:val="22"/>
            </w:rPr>
            <m:t>t</m:t>
          </m:r>
          <m:r>
            <w:rPr>
              <w:rFonts w:ascii="Cambria Math"/>
              <w:sz w:val="22"/>
            </w:rPr>
            <m:t>=3,7</m:t>
          </m:r>
          <m:r>
            <w:rPr>
              <w:rFonts w:ascii="Cambria Math"/>
              <w:sz w:val="22"/>
            </w:rPr>
            <m:t>7</m:t>
          </m:r>
        </m:oMath>
      </m:oMathPara>
    </w:p>
    <w:p w:rsidR="00B2438B" w:rsidRPr="00B2438B" w:rsidRDefault="00B2438B" w:rsidP="00014479">
      <w:pPr>
        <w:pStyle w:val="BodyText"/>
        <w:ind w:firstLine="851"/>
        <w:jc w:val="both"/>
        <w:rPr>
          <w:sz w:val="22"/>
        </w:rPr>
      </w:pPr>
    </w:p>
    <w:p w:rsidR="00675CD2" w:rsidRPr="00675CD2" w:rsidRDefault="00675CD2" w:rsidP="00014479">
      <w:pPr>
        <w:pStyle w:val="BodyText"/>
        <w:ind w:firstLine="851"/>
        <w:jc w:val="both"/>
      </w:pPr>
      <w:r w:rsidRPr="00675CD2">
        <w:t>Berdasarkan hasil analisis yang telah dilaksanakan oleh peneliti diatas,  maka diperoleh nilai t</w:t>
      </w:r>
      <w:r w:rsidRPr="00675CD2">
        <w:rPr>
          <w:vertAlign w:val="subscript"/>
        </w:rPr>
        <w:t>hit</w:t>
      </w:r>
      <w:r w:rsidRPr="00675CD2">
        <w:t xml:space="preserve"> adalah 3,77. Sedangkan nilai t</w:t>
      </w:r>
      <w:r w:rsidRPr="00675CD2">
        <w:rPr>
          <w:vertAlign w:val="subscript"/>
        </w:rPr>
        <w:t>tab</w:t>
      </w:r>
      <w:r w:rsidRPr="00675CD2">
        <w:t xml:space="preserve"> adalah 1,729 dengan menggunakan taraf signifikan 0,05 dan dk = n-2, 30-2 = 28 maka t</w:t>
      </w:r>
      <w:r w:rsidRPr="00675CD2">
        <w:rPr>
          <w:vertAlign w:val="subscript"/>
        </w:rPr>
        <w:t>tab</w:t>
      </w:r>
      <w:r w:rsidRPr="00675CD2">
        <w:t xml:space="preserve"> = 1,729 Jadi nilai t</w:t>
      </w:r>
      <w:r w:rsidRPr="00675CD2">
        <w:rPr>
          <w:vertAlign w:val="subscript"/>
        </w:rPr>
        <w:t>hit</w:t>
      </w:r>
      <w:r w:rsidRPr="00675CD2">
        <w:t xml:space="preserve"> lebih besar daripada t</w:t>
      </w:r>
      <w:r w:rsidRPr="00675CD2">
        <w:rPr>
          <w:vertAlign w:val="subscript"/>
        </w:rPr>
        <w:t>tab</w:t>
      </w:r>
      <w:r w:rsidRPr="00675CD2">
        <w:t xml:space="preserve"> atau 3,77 &gt;</w:t>
      </w:r>
      <w:r w:rsidRPr="00675CD2">
        <w:rPr>
          <w:spacing w:val="-5"/>
        </w:rPr>
        <w:t xml:space="preserve"> </w:t>
      </w:r>
      <w:r w:rsidRPr="00675CD2">
        <w:t>1,729.</w:t>
      </w:r>
    </w:p>
    <w:p w:rsidR="00675CD2" w:rsidRPr="00675CD2" w:rsidRDefault="00675CD2" w:rsidP="00014479">
      <w:pPr>
        <w:pStyle w:val="BodyText"/>
        <w:ind w:firstLine="851"/>
        <w:jc w:val="both"/>
      </w:pPr>
      <w:r w:rsidRPr="00675CD2">
        <w:t>Berdasarkan data yang diperoleh dapot ditarik kesimpulan bahwa pelayanan merupakan hal mutlak yang harus diperhatikan oleh setiap pelaku bisnis. Kepuasan para konsumen tergantung pada kualitas pelayanan yang diberikan baik atau tidak. Banyak aspek yang dapat mempengaruhi kualitas pelayanan yang diberikan. Beberapa diantaranya adalah seperti sikp para karywan dalam memberikan pelayanan. Haruslah bersikap ramah dan sopan sehingga menimbulkan kesan dihargai dan nyaman bagi</w:t>
      </w:r>
      <w:r w:rsidRPr="00675CD2">
        <w:rPr>
          <w:spacing w:val="2"/>
        </w:rPr>
        <w:t xml:space="preserve"> </w:t>
      </w:r>
      <w:r w:rsidRPr="00675CD2">
        <w:t>konsumen.</w:t>
      </w:r>
    </w:p>
    <w:p w:rsidR="00675CD2" w:rsidRPr="00675CD2" w:rsidRDefault="00675CD2" w:rsidP="00014479">
      <w:pPr>
        <w:spacing w:line="240" w:lineRule="auto"/>
        <w:ind w:firstLine="851"/>
        <w:rPr>
          <w:rFonts w:ascii="Times New Roman" w:hAnsi="Times New Roman" w:cs="Times New Roman"/>
          <w:b/>
          <w:sz w:val="24"/>
        </w:rPr>
      </w:pPr>
      <w:r w:rsidRPr="00675CD2">
        <w:rPr>
          <w:rFonts w:ascii="Times New Roman" w:hAnsi="Times New Roman" w:cs="Times New Roman"/>
          <w:sz w:val="24"/>
        </w:rPr>
        <w:t xml:space="preserve">Setelah pelayanan yang berkualitas terwujud, maka para konsumen akan berminat untuk menggunakan sebuah produk. Berdasarkan hasil penelitian ini dapat diketahui bahwa kualitas pelayanan yang diberikan oleh karyawan memiliki pengaruh positif dalam meningkatkan minat konsumen untuk mengisi bahan  bakar jenis pertalite di SPBU PT. Mara Enda Siregar Kota Paangsidimpuan. Dengan demikian hipotesis dalam penelitian ini dapat diterima keberadaanya, </w:t>
      </w:r>
      <w:r w:rsidRPr="00675CD2">
        <w:rPr>
          <w:rFonts w:ascii="Times New Roman" w:hAnsi="Times New Roman" w:cs="Times New Roman"/>
          <w:sz w:val="24"/>
        </w:rPr>
        <w:lastRenderedPageBreak/>
        <w:t xml:space="preserve">atau </w:t>
      </w:r>
      <w:r w:rsidRPr="00675CD2">
        <w:rPr>
          <w:rFonts w:ascii="Times New Roman" w:hAnsi="Times New Roman" w:cs="Times New Roman"/>
          <w:b/>
          <w:sz w:val="24"/>
        </w:rPr>
        <w:t>terdapat peranan positif antara kualitas Pelayanan Dalam Menarik Minat Konsumen Untuk Menggunakan Pertalite Pada PT. Mara Enda Siregar  Kota</w:t>
      </w:r>
      <w:r w:rsidRPr="00675CD2">
        <w:rPr>
          <w:rFonts w:ascii="Times New Roman" w:hAnsi="Times New Roman" w:cs="Times New Roman"/>
          <w:b/>
          <w:spacing w:val="1"/>
          <w:sz w:val="24"/>
        </w:rPr>
        <w:t xml:space="preserve"> </w:t>
      </w:r>
      <w:r w:rsidRPr="00675CD2">
        <w:rPr>
          <w:rFonts w:ascii="Times New Roman" w:hAnsi="Times New Roman" w:cs="Times New Roman"/>
          <w:b/>
          <w:sz w:val="24"/>
        </w:rPr>
        <w:t>Padangsidimpuan.</w:t>
      </w:r>
    </w:p>
    <w:p w:rsidR="00310F4E" w:rsidRDefault="00675CD2" w:rsidP="009B271D">
      <w:pPr>
        <w:pStyle w:val="Heading1"/>
        <w:ind w:left="0" w:right="65"/>
        <w:jc w:val="left"/>
      </w:pPr>
      <w:r w:rsidRPr="00675CD2">
        <w:t>BAB V KESIMPULAN DAN SARAN</w:t>
      </w:r>
    </w:p>
    <w:p w:rsidR="00675CD2" w:rsidRPr="00310F4E" w:rsidRDefault="00675CD2" w:rsidP="009B271D">
      <w:pPr>
        <w:pStyle w:val="Heading1"/>
        <w:ind w:left="0" w:right="65"/>
        <w:jc w:val="left"/>
      </w:pPr>
      <w:r w:rsidRPr="00310F4E">
        <w:t>Kesimpulan</w:t>
      </w:r>
    </w:p>
    <w:p w:rsidR="00675CD2" w:rsidRPr="00675CD2" w:rsidRDefault="00675CD2" w:rsidP="00014479">
      <w:pPr>
        <w:pStyle w:val="BodyText"/>
        <w:ind w:firstLine="851"/>
        <w:jc w:val="both"/>
      </w:pPr>
      <w:r w:rsidRPr="00675CD2">
        <w:t>Peneliti mengemukakan kesimpulan yang diperoleh dari penelitian ini, yatu sebagai</w:t>
      </w:r>
      <w:r w:rsidRPr="00675CD2">
        <w:rPr>
          <w:spacing w:val="-1"/>
        </w:rPr>
        <w:t xml:space="preserve"> </w:t>
      </w:r>
      <w:r w:rsidRPr="00675CD2">
        <w:t>berikut:</w:t>
      </w:r>
    </w:p>
    <w:p w:rsidR="00675CD2" w:rsidRPr="00675CD2" w:rsidRDefault="00675CD2" w:rsidP="00014479">
      <w:pPr>
        <w:pStyle w:val="ListParagraph"/>
        <w:numPr>
          <w:ilvl w:val="2"/>
          <w:numId w:val="14"/>
        </w:numPr>
        <w:ind w:left="851"/>
        <w:jc w:val="both"/>
        <w:rPr>
          <w:sz w:val="24"/>
        </w:rPr>
      </w:pPr>
      <w:r w:rsidRPr="00675CD2">
        <w:rPr>
          <w:sz w:val="24"/>
        </w:rPr>
        <w:t>Terdapat peranan positif antara kualitas Pelayanan Dalam Menarik Minat Konsumen Untuk Menggunakan Pertalite Pada PT. Mara Enda Siregar Kota</w:t>
      </w:r>
      <w:r w:rsidRPr="00675CD2">
        <w:rPr>
          <w:spacing w:val="-2"/>
          <w:sz w:val="24"/>
        </w:rPr>
        <w:t xml:space="preserve"> </w:t>
      </w:r>
      <w:r w:rsidRPr="00675CD2">
        <w:rPr>
          <w:sz w:val="24"/>
        </w:rPr>
        <w:t>Padangsidimpuan.</w:t>
      </w:r>
    </w:p>
    <w:p w:rsidR="00675CD2" w:rsidRPr="00675CD2" w:rsidRDefault="00675CD2" w:rsidP="00014479">
      <w:pPr>
        <w:pStyle w:val="ListParagraph"/>
        <w:numPr>
          <w:ilvl w:val="2"/>
          <w:numId w:val="14"/>
        </w:numPr>
        <w:ind w:left="851"/>
        <w:jc w:val="both"/>
        <w:rPr>
          <w:sz w:val="24"/>
        </w:rPr>
      </w:pPr>
      <w:r w:rsidRPr="00675CD2">
        <w:rPr>
          <w:sz w:val="24"/>
        </w:rPr>
        <w:t>Setiap pelaku bisnis harus memperhatikan kualitas yang diberikan kepada konsumen. Karena kepuasan para konsumen sangat bergantung pada  bagus atau tidaknya kualitas pelayanan yang diberikan.</w:t>
      </w:r>
    </w:p>
    <w:p w:rsidR="00675CD2" w:rsidRPr="00675CD2" w:rsidRDefault="00675CD2" w:rsidP="00014479">
      <w:pPr>
        <w:pStyle w:val="ListParagraph"/>
        <w:numPr>
          <w:ilvl w:val="2"/>
          <w:numId w:val="14"/>
        </w:numPr>
        <w:ind w:left="851"/>
        <w:jc w:val="both"/>
        <w:rPr>
          <w:sz w:val="24"/>
        </w:rPr>
      </w:pPr>
      <w:r w:rsidRPr="00675CD2">
        <w:rPr>
          <w:sz w:val="24"/>
        </w:rPr>
        <w:t>Minat Konsumen dipengaruhi oleh banyak aspek, salah satunya adalah kualitas pelayanan. Jika konsumen memproleh pelayanan yang sesuai dengan harapannya, maka dapat meningkatkan minatnya untuk menggunakan suatu</w:t>
      </w:r>
      <w:r w:rsidRPr="00675CD2">
        <w:rPr>
          <w:spacing w:val="-1"/>
          <w:sz w:val="24"/>
        </w:rPr>
        <w:t xml:space="preserve"> </w:t>
      </w:r>
      <w:r w:rsidRPr="00675CD2">
        <w:rPr>
          <w:sz w:val="24"/>
        </w:rPr>
        <w:t>produk.</w:t>
      </w:r>
    </w:p>
    <w:p w:rsidR="00675CD2" w:rsidRPr="00675CD2" w:rsidRDefault="00675CD2" w:rsidP="00014479">
      <w:pPr>
        <w:pStyle w:val="ListParagraph"/>
        <w:numPr>
          <w:ilvl w:val="2"/>
          <w:numId w:val="14"/>
        </w:numPr>
        <w:ind w:left="851"/>
        <w:jc w:val="both"/>
        <w:rPr>
          <w:sz w:val="24"/>
        </w:rPr>
      </w:pPr>
      <w:r w:rsidRPr="00675CD2">
        <w:rPr>
          <w:sz w:val="24"/>
        </w:rPr>
        <w:t>Dari hasil pembahasan dan analisis data yang dilakukan oleh peneliti, diperoleh nilai korelasi sebesar 0,58., sedangkan nilai korelasi dalam tabel korelasi untuk N = 30 dan taraf signifikan 5% diperoleh nilai sebesar  0,413 berarti nilai r</w:t>
      </w:r>
      <w:r w:rsidRPr="00675CD2">
        <w:rPr>
          <w:sz w:val="24"/>
          <w:vertAlign w:val="subscript"/>
        </w:rPr>
        <w:t>hit</w:t>
      </w:r>
      <w:r w:rsidRPr="00675CD2">
        <w:rPr>
          <w:sz w:val="24"/>
        </w:rPr>
        <w:t xml:space="preserve"> yaitu 0,58 lebih besar dari niai r</w:t>
      </w:r>
      <w:r w:rsidRPr="00675CD2">
        <w:rPr>
          <w:sz w:val="24"/>
          <w:vertAlign w:val="subscript"/>
        </w:rPr>
        <w:t>tab</w:t>
      </w:r>
      <w:r w:rsidRPr="00675CD2">
        <w:rPr>
          <w:sz w:val="24"/>
        </w:rPr>
        <w:t xml:space="preserve"> korelasi yaitu 0,413. Dengan demikian hipotesis yang dirumuskan dalam penelitian </w:t>
      </w:r>
      <w:r w:rsidRPr="00675CD2">
        <w:rPr>
          <w:spacing w:val="2"/>
          <w:sz w:val="24"/>
        </w:rPr>
        <w:t xml:space="preserve">ini </w:t>
      </w:r>
      <w:r w:rsidRPr="00675CD2">
        <w:rPr>
          <w:sz w:val="24"/>
        </w:rPr>
        <w:t>dapat diterima kebenarannya, yang berarti terdapat peranan positif</w:t>
      </w:r>
      <w:r w:rsidRPr="00675CD2">
        <w:rPr>
          <w:spacing w:val="4"/>
          <w:sz w:val="24"/>
        </w:rPr>
        <w:t xml:space="preserve"> </w:t>
      </w:r>
      <w:r w:rsidRPr="00675CD2">
        <w:rPr>
          <w:sz w:val="24"/>
        </w:rPr>
        <w:t xml:space="preserve">antara </w:t>
      </w:r>
      <w:r w:rsidRPr="00675CD2">
        <w:t xml:space="preserve">kualitas Pelayanan Dalam Menarik Minat Konsumen Untuk Menggunakan Pertalite Pada PT. Mara Enda Siregar Kota </w:t>
      </w:r>
      <w:r w:rsidRPr="00675CD2">
        <w:lastRenderedPageBreak/>
        <w:t>Padangsidimpuan.</w:t>
      </w:r>
    </w:p>
    <w:p w:rsidR="00675CD2" w:rsidRDefault="00675CD2" w:rsidP="00014479">
      <w:pPr>
        <w:pStyle w:val="ListParagraph"/>
        <w:numPr>
          <w:ilvl w:val="2"/>
          <w:numId w:val="14"/>
        </w:numPr>
        <w:ind w:left="851"/>
        <w:jc w:val="both"/>
        <w:rPr>
          <w:sz w:val="24"/>
        </w:rPr>
      </w:pPr>
      <w:r w:rsidRPr="00675CD2">
        <w:rPr>
          <w:sz w:val="24"/>
        </w:rPr>
        <w:t>Sedangkan nilai uji t, diperoleh nilai t</w:t>
      </w:r>
      <w:r w:rsidRPr="00675CD2">
        <w:rPr>
          <w:sz w:val="24"/>
          <w:vertAlign w:val="subscript"/>
        </w:rPr>
        <w:t>hit</w:t>
      </w:r>
      <w:r w:rsidRPr="00675CD2">
        <w:rPr>
          <w:sz w:val="24"/>
        </w:rPr>
        <w:t xml:space="preserve"> adalah 3,77. Sedangkan nilai t</w:t>
      </w:r>
      <w:r w:rsidRPr="00675CD2">
        <w:rPr>
          <w:sz w:val="24"/>
          <w:vertAlign w:val="subscript"/>
        </w:rPr>
        <w:t>tab</w:t>
      </w:r>
      <w:r w:rsidRPr="00675CD2">
        <w:rPr>
          <w:sz w:val="24"/>
        </w:rPr>
        <w:t xml:space="preserve"> adalah 1,729 dengan menggunakan taraf signifikan 0,05 dan dk = n-2, 30- 2 = 28 maka t</w:t>
      </w:r>
      <w:r w:rsidRPr="00675CD2">
        <w:rPr>
          <w:sz w:val="24"/>
          <w:vertAlign w:val="subscript"/>
        </w:rPr>
        <w:t>tab</w:t>
      </w:r>
      <w:r w:rsidRPr="00675CD2">
        <w:rPr>
          <w:sz w:val="24"/>
        </w:rPr>
        <w:t xml:space="preserve"> = 1,729 Jadi nilai t</w:t>
      </w:r>
      <w:r w:rsidRPr="00675CD2">
        <w:rPr>
          <w:sz w:val="24"/>
          <w:vertAlign w:val="subscript"/>
        </w:rPr>
        <w:t>hit</w:t>
      </w:r>
      <w:r w:rsidRPr="00675CD2">
        <w:rPr>
          <w:sz w:val="24"/>
        </w:rPr>
        <w:t xml:space="preserve"> lebih besar daripada t</w:t>
      </w:r>
      <w:r w:rsidRPr="00675CD2">
        <w:rPr>
          <w:sz w:val="24"/>
          <w:vertAlign w:val="subscript"/>
        </w:rPr>
        <w:t>tab</w:t>
      </w:r>
      <w:r w:rsidRPr="00675CD2">
        <w:rPr>
          <w:sz w:val="24"/>
        </w:rPr>
        <w:t xml:space="preserve"> atau 3,77 &gt; 1,729.</w:t>
      </w:r>
    </w:p>
    <w:p w:rsidR="002938CB" w:rsidRDefault="002938CB" w:rsidP="002938CB">
      <w:pPr>
        <w:pStyle w:val="ListParagraph"/>
        <w:ind w:left="851" w:right="832" w:firstLine="0"/>
        <w:rPr>
          <w:sz w:val="24"/>
        </w:rPr>
      </w:pPr>
    </w:p>
    <w:p w:rsidR="00675CD2" w:rsidRPr="002938CB" w:rsidRDefault="00675CD2" w:rsidP="002938CB">
      <w:pPr>
        <w:pStyle w:val="Heading1"/>
        <w:tabs>
          <w:tab w:val="left" w:pos="1556"/>
        </w:tabs>
        <w:ind w:left="0"/>
        <w:jc w:val="left"/>
      </w:pPr>
      <w:r w:rsidRPr="00675CD2">
        <w:t>Saran</w:t>
      </w:r>
    </w:p>
    <w:p w:rsidR="00675CD2" w:rsidRPr="00675CD2" w:rsidRDefault="00675CD2" w:rsidP="00014479">
      <w:pPr>
        <w:pStyle w:val="BodyText"/>
        <w:ind w:firstLine="851"/>
        <w:jc w:val="both"/>
      </w:pPr>
      <w:r w:rsidRPr="00675CD2">
        <w:t>Sedangkan dari hasil penelitian ini, peneliti merekomendasikan beberapa saran, yaitu:</w:t>
      </w:r>
    </w:p>
    <w:p w:rsidR="00675CD2" w:rsidRPr="00675CD2" w:rsidRDefault="00675CD2" w:rsidP="00014479">
      <w:pPr>
        <w:pStyle w:val="ListParagraph"/>
        <w:numPr>
          <w:ilvl w:val="2"/>
          <w:numId w:val="26"/>
        </w:numPr>
        <w:ind w:left="851"/>
        <w:jc w:val="both"/>
        <w:rPr>
          <w:sz w:val="24"/>
        </w:rPr>
      </w:pPr>
      <w:r w:rsidRPr="00675CD2">
        <w:rPr>
          <w:sz w:val="24"/>
        </w:rPr>
        <w:t>Penulis menyerankan agar pihak perusahaan meningkatkan kualitas pelayanan yang diberikan kepada setiap</w:t>
      </w:r>
      <w:r w:rsidRPr="00675CD2">
        <w:rPr>
          <w:spacing w:val="-1"/>
          <w:sz w:val="24"/>
        </w:rPr>
        <w:t xml:space="preserve"> </w:t>
      </w:r>
      <w:r w:rsidRPr="00675CD2">
        <w:rPr>
          <w:sz w:val="24"/>
        </w:rPr>
        <w:t>konsumen.</w:t>
      </w:r>
    </w:p>
    <w:p w:rsidR="00675CD2" w:rsidRPr="00675CD2" w:rsidRDefault="00675CD2" w:rsidP="00014479">
      <w:pPr>
        <w:pStyle w:val="ListParagraph"/>
        <w:numPr>
          <w:ilvl w:val="2"/>
          <w:numId w:val="26"/>
        </w:numPr>
        <w:ind w:left="851"/>
        <w:jc w:val="both"/>
        <w:rPr>
          <w:sz w:val="24"/>
        </w:rPr>
      </w:pPr>
      <w:r w:rsidRPr="00675CD2">
        <w:rPr>
          <w:sz w:val="24"/>
        </w:rPr>
        <w:t>Penulis juga menyarankan kepada karyawan untuk bersikap ramah dan sopan dalam melayani setiap konsumen serta mengedepankan nilai – nilai disiplin.</w:t>
      </w:r>
    </w:p>
    <w:p w:rsidR="00675CD2" w:rsidRPr="00675CD2" w:rsidRDefault="00675CD2" w:rsidP="00014479">
      <w:pPr>
        <w:pStyle w:val="ListParagraph"/>
        <w:numPr>
          <w:ilvl w:val="2"/>
          <w:numId w:val="26"/>
        </w:numPr>
        <w:ind w:left="851"/>
        <w:jc w:val="both"/>
        <w:rPr>
          <w:sz w:val="24"/>
        </w:rPr>
      </w:pPr>
      <w:r w:rsidRPr="00675CD2">
        <w:rPr>
          <w:sz w:val="24"/>
        </w:rPr>
        <w:t>Dan kepada peneliti yang ingin melakukan penelitian dengan tema yang sama, diharapkan agar menambahkan jumlah sampel penelitian serta sumber yang lebih banyak agar hasil dari penelitian lebih tepat terarah dan akurat lagi ataupun dengan mengganti salah satu variable penelitian yang berkaitan.</w:t>
      </w:r>
    </w:p>
    <w:p w:rsidR="00675CD2" w:rsidRPr="00675CD2" w:rsidRDefault="00675CD2" w:rsidP="00014479">
      <w:pPr>
        <w:pStyle w:val="BodyText"/>
        <w:rPr>
          <w:sz w:val="20"/>
        </w:rPr>
      </w:pPr>
    </w:p>
    <w:p w:rsidR="00675CD2" w:rsidRPr="00675CD2" w:rsidRDefault="00675CD2" w:rsidP="00310F4E">
      <w:pPr>
        <w:pStyle w:val="Heading1"/>
        <w:ind w:left="838" w:right="843"/>
      </w:pPr>
      <w:r w:rsidRPr="00675CD2">
        <w:t>DAFTAR PUSTAKA</w:t>
      </w:r>
    </w:p>
    <w:p w:rsidR="00675CD2" w:rsidRPr="00675CD2" w:rsidRDefault="00675CD2" w:rsidP="00014479">
      <w:pPr>
        <w:spacing w:line="240" w:lineRule="auto"/>
        <w:ind w:left="851" w:hanging="852"/>
        <w:rPr>
          <w:rFonts w:ascii="Times New Roman" w:hAnsi="Times New Roman" w:cs="Times New Roman"/>
          <w:sz w:val="24"/>
        </w:rPr>
      </w:pPr>
      <w:r w:rsidRPr="00675CD2">
        <w:rPr>
          <w:rFonts w:ascii="Times New Roman" w:hAnsi="Times New Roman" w:cs="Times New Roman"/>
          <w:sz w:val="24"/>
        </w:rPr>
        <w:t xml:space="preserve">Arikunto, Suharsimi. 2014. </w:t>
      </w:r>
      <w:r w:rsidRPr="00675CD2">
        <w:rPr>
          <w:rFonts w:ascii="Times New Roman" w:hAnsi="Times New Roman" w:cs="Times New Roman"/>
          <w:i/>
          <w:sz w:val="24"/>
        </w:rPr>
        <w:t>Prosedur Penelitian Suatu Tindakan Pendekatan Praktik</w:t>
      </w:r>
      <w:r w:rsidRPr="00675CD2">
        <w:rPr>
          <w:rFonts w:ascii="Times New Roman" w:hAnsi="Times New Roman" w:cs="Times New Roman"/>
          <w:sz w:val="24"/>
        </w:rPr>
        <w:t>. Jakarta: Rineka Cipta.</w:t>
      </w:r>
    </w:p>
    <w:p w:rsidR="00675CD2" w:rsidRPr="00675CD2" w:rsidRDefault="00675CD2" w:rsidP="00014479">
      <w:pPr>
        <w:spacing w:line="240" w:lineRule="auto"/>
        <w:ind w:left="851" w:hanging="708"/>
        <w:rPr>
          <w:rFonts w:ascii="Times New Roman" w:hAnsi="Times New Roman" w:cs="Times New Roman"/>
          <w:sz w:val="24"/>
        </w:rPr>
      </w:pPr>
      <w:r w:rsidRPr="00675CD2">
        <w:rPr>
          <w:rFonts w:ascii="Times New Roman" w:hAnsi="Times New Roman" w:cs="Times New Roman"/>
          <w:sz w:val="24"/>
        </w:rPr>
        <w:t xml:space="preserve">Assauri, S. 2009. </w:t>
      </w:r>
      <w:r w:rsidRPr="00675CD2">
        <w:rPr>
          <w:rFonts w:ascii="Times New Roman" w:hAnsi="Times New Roman" w:cs="Times New Roman"/>
          <w:i/>
          <w:sz w:val="24"/>
        </w:rPr>
        <w:t>Manajemen Pemasaran ,Dasar konsep dan Strateg</w:t>
      </w:r>
      <w:r w:rsidRPr="00675CD2">
        <w:rPr>
          <w:rFonts w:ascii="Times New Roman" w:hAnsi="Times New Roman" w:cs="Times New Roman"/>
          <w:sz w:val="24"/>
        </w:rPr>
        <w:t>i. Jakarta: Rajawali Pers.</w:t>
      </w:r>
    </w:p>
    <w:p w:rsidR="00675CD2" w:rsidRPr="00675CD2" w:rsidRDefault="00675CD2" w:rsidP="00014479">
      <w:pPr>
        <w:pStyle w:val="BodyText"/>
        <w:ind w:left="851"/>
      </w:pPr>
      <w:r w:rsidRPr="00675CD2">
        <w:t xml:space="preserve">Keputusan Menteri Pendayagunaan Aparatur Negara Nomor 63 tahun 2003. Kotler, Philip. 2005. </w:t>
      </w:r>
      <w:r w:rsidRPr="00675CD2">
        <w:rPr>
          <w:i/>
        </w:rPr>
        <w:t>Manajemen Pemasaran</w:t>
      </w:r>
      <w:r w:rsidRPr="00675CD2">
        <w:rPr>
          <w:b/>
          <w:i/>
        </w:rPr>
        <w:t xml:space="preserve">. </w:t>
      </w:r>
      <w:r w:rsidRPr="00675CD2">
        <w:t>Edisi kesebelas. Jilid 1. Jakarta:</w:t>
      </w:r>
    </w:p>
    <w:p w:rsidR="00675CD2" w:rsidRPr="00675CD2" w:rsidRDefault="00675CD2" w:rsidP="00014479">
      <w:pPr>
        <w:pStyle w:val="BodyText"/>
        <w:ind w:left="851"/>
      </w:pPr>
      <w:r w:rsidRPr="00675CD2">
        <w:lastRenderedPageBreak/>
        <w:t>Indeks Mulia Pustaka.</w:t>
      </w:r>
    </w:p>
    <w:p w:rsidR="00675CD2" w:rsidRPr="00675CD2" w:rsidRDefault="00675CD2" w:rsidP="00014479">
      <w:pPr>
        <w:pStyle w:val="BodyText"/>
        <w:ind w:left="851" w:hanging="708"/>
      </w:pPr>
      <w:r w:rsidRPr="00675CD2">
        <w:t xml:space="preserve">Kotler, Philip dan Kevin Lane Keller. 2009. </w:t>
      </w:r>
      <w:r w:rsidRPr="00675CD2">
        <w:rPr>
          <w:i/>
        </w:rPr>
        <w:t xml:space="preserve">Manajemen Pemasaran </w:t>
      </w:r>
      <w:r w:rsidRPr="00675CD2">
        <w:t>(Jilid 2, Edisi 13). Jakarta : Erlangga.</w:t>
      </w:r>
    </w:p>
    <w:p w:rsidR="00675CD2" w:rsidRPr="00675CD2" w:rsidRDefault="00675CD2" w:rsidP="00014479">
      <w:pPr>
        <w:tabs>
          <w:tab w:val="left" w:pos="4555"/>
        </w:tabs>
        <w:spacing w:line="240" w:lineRule="auto"/>
        <w:ind w:left="851" w:hanging="708"/>
        <w:rPr>
          <w:rFonts w:ascii="Times New Roman" w:hAnsi="Times New Roman" w:cs="Times New Roman"/>
          <w:sz w:val="24"/>
        </w:rPr>
      </w:pPr>
      <w:r w:rsidRPr="00675CD2">
        <w:rPr>
          <w:rFonts w:ascii="Times New Roman" w:hAnsi="Times New Roman" w:cs="Times New Roman"/>
          <w:sz w:val="24"/>
          <w:u w:val="single"/>
        </w:rPr>
        <w:t xml:space="preserve"> </w:t>
      </w:r>
      <w:r w:rsidRPr="00675CD2">
        <w:rPr>
          <w:rFonts w:ascii="Times New Roman" w:hAnsi="Times New Roman" w:cs="Times New Roman"/>
          <w:sz w:val="24"/>
          <w:u w:val="single"/>
        </w:rPr>
        <w:tab/>
      </w:r>
      <w:r w:rsidRPr="00675CD2">
        <w:rPr>
          <w:rFonts w:ascii="Times New Roman" w:hAnsi="Times New Roman" w:cs="Times New Roman"/>
          <w:sz w:val="24"/>
          <w:u w:val="single"/>
        </w:rPr>
        <w:tab/>
      </w:r>
      <w:r w:rsidRPr="00675CD2">
        <w:rPr>
          <w:rFonts w:ascii="Times New Roman" w:hAnsi="Times New Roman" w:cs="Times New Roman"/>
          <w:sz w:val="24"/>
        </w:rPr>
        <w:t xml:space="preserve">. 2012. </w:t>
      </w:r>
      <w:r w:rsidRPr="00675CD2">
        <w:rPr>
          <w:rFonts w:ascii="Times New Roman" w:hAnsi="Times New Roman" w:cs="Times New Roman"/>
          <w:i/>
          <w:sz w:val="24"/>
        </w:rPr>
        <w:t>Marketing Management 13</w:t>
      </w:r>
      <w:r w:rsidRPr="00675CD2">
        <w:rPr>
          <w:rFonts w:ascii="Times New Roman" w:hAnsi="Times New Roman" w:cs="Times New Roman"/>
          <w:sz w:val="24"/>
        </w:rPr>
        <w:t xml:space="preserve">. </w:t>
      </w:r>
      <w:r w:rsidRPr="00675CD2">
        <w:rPr>
          <w:rFonts w:ascii="Times New Roman" w:hAnsi="Times New Roman" w:cs="Times New Roman"/>
          <w:spacing w:val="-5"/>
          <w:sz w:val="24"/>
        </w:rPr>
        <w:t xml:space="preserve">New </w:t>
      </w:r>
      <w:r w:rsidRPr="00675CD2">
        <w:rPr>
          <w:rFonts w:ascii="Times New Roman" w:hAnsi="Times New Roman" w:cs="Times New Roman"/>
          <w:sz w:val="24"/>
        </w:rPr>
        <w:t>Jersey : Pearson Prentice Hall,</w:t>
      </w:r>
      <w:r w:rsidRPr="00675CD2">
        <w:rPr>
          <w:rFonts w:ascii="Times New Roman" w:hAnsi="Times New Roman" w:cs="Times New Roman"/>
          <w:spacing w:val="-3"/>
          <w:sz w:val="24"/>
        </w:rPr>
        <w:t xml:space="preserve"> </w:t>
      </w:r>
      <w:r w:rsidRPr="00675CD2">
        <w:rPr>
          <w:rFonts w:ascii="Times New Roman" w:hAnsi="Times New Roman" w:cs="Times New Roman"/>
          <w:sz w:val="24"/>
        </w:rPr>
        <w:t>Inc.</w:t>
      </w:r>
    </w:p>
    <w:p w:rsidR="00675CD2" w:rsidRPr="00675CD2" w:rsidRDefault="00675CD2" w:rsidP="00014479">
      <w:pPr>
        <w:spacing w:line="240" w:lineRule="auto"/>
        <w:ind w:left="851"/>
        <w:rPr>
          <w:rFonts w:ascii="Times New Roman" w:hAnsi="Times New Roman" w:cs="Times New Roman"/>
          <w:sz w:val="24"/>
        </w:rPr>
      </w:pPr>
      <w:r w:rsidRPr="00675CD2">
        <w:rPr>
          <w:rFonts w:ascii="Times New Roman" w:hAnsi="Times New Roman" w:cs="Times New Roman"/>
          <w:sz w:val="24"/>
        </w:rPr>
        <w:t xml:space="preserve">Laksana, Fajar. 2008. </w:t>
      </w:r>
      <w:r w:rsidRPr="00675CD2">
        <w:rPr>
          <w:rFonts w:ascii="Times New Roman" w:hAnsi="Times New Roman" w:cs="Times New Roman"/>
          <w:i/>
          <w:sz w:val="24"/>
        </w:rPr>
        <w:t>Manajemen Pemasaran</w:t>
      </w:r>
      <w:r w:rsidRPr="00675CD2">
        <w:rPr>
          <w:rFonts w:ascii="Times New Roman" w:hAnsi="Times New Roman" w:cs="Times New Roman"/>
          <w:sz w:val="24"/>
        </w:rPr>
        <w:t>. Yogyakarta: Graha Ilmu.</w:t>
      </w:r>
    </w:p>
    <w:p w:rsidR="00675CD2" w:rsidRPr="00675CD2" w:rsidRDefault="00675CD2" w:rsidP="00014479">
      <w:pPr>
        <w:spacing w:line="240" w:lineRule="auto"/>
        <w:ind w:left="851" w:hanging="708"/>
        <w:rPr>
          <w:rFonts w:ascii="Times New Roman" w:hAnsi="Times New Roman" w:cs="Times New Roman"/>
          <w:sz w:val="24"/>
        </w:rPr>
      </w:pPr>
      <w:r w:rsidRPr="00675CD2">
        <w:rPr>
          <w:rFonts w:ascii="Times New Roman" w:hAnsi="Times New Roman" w:cs="Times New Roman"/>
          <w:sz w:val="24"/>
        </w:rPr>
        <w:t xml:space="preserve">Moenir, HAS. 2001. </w:t>
      </w:r>
      <w:r w:rsidRPr="00675CD2">
        <w:rPr>
          <w:rFonts w:ascii="Times New Roman" w:hAnsi="Times New Roman" w:cs="Times New Roman"/>
          <w:i/>
          <w:sz w:val="24"/>
        </w:rPr>
        <w:t>Manajemen Pelayanan Umum di Indonesia</w:t>
      </w:r>
      <w:r w:rsidRPr="00675CD2">
        <w:rPr>
          <w:rFonts w:ascii="Times New Roman" w:hAnsi="Times New Roman" w:cs="Times New Roman"/>
          <w:sz w:val="24"/>
        </w:rPr>
        <w:t>. Jakarta: Bumi Aksara. Edisi V</w:t>
      </w:r>
    </w:p>
    <w:p w:rsidR="00675CD2" w:rsidRPr="00675CD2" w:rsidRDefault="00675CD2" w:rsidP="00014479">
      <w:pPr>
        <w:tabs>
          <w:tab w:val="left" w:pos="2222"/>
          <w:tab w:val="left" w:pos="3212"/>
          <w:tab w:val="left" w:pos="5772"/>
          <w:tab w:val="left" w:pos="6379"/>
          <w:tab w:val="left" w:pos="7559"/>
        </w:tabs>
        <w:spacing w:line="240" w:lineRule="auto"/>
        <w:ind w:left="851"/>
        <w:rPr>
          <w:rFonts w:ascii="Times New Roman" w:hAnsi="Times New Roman" w:cs="Times New Roman"/>
          <w:sz w:val="24"/>
        </w:rPr>
      </w:pPr>
      <w:r w:rsidRPr="00675CD2">
        <w:rPr>
          <w:rFonts w:ascii="Times New Roman" w:hAnsi="Times New Roman" w:cs="Times New Roman"/>
          <w:sz w:val="24"/>
        </w:rPr>
        <w:t>Napitupulu,</w:t>
      </w:r>
      <w:r w:rsidRPr="00675CD2">
        <w:rPr>
          <w:rFonts w:ascii="Times New Roman" w:hAnsi="Times New Roman" w:cs="Times New Roman"/>
          <w:sz w:val="24"/>
        </w:rPr>
        <w:tab/>
        <w:t>Paimin</w:t>
      </w:r>
      <w:r w:rsidRPr="00675CD2">
        <w:rPr>
          <w:rFonts w:ascii="Times New Roman" w:hAnsi="Times New Roman" w:cs="Times New Roman"/>
          <w:color w:val="212121"/>
          <w:sz w:val="24"/>
        </w:rPr>
        <w:t>.</w:t>
      </w:r>
      <w:r w:rsidRPr="00675CD2">
        <w:rPr>
          <w:rFonts w:ascii="Times New Roman" w:hAnsi="Times New Roman" w:cs="Times New Roman"/>
          <w:color w:val="212121"/>
          <w:sz w:val="24"/>
        </w:rPr>
        <w:tab/>
      </w:r>
      <w:r w:rsidRPr="00675CD2">
        <w:rPr>
          <w:rFonts w:ascii="Times New Roman" w:hAnsi="Times New Roman" w:cs="Times New Roman"/>
          <w:sz w:val="24"/>
        </w:rPr>
        <w:t>2007</w:t>
      </w:r>
      <w:r w:rsidRPr="00675CD2">
        <w:rPr>
          <w:rFonts w:ascii="Times New Roman" w:hAnsi="Times New Roman" w:cs="Times New Roman"/>
          <w:color w:val="212121"/>
          <w:sz w:val="24"/>
        </w:rPr>
        <w:t>.</w:t>
      </w:r>
      <w:r w:rsidRPr="00675CD2">
        <w:rPr>
          <w:rFonts w:ascii="Times New Roman" w:hAnsi="Times New Roman" w:cs="Times New Roman"/>
          <w:color w:val="212121"/>
          <w:spacing w:val="-1"/>
          <w:sz w:val="24"/>
        </w:rPr>
        <w:t xml:space="preserve"> </w:t>
      </w:r>
      <w:r w:rsidRPr="00675CD2">
        <w:rPr>
          <w:rFonts w:ascii="Times New Roman" w:hAnsi="Times New Roman" w:cs="Times New Roman"/>
          <w:i/>
          <w:sz w:val="24"/>
        </w:rPr>
        <w:t>Pelayanan</w:t>
      </w:r>
      <w:r w:rsidRPr="00675CD2">
        <w:rPr>
          <w:rFonts w:ascii="Times New Roman" w:hAnsi="Times New Roman" w:cs="Times New Roman"/>
          <w:i/>
          <w:spacing w:val="-1"/>
          <w:sz w:val="24"/>
        </w:rPr>
        <w:t xml:space="preserve"> </w:t>
      </w:r>
      <w:r w:rsidRPr="00675CD2">
        <w:rPr>
          <w:rFonts w:ascii="Times New Roman" w:hAnsi="Times New Roman" w:cs="Times New Roman"/>
          <w:i/>
          <w:color w:val="212121"/>
          <w:sz w:val="24"/>
        </w:rPr>
        <w:t>Publik</w:t>
      </w:r>
      <w:r w:rsidRPr="00675CD2">
        <w:rPr>
          <w:rFonts w:ascii="Times New Roman" w:hAnsi="Times New Roman" w:cs="Times New Roman"/>
          <w:i/>
          <w:color w:val="212121"/>
          <w:sz w:val="24"/>
        </w:rPr>
        <w:tab/>
        <w:t>dan</w:t>
      </w:r>
      <w:r w:rsidRPr="00675CD2">
        <w:rPr>
          <w:rFonts w:ascii="Times New Roman" w:hAnsi="Times New Roman" w:cs="Times New Roman"/>
          <w:i/>
          <w:color w:val="212121"/>
          <w:sz w:val="24"/>
        </w:rPr>
        <w:tab/>
        <w:t>Customer</w:t>
      </w:r>
      <w:r w:rsidRPr="00675CD2">
        <w:rPr>
          <w:rFonts w:ascii="Times New Roman" w:hAnsi="Times New Roman" w:cs="Times New Roman"/>
          <w:i/>
          <w:color w:val="212121"/>
          <w:sz w:val="24"/>
        </w:rPr>
        <w:tab/>
        <w:t>Statisfiction</w:t>
      </w:r>
      <w:r w:rsidRPr="00675CD2">
        <w:rPr>
          <w:rFonts w:ascii="Times New Roman" w:hAnsi="Times New Roman" w:cs="Times New Roman"/>
          <w:color w:val="212121"/>
          <w:sz w:val="24"/>
        </w:rPr>
        <w:t>.</w:t>
      </w:r>
    </w:p>
    <w:p w:rsidR="00675CD2" w:rsidRPr="00675CD2" w:rsidRDefault="00675CD2" w:rsidP="00014479">
      <w:pPr>
        <w:pStyle w:val="BodyText"/>
        <w:ind w:left="851"/>
      </w:pPr>
      <w:r w:rsidRPr="00675CD2">
        <w:rPr>
          <w:color w:val="212121"/>
        </w:rPr>
        <w:lastRenderedPageBreak/>
        <w:t>Bandung: PT. Alumni</w:t>
      </w:r>
    </w:p>
    <w:p w:rsidR="00675CD2" w:rsidRPr="00675CD2" w:rsidRDefault="00675CD2" w:rsidP="00014479">
      <w:pPr>
        <w:spacing w:line="240" w:lineRule="auto"/>
        <w:ind w:left="851"/>
        <w:rPr>
          <w:rFonts w:ascii="Times New Roman" w:hAnsi="Times New Roman" w:cs="Times New Roman"/>
          <w:sz w:val="24"/>
        </w:rPr>
      </w:pPr>
      <w:r w:rsidRPr="00675CD2">
        <w:rPr>
          <w:rFonts w:ascii="Times New Roman" w:hAnsi="Times New Roman" w:cs="Times New Roman"/>
          <w:sz w:val="24"/>
        </w:rPr>
        <w:t xml:space="preserve">Nazir, Mohammad. 2005. </w:t>
      </w:r>
      <w:r w:rsidRPr="00675CD2">
        <w:rPr>
          <w:rFonts w:ascii="Times New Roman" w:hAnsi="Times New Roman" w:cs="Times New Roman"/>
          <w:i/>
          <w:sz w:val="24"/>
        </w:rPr>
        <w:t>Metode Penelitian</w:t>
      </w:r>
      <w:r w:rsidRPr="00675CD2">
        <w:rPr>
          <w:rFonts w:ascii="Times New Roman" w:hAnsi="Times New Roman" w:cs="Times New Roman"/>
          <w:sz w:val="24"/>
        </w:rPr>
        <w:t>. Bogor: Ghalia Indonesia.</w:t>
      </w:r>
    </w:p>
    <w:p w:rsidR="00675CD2" w:rsidRPr="00675CD2" w:rsidRDefault="00675CD2" w:rsidP="00014479">
      <w:pPr>
        <w:spacing w:line="240" w:lineRule="auto"/>
        <w:ind w:left="851" w:hanging="708"/>
        <w:rPr>
          <w:rFonts w:ascii="Times New Roman" w:hAnsi="Times New Roman" w:cs="Times New Roman"/>
          <w:sz w:val="24"/>
        </w:rPr>
      </w:pPr>
      <w:r w:rsidRPr="00675CD2">
        <w:rPr>
          <w:rFonts w:ascii="Times New Roman" w:hAnsi="Times New Roman" w:cs="Times New Roman"/>
          <w:sz w:val="24"/>
        </w:rPr>
        <w:t>Rangkuti, F. 2008</w:t>
      </w:r>
      <w:r w:rsidRPr="00675CD2">
        <w:rPr>
          <w:rFonts w:ascii="Times New Roman" w:hAnsi="Times New Roman" w:cs="Times New Roman"/>
          <w:i/>
          <w:sz w:val="24"/>
        </w:rPr>
        <w:t>. Analisis SWOT: Teknik membedah kasus bisnis</w:t>
      </w:r>
      <w:r w:rsidRPr="00675CD2">
        <w:rPr>
          <w:rFonts w:ascii="Times New Roman" w:hAnsi="Times New Roman" w:cs="Times New Roman"/>
          <w:sz w:val="24"/>
        </w:rPr>
        <w:t>. Jakarta: Gramedia Pustaka Utama.</w:t>
      </w:r>
    </w:p>
    <w:p w:rsidR="00675CD2" w:rsidRPr="00675CD2" w:rsidRDefault="00675CD2" w:rsidP="00014479">
      <w:pPr>
        <w:spacing w:line="240" w:lineRule="auto"/>
        <w:ind w:left="851"/>
        <w:rPr>
          <w:rFonts w:ascii="Times New Roman" w:hAnsi="Times New Roman" w:cs="Times New Roman"/>
          <w:sz w:val="24"/>
        </w:rPr>
      </w:pPr>
      <w:r w:rsidRPr="00675CD2">
        <w:rPr>
          <w:rFonts w:ascii="Times New Roman" w:hAnsi="Times New Roman" w:cs="Times New Roman"/>
          <w:sz w:val="24"/>
        </w:rPr>
        <w:t xml:space="preserve">Sugiyono. 2005. </w:t>
      </w:r>
      <w:r w:rsidRPr="00675CD2">
        <w:rPr>
          <w:rFonts w:ascii="Times New Roman" w:hAnsi="Times New Roman" w:cs="Times New Roman"/>
          <w:i/>
          <w:sz w:val="24"/>
        </w:rPr>
        <w:t>Metode Penelitian Bisnis</w:t>
      </w:r>
      <w:r w:rsidRPr="00675CD2">
        <w:rPr>
          <w:rFonts w:ascii="Times New Roman" w:hAnsi="Times New Roman" w:cs="Times New Roman"/>
          <w:sz w:val="24"/>
        </w:rPr>
        <w:t>. Bandung: CV. Alfabeta.</w:t>
      </w:r>
    </w:p>
    <w:p w:rsidR="00675CD2" w:rsidRPr="00675CD2" w:rsidRDefault="00675CD2" w:rsidP="00014479">
      <w:pPr>
        <w:spacing w:line="240" w:lineRule="auto"/>
        <w:ind w:left="851" w:hanging="708"/>
        <w:rPr>
          <w:rFonts w:ascii="Times New Roman" w:hAnsi="Times New Roman" w:cs="Times New Roman"/>
          <w:sz w:val="24"/>
        </w:rPr>
      </w:pPr>
      <w:r w:rsidRPr="00675CD2">
        <w:rPr>
          <w:rFonts w:ascii="Times New Roman" w:hAnsi="Times New Roman" w:cs="Times New Roman"/>
          <w:sz w:val="24"/>
        </w:rPr>
        <w:t xml:space="preserve">Swastha, Basu D.H. Irawan. 2000. </w:t>
      </w:r>
      <w:r w:rsidRPr="00675CD2">
        <w:rPr>
          <w:rFonts w:ascii="Times New Roman" w:hAnsi="Times New Roman" w:cs="Times New Roman"/>
          <w:i/>
          <w:sz w:val="24"/>
        </w:rPr>
        <w:t>Manajemen Pemasaran Modern</w:t>
      </w:r>
      <w:r w:rsidRPr="00675CD2">
        <w:rPr>
          <w:rFonts w:ascii="Times New Roman" w:hAnsi="Times New Roman" w:cs="Times New Roman"/>
          <w:sz w:val="24"/>
        </w:rPr>
        <w:t>. Yogyakarta: Liberty.</w:t>
      </w:r>
    </w:p>
    <w:p w:rsidR="00B2438B" w:rsidRDefault="00B2438B" w:rsidP="00310F4E">
      <w:pPr>
        <w:tabs>
          <w:tab w:val="left" w:pos="1556"/>
        </w:tabs>
        <w:spacing w:line="240" w:lineRule="auto"/>
        <w:ind w:right="838"/>
        <w:rPr>
          <w:rFonts w:ascii="Times New Roman" w:hAnsi="Times New Roman" w:cs="Times New Roman"/>
        </w:rPr>
        <w:sectPr w:rsidR="00B2438B" w:rsidSect="00B2438B">
          <w:type w:val="continuous"/>
          <w:pgSz w:w="11907" w:h="16839" w:code="9"/>
          <w:pgMar w:top="1134" w:right="1134" w:bottom="1701" w:left="1701" w:header="709" w:footer="709" w:gutter="0"/>
          <w:cols w:num="2" w:space="720"/>
          <w:docGrid w:linePitch="360"/>
        </w:sectPr>
      </w:pPr>
    </w:p>
    <w:p w:rsidR="004B04D3" w:rsidRPr="00675CD2" w:rsidRDefault="004B04D3" w:rsidP="00310F4E">
      <w:pPr>
        <w:tabs>
          <w:tab w:val="left" w:pos="1556"/>
        </w:tabs>
        <w:spacing w:line="240" w:lineRule="auto"/>
        <w:ind w:right="838"/>
        <w:rPr>
          <w:rFonts w:ascii="Times New Roman" w:hAnsi="Times New Roman" w:cs="Times New Roman"/>
        </w:rPr>
      </w:pPr>
    </w:p>
    <w:sectPr w:rsidR="004B04D3" w:rsidRPr="00675CD2" w:rsidSect="00B2438B">
      <w:type w:val="continuous"/>
      <w:pgSz w:w="11907" w:h="16839" w:code="9"/>
      <w:pgMar w:top="1134" w:right="1134"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D32" w:rsidRDefault="00112D32">
      <w:pPr>
        <w:spacing w:after="0" w:line="240" w:lineRule="auto"/>
      </w:pPr>
      <w:r>
        <w:separator/>
      </w:r>
    </w:p>
  </w:endnote>
  <w:endnote w:type="continuationSeparator" w:id="1">
    <w:p w:rsidR="00112D32" w:rsidRDefault="00112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743"/>
      <w:docPartObj>
        <w:docPartGallery w:val="Page Numbers (Bottom of Page)"/>
        <w:docPartUnique/>
      </w:docPartObj>
    </w:sdtPr>
    <w:sdtContent>
      <w:p w:rsidR="009B271D" w:rsidRDefault="009B271D">
        <w:pPr>
          <w:pStyle w:val="Footer"/>
          <w:jc w:val="center"/>
        </w:pPr>
        <w:fldSimple w:instr=" PAGE   \* MERGEFORMAT ">
          <w:r>
            <w:rPr>
              <w:noProof/>
            </w:rPr>
            <w:t>44</w:t>
          </w:r>
        </w:fldSimple>
      </w:p>
    </w:sdtContent>
  </w:sdt>
  <w:p w:rsidR="009B271D" w:rsidRDefault="009B2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D32" w:rsidRDefault="00112D32">
      <w:pPr>
        <w:spacing w:after="0" w:line="240" w:lineRule="auto"/>
      </w:pPr>
      <w:r>
        <w:separator/>
      </w:r>
    </w:p>
  </w:footnote>
  <w:footnote w:type="continuationSeparator" w:id="1">
    <w:p w:rsidR="00112D32" w:rsidRDefault="00112D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71D" w:rsidRPr="00686C34" w:rsidRDefault="009B271D" w:rsidP="009B271D">
    <w:pPr>
      <w:pStyle w:val="Header"/>
      <w:tabs>
        <w:tab w:val="clear" w:pos="9360"/>
      </w:tabs>
      <w:rPr>
        <w:rFonts w:ascii="Times New Roman" w:hAnsi="Times New Roman"/>
        <w:i/>
        <w:sz w:val="24"/>
      </w:rPr>
    </w:pPr>
    <w:r>
      <w:rPr>
        <w:rFonts w:ascii="Times New Roman" w:hAnsi="Times New Roman"/>
        <w:i/>
        <w:sz w:val="24"/>
      </w:rPr>
      <w:t>Jurnal LPPM UGN Vol. 9 No. 1D  September 2018</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9B271D" w:rsidRDefault="009B271D" w:rsidP="009B271D">
    <w:pPr>
      <w:pStyle w:val="Header"/>
      <w:tabs>
        <w:tab w:val="clear" w:pos="9360"/>
      </w:tabs>
      <w:rPr>
        <w:rFonts w:ascii="Times New Roman" w:hAnsi="Times New Roman"/>
        <w:i/>
        <w:sz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4"/>
      </w:rPr>
      <w:t xml:space="preserve">     </w:t>
    </w:r>
    <w:r w:rsidRPr="00686C34">
      <w:rPr>
        <w:rFonts w:ascii="Times New Roman" w:hAnsi="Times New Roman"/>
        <w:i/>
        <w:sz w:val="24"/>
      </w:rPr>
      <w:t>e-ISSN. 2541 -5522</w:t>
    </w:r>
  </w:p>
  <w:p w:rsidR="009B271D" w:rsidRPr="00747D2D" w:rsidRDefault="009B271D" w:rsidP="009B271D">
    <w:pPr>
      <w:pStyle w:val="Header"/>
      <w:tabs>
        <w:tab w:val="clear" w:pos="9360"/>
      </w:tabs>
      <w:rPr>
        <w:rFonts w:ascii="Times New Roman" w:hAnsi="Times New Roman"/>
        <w:i/>
        <w:sz w:val="24"/>
        <w:szCs w:val="24"/>
        <w:lang w:val="id-ID"/>
      </w:rPr>
    </w:pPr>
  </w:p>
  <w:p w:rsidR="00EB420B" w:rsidRDefault="00EB420B">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0DD"/>
    <w:multiLevelType w:val="hybridMultilevel"/>
    <w:tmpl w:val="A2B8D8DE"/>
    <w:lvl w:ilvl="0" w:tplc="4E2A363C">
      <w:start w:val="3"/>
      <w:numFmt w:val="decimal"/>
      <w:lvlText w:val="%1."/>
      <w:lvlJc w:val="left"/>
      <w:pPr>
        <w:ind w:left="1195" w:hanging="360"/>
      </w:pPr>
      <w:rPr>
        <w:rFonts w:ascii="Times New Roman" w:eastAsia="Times New Roman" w:hAnsi="Times New Roman" w:cs="Times New Roman" w:hint="default"/>
        <w:spacing w:val="-3"/>
        <w:w w:val="99"/>
        <w:sz w:val="24"/>
        <w:szCs w:val="24"/>
        <w:lang w:eastAsia="en-US" w:bidi="ar-SA"/>
      </w:rPr>
    </w:lvl>
    <w:lvl w:ilvl="1" w:tplc="0A20E5C2">
      <w:start w:val="1"/>
      <w:numFmt w:val="lowerLetter"/>
      <w:lvlText w:val="%2."/>
      <w:lvlJc w:val="left"/>
      <w:pPr>
        <w:ind w:left="1555" w:hanging="360"/>
      </w:pPr>
      <w:rPr>
        <w:rFonts w:ascii="Times New Roman" w:eastAsia="Times New Roman" w:hAnsi="Times New Roman" w:cs="Times New Roman" w:hint="default"/>
        <w:spacing w:val="-5"/>
        <w:w w:val="99"/>
        <w:sz w:val="24"/>
        <w:szCs w:val="24"/>
        <w:lang w:eastAsia="en-US" w:bidi="ar-SA"/>
      </w:rPr>
    </w:lvl>
    <w:lvl w:ilvl="2" w:tplc="00EA56E8">
      <w:numFmt w:val="bullet"/>
      <w:lvlText w:val="•"/>
      <w:lvlJc w:val="left"/>
      <w:pPr>
        <w:ind w:left="2454" w:hanging="360"/>
      </w:pPr>
      <w:rPr>
        <w:rFonts w:hint="default"/>
        <w:lang w:eastAsia="en-US" w:bidi="ar-SA"/>
      </w:rPr>
    </w:lvl>
    <w:lvl w:ilvl="3" w:tplc="95A2EEB2">
      <w:numFmt w:val="bullet"/>
      <w:lvlText w:val="•"/>
      <w:lvlJc w:val="left"/>
      <w:pPr>
        <w:ind w:left="3348" w:hanging="360"/>
      </w:pPr>
      <w:rPr>
        <w:rFonts w:hint="default"/>
        <w:lang w:eastAsia="en-US" w:bidi="ar-SA"/>
      </w:rPr>
    </w:lvl>
    <w:lvl w:ilvl="4" w:tplc="CAC8FFEA">
      <w:numFmt w:val="bullet"/>
      <w:lvlText w:val="•"/>
      <w:lvlJc w:val="left"/>
      <w:pPr>
        <w:ind w:left="4242" w:hanging="360"/>
      </w:pPr>
      <w:rPr>
        <w:rFonts w:hint="default"/>
        <w:lang w:eastAsia="en-US" w:bidi="ar-SA"/>
      </w:rPr>
    </w:lvl>
    <w:lvl w:ilvl="5" w:tplc="4EBCD626">
      <w:numFmt w:val="bullet"/>
      <w:lvlText w:val="•"/>
      <w:lvlJc w:val="left"/>
      <w:pPr>
        <w:ind w:left="5136" w:hanging="360"/>
      </w:pPr>
      <w:rPr>
        <w:rFonts w:hint="default"/>
        <w:lang w:eastAsia="en-US" w:bidi="ar-SA"/>
      </w:rPr>
    </w:lvl>
    <w:lvl w:ilvl="6" w:tplc="05C25C0C">
      <w:numFmt w:val="bullet"/>
      <w:lvlText w:val="•"/>
      <w:lvlJc w:val="left"/>
      <w:pPr>
        <w:ind w:left="6030" w:hanging="360"/>
      </w:pPr>
      <w:rPr>
        <w:rFonts w:hint="default"/>
        <w:lang w:eastAsia="en-US" w:bidi="ar-SA"/>
      </w:rPr>
    </w:lvl>
    <w:lvl w:ilvl="7" w:tplc="955211B4">
      <w:numFmt w:val="bullet"/>
      <w:lvlText w:val="•"/>
      <w:lvlJc w:val="left"/>
      <w:pPr>
        <w:ind w:left="6924" w:hanging="360"/>
      </w:pPr>
      <w:rPr>
        <w:rFonts w:hint="default"/>
        <w:lang w:eastAsia="en-US" w:bidi="ar-SA"/>
      </w:rPr>
    </w:lvl>
    <w:lvl w:ilvl="8" w:tplc="6B029E58">
      <w:numFmt w:val="bullet"/>
      <w:lvlText w:val="•"/>
      <w:lvlJc w:val="left"/>
      <w:pPr>
        <w:ind w:left="7818" w:hanging="360"/>
      </w:pPr>
      <w:rPr>
        <w:rFonts w:hint="default"/>
        <w:lang w:eastAsia="en-US" w:bidi="ar-SA"/>
      </w:rPr>
    </w:lvl>
  </w:abstractNum>
  <w:abstractNum w:abstractNumId="1">
    <w:nsid w:val="046127FC"/>
    <w:multiLevelType w:val="hybridMultilevel"/>
    <w:tmpl w:val="3B383C54"/>
    <w:lvl w:ilvl="0" w:tplc="D7742984">
      <w:start w:val="1"/>
      <w:numFmt w:val="decimal"/>
      <w:lvlText w:val="%1."/>
      <w:lvlJc w:val="left"/>
      <w:pPr>
        <w:ind w:left="1646" w:hanging="452"/>
      </w:pPr>
      <w:rPr>
        <w:rFonts w:ascii="Times New Roman" w:eastAsia="Times New Roman" w:hAnsi="Times New Roman" w:cs="Times New Roman" w:hint="default"/>
        <w:spacing w:val="-11"/>
        <w:w w:val="99"/>
        <w:sz w:val="24"/>
        <w:szCs w:val="24"/>
        <w:lang w:eastAsia="en-US" w:bidi="ar-SA"/>
      </w:rPr>
    </w:lvl>
    <w:lvl w:ilvl="1" w:tplc="3B0A3B0A">
      <w:start w:val="1"/>
      <w:numFmt w:val="lowerLetter"/>
      <w:lvlText w:val="%2."/>
      <w:lvlJc w:val="left"/>
      <w:pPr>
        <w:ind w:left="1872" w:hanging="226"/>
      </w:pPr>
      <w:rPr>
        <w:rFonts w:ascii="Times New Roman" w:eastAsia="Times New Roman" w:hAnsi="Times New Roman" w:cs="Times New Roman" w:hint="default"/>
        <w:spacing w:val="-1"/>
        <w:w w:val="99"/>
        <w:sz w:val="24"/>
        <w:szCs w:val="24"/>
        <w:lang w:eastAsia="en-US" w:bidi="ar-SA"/>
      </w:rPr>
    </w:lvl>
    <w:lvl w:ilvl="2" w:tplc="6DC0D840">
      <w:numFmt w:val="bullet"/>
      <w:lvlText w:val="•"/>
      <w:lvlJc w:val="left"/>
      <w:pPr>
        <w:ind w:left="1880" w:hanging="226"/>
      </w:pPr>
      <w:rPr>
        <w:rFonts w:hint="default"/>
        <w:lang w:eastAsia="en-US" w:bidi="ar-SA"/>
      </w:rPr>
    </w:lvl>
    <w:lvl w:ilvl="3" w:tplc="C756A98C">
      <w:numFmt w:val="bullet"/>
      <w:lvlText w:val="•"/>
      <w:lvlJc w:val="left"/>
      <w:pPr>
        <w:ind w:left="2140" w:hanging="226"/>
      </w:pPr>
      <w:rPr>
        <w:rFonts w:hint="default"/>
        <w:lang w:eastAsia="en-US" w:bidi="ar-SA"/>
      </w:rPr>
    </w:lvl>
    <w:lvl w:ilvl="4" w:tplc="04EACE50">
      <w:numFmt w:val="bullet"/>
      <w:lvlText w:val="•"/>
      <w:lvlJc w:val="left"/>
      <w:pPr>
        <w:ind w:left="3206" w:hanging="226"/>
      </w:pPr>
      <w:rPr>
        <w:rFonts w:hint="default"/>
        <w:lang w:eastAsia="en-US" w:bidi="ar-SA"/>
      </w:rPr>
    </w:lvl>
    <w:lvl w:ilvl="5" w:tplc="66C87716">
      <w:numFmt w:val="bullet"/>
      <w:lvlText w:val="•"/>
      <w:lvlJc w:val="left"/>
      <w:pPr>
        <w:ind w:left="4273" w:hanging="226"/>
      </w:pPr>
      <w:rPr>
        <w:rFonts w:hint="default"/>
        <w:lang w:eastAsia="en-US" w:bidi="ar-SA"/>
      </w:rPr>
    </w:lvl>
    <w:lvl w:ilvl="6" w:tplc="165E6CA8">
      <w:numFmt w:val="bullet"/>
      <w:lvlText w:val="•"/>
      <w:lvlJc w:val="left"/>
      <w:pPr>
        <w:ind w:left="5339" w:hanging="226"/>
      </w:pPr>
      <w:rPr>
        <w:rFonts w:hint="default"/>
        <w:lang w:eastAsia="en-US" w:bidi="ar-SA"/>
      </w:rPr>
    </w:lvl>
    <w:lvl w:ilvl="7" w:tplc="F69C53A4">
      <w:numFmt w:val="bullet"/>
      <w:lvlText w:val="•"/>
      <w:lvlJc w:val="left"/>
      <w:pPr>
        <w:ind w:left="6406" w:hanging="226"/>
      </w:pPr>
      <w:rPr>
        <w:rFonts w:hint="default"/>
        <w:lang w:eastAsia="en-US" w:bidi="ar-SA"/>
      </w:rPr>
    </w:lvl>
    <w:lvl w:ilvl="8" w:tplc="17BE380A">
      <w:numFmt w:val="bullet"/>
      <w:lvlText w:val="•"/>
      <w:lvlJc w:val="left"/>
      <w:pPr>
        <w:ind w:left="7473" w:hanging="226"/>
      </w:pPr>
      <w:rPr>
        <w:rFonts w:hint="default"/>
        <w:lang w:eastAsia="en-US" w:bidi="ar-SA"/>
      </w:rPr>
    </w:lvl>
  </w:abstractNum>
  <w:abstractNum w:abstractNumId="2">
    <w:nsid w:val="075909FE"/>
    <w:multiLevelType w:val="hybridMultilevel"/>
    <w:tmpl w:val="152C9A52"/>
    <w:lvl w:ilvl="0" w:tplc="B6D497FE">
      <w:start w:val="1"/>
      <w:numFmt w:val="decimal"/>
      <w:lvlText w:val="%1."/>
      <w:lvlJc w:val="left"/>
      <w:pPr>
        <w:ind w:left="1555" w:hanging="360"/>
      </w:pPr>
      <w:rPr>
        <w:rFonts w:ascii="Times New Roman" w:eastAsia="Times New Roman" w:hAnsi="Times New Roman" w:cs="Times New Roman" w:hint="default"/>
        <w:spacing w:val="-3"/>
        <w:w w:val="99"/>
        <w:sz w:val="24"/>
        <w:szCs w:val="24"/>
        <w:lang w:eastAsia="en-US" w:bidi="ar-SA"/>
      </w:rPr>
    </w:lvl>
    <w:lvl w:ilvl="1" w:tplc="90B02E86">
      <w:start w:val="1"/>
      <w:numFmt w:val="lowerLetter"/>
      <w:lvlText w:val="%2."/>
      <w:lvlJc w:val="left"/>
      <w:pPr>
        <w:ind w:left="1555" w:hanging="360"/>
      </w:pPr>
      <w:rPr>
        <w:rFonts w:ascii="Times New Roman" w:eastAsia="Times New Roman" w:hAnsi="Times New Roman" w:cs="Times New Roman" w:hint="default"/>
        <w:spacing w:val="-2"/>
        <w:w w:val="99"/>
        <w:sz w:val="24"/>
        <w:szCs w:val="24"/>
        <w:lang w:eastAsia="en-US" w:bidi="ar-SA"/>
      </w:rPr>
    </w:lvl>
    <w:lvl w:ilvl="2" w:tplc="30CEAB22">
      <w:numFmt w:val="bullet"/>
      <w:lvlText w:val="•"/>
      <w:lvlJc w:val="left"/>
      <w:pPr>
        <w:ind w:left="3169" w:hanging="360"/>
      </w:pPr>
      <w:rPr>
        <w:rFonts w:hint="default"/>
        <w:lang w:eastAsia="en-US" w:bidi="ar-SA"/>
      </w:rPr>
    </w:lvl>
    <w:lvl w:ilvl="3" w:tplc="DB90B8E6">
      <w:numFmt w:val="bullet"/>
      <w:lvlText w:val="•"/>
      <w:lvlJc w:val="left"/>
      <w:pPr>
        <w:ind w:left="3973" w:hanging="360"/>
      </w:pPr>
      <w:rPr>
        <w:rFonts w:hint="default"/>
        <w:lang w:eastAsia="en-US" w:bidi="ar-SA"/>
      </w:rPr>
    </w:lvl>
    <w:lvl w:ilvl="4" w:tplc="F1F6051E">
      <w:numFmt w:val="bullet"/>
      <w:lvlText w:val="•"/>
      <w:lvlJc w:val="left"/>
      <w:pPr>
        <w:ind w:left="4778" w:hanging="360"/>
      </w:pPr>
      <w:rPr>
        <w:rFonts w:hint="default"/>
        <w:lang w:eastAsia="en-US" w:bidi="ar-SA"/>
      </w:rPr>
    </w:lvl>
    <w:lvl w:ilvl="5" w:tplc="B5FE4D3A">
      <w:numFmt w:val="bullet"/>
      <w:lvlText w:val="•"/>
      <w:lvlJc w:val="left"/>
      <w:pPr>
        <w:ind w:left="5583" w:hanging="360"/>
      </w:pPr>
      <w:rPr>
        <w:rFonts w:hint="default"/>
        <w:lang w:eastAsia="en-US" w:bidi="ar-SA"/>
      </w:rPr>
    </w:lvl>
    <w:lvl w:ilvl="6" w:tplc="19E2484C">
      <w:numFmt w:val="bullet"/>
      <w:lvlText w:val="•"/>
      <w:lvlJc w:val="left"/>
      <w:pPr>
        <w:ind w:left="6387" w:hanging="360"/>
      </w:pPr>
      <w:rPr>
        <w:rFonts w:hint="default"/>
        <w:lang w:eastAsia="en-US" w:bidi="ar-SA"/>
      </w:rPr>
    </w:lvl>
    <w:lvl w:ilvl="7" w:tplc="03C292A4">
      <w:numFmt w:val="bullet"/>
      <w:lvlText w:val="•"/>
      <w:lvlJc w:val="left"/>
      <w:pPr>
        <w:ind w:left="7192" w:hanging="360"/>
      </w:pPr>
      <w:rPr>
        <w:rFonts w:hint="default"/>
        <w:lang w:eastAsia="en-US" w:bidi="ar-SA"/>
      </w:rPr>
    </w:lvl>
    <w:lvl w:ilvl="8" w:tplc="48A66E70">
      <w:numFmt w:val="bullet"/>
      <w:lvlText w:val="•"/>
      <w:lvlJc w:val="left"/>
      <w:pPr>
        <w:ind w:left="7997" w:hanging="360"/>
      </w:pPr>
      <w:rPr>
        <w:rFonts w:hint="default"/>
        <w:lang w:eastAsia="en-US" w:bidi="ar-SA"/>
      </w:rPr>
    </w:lvl>
  </w:abstractNum>
  <w:abstractNum w:abstractNumId="3">
    <w:nsid w:val="0DDA0F69"/>
    <w:multiLevelType w:val="hybridMultilevel"/>
    <w:tmpl w:val="D0889132"/>
    <w:lvl w:ilvl="0" w:tplc="B8B0B1AA">
      <w:start w:val="1"/>
      <w:numFmt w:val="decimal"/>
      <w:lvlText w:val="%1"/>
      <w:lvlJc w:val="left"/>
      <w:pPr>
        <w:ind w:left="1262" w:hanging="428"/>
      </w:pPr>
      <w:rPr>
        <w:rFonts w:hint="default"/>
        <w:lang w:eastAsia="en-US" w:bidi="ar-SA"/>
      </w:rPr>
    </w:lvl>
    <w:lvl w:ilvl="1" w:tplc="62CE16D0">
      <w:numFmt w:val="none"/>
      <w:lvlText w:val=""/>
      <w:lvlJc w:val="left"/>
      <w:pPr>
        <w:tabs>
          <w:tab w:val="num" w:pos="360"/>
        </w:tabs>
      </w:pPr>
    </w:lvl>
    <w:lvl w:ilvl="2" w:tplc="90A0B436">
      <w:numFmt w:val="bullet"/>
      <w:lvlText w:val="•"/>
      <w:lvlJc w:val="left"/>
      <w:pPr>
        <w:ind w:left="2929" w:hanging="428"/>
      </w:pPr>
      <w:rPr>
        <w:rFonts w:hint="default"/>
        <w:lang w:eastAsia="en-US" w:bidi="ar-SA"/>
      </w:rPr>
    </w:lvl>
    <w:lvl w:ilvl="3" w:tplc="120EF9A0">
      <w:numFmt w:val="bullet"/>
      <w:lvlText w:val="•"/>
      <w:lvlJc w:val="left"/>
      <w:pPr>
        <w:ind w:left="3763" w:hanging="428"/>
      </w:pPr>
      <w:rPr>
        <w:rFonts w:hint="default"/>
        <w:lang w:eastAsia="en-US" w:bidi="ar-SA"/>
      </w:rPr>
    </w:lvl>
    <w:lvl w:ilvl="4" w:tplc="F2B21C5C">
      <w:numFmt w:val="bullet"/>
      <w:lvlText w:val="•"/>
      <w:lvlJc w:val="left"/>
      <w:pPr>
        <w:ind w:left="4598" w:hanging="428"/>
      </w:pPr>
      <w:rPr>
        <w:rFonts w:hint="default"/>
        <w:lang w:eastAsia="en-US" w:bidi="ar-SA"/>
      </w:rPr>
    </w:lvl>
    <w:lvl w:ilvl="5" w:tplc="76946708">
      <w:numFmt w:val="bullet"/>
      <w:lvlText w:val="•"/>
      <w:lvlJc w:val="left"/>
      <w:pPr>
        <w:ind w:left="5433" w:hanging="428"/>
      </w:pPr>
      <w:rPr>
        <w:rFonts w:hint="default"/>
        <w:lang w:eastAsia="en-US" w:bidi="ar-SA"/>
      </w:rPr>
    </w:lvl>
    <w:lvl w:ilvl="6" w:tplc="0518A57C">
      <w:numFmt w:val="bullet"/>
      <w:lvlText w:val="•"/>
      <w:lvlJc w:val="left"/>
      <w:pPr>
        <w:ind w:left="6267" w:hanging="428"/>
      </w:pPr>
      <w:rPr>
        <w:rFonts w:hint="default"/>
        <w:lang w:eastAsia="en-US" w:bidi="ar-SA"/>
      </w:rPr>
    </w:lvl>
    <w:lvl w:ilvl="7" w:tplc="20666320">
      <w:numFmt w:val="bullet"/>
      <w:lvlText w:val="•"/>
      <w:lvlJc w:val="left"/>
      <w:pPr>
        <w:ind w:left="7102" w:hanging="428"/>
      </w:pPr>
      <w:rPr>
        <w:rFonts w:hint="default"/>
        <w:lang w:eastAsia="en-US" w:bidi="ar-SA"/>
      </w:rPr>
    </w:lvl>
    <w:lvl w:ilvl="8" w:tplc="54EC4822">
      <w:numFmt w:val="bullet"/>
      <w:lvlText w:val="•"/>
      <w:lvlJc w:val="left"/>
      <w:pPr>
        <w:ind w:left="7937" w:hanging="428"/>
      </w:pPr>
      <w:rPr>
        <w:rFonts w:hint="default"/>
        <w:lang w:eastAsia="en-US" w:bidi="ar-SA"/>
      </w:rPr>
    </w:lvl>
  </w:abstractNum>
  <w:abstractNum w:abstractNumId="4">
    <w:nsid w:val="1269793F"/>
    <w:multiLevelType w:val="hybridMultilevel"/>
    <w:tmpl w:val="BDD882E8"/>
    <w:lvl w:ilvl="0" w:tplc="5D4241D0">
      <w:start w:val="1"/>
      <w:numFmt w:val="decimal"/>
      <w:lvlText w:val="%1."/>
      <w:lvlJc w:val="left"/>
      <w:pPr>
        <w:ind w:left="1195" w:hanging="360"/>
      </w:pPr>
      <w:rPr>
        <w:rFonts w:ascii="Times New Roman" w:eastAsia="Times New Roman" w:hAnsi="Times New Roman" w:cs="Times New Roman" w:hint="default"/>
        <w:spacing w:val="-23"/>
        <w:w w:val="99"/>
        <w:sz w:val="24"/>
        <w:szCs w:val="24"/>
        <w:lang w:eastAsia="en-US" w:bidi="ar-SA"/>
      </w:rPr>
    </w:lvl>
    <w:lvl w:ilvl="1" w:tplc="2120452E">
      <w:numFmt w:val="none"/>
      <w:lvlText w:val=""/>
      <w:lvlJc w:val="left"/>
      <w:pPr>
        <w:tabs>
          <w:tab w:val="num" w:pos="360"/>
        </w:tabs>
      </w:pPr>
    </w:lvl>
    <w:lvl w:ilvl="2" w:tplc="683C208E">
      <w:numFmt w:val="none"/>
      <w:lvlText w:val=""/>
      <w:lvlJc w:val="left"/>
      <w:pPr>
        <w:tabs>
          <w:tab w:val="num" w:pos="360"/>
        </w:tabs>
      </w:pPr>
    </w:lvl>
    <w:lvl w:ilvl="3" w:tplc="5C3E2CBA">
      <w:start w:val="1"/>
      <w:numFmt w:val="lowerLetter"/>
      <w:lvlText w:val="%4)"/>
      <w:lvlJc w:val="left"/>
      <w:pPr>
        <w:ind w:left="1543" w:hanging="257"/>
      </w:pPr>
      <w:rPr>
        <w:rFonts w:ascii="Times New Roman" w:eastAsia="Times New Roman" w:hAnsi="Times New Roman" w:cs="Times New Roman" w:hint="default"/>
        <w:i/>
        <w:w w:val="99"/>
        <w:sz w:val="24"/>
        <w:szCs w:val="24"/>
        <w:lang w:eastAsia="en-US" w:bidi="ar-SA"/>
      </w:rPr>
    </w:lvl>
    <w:lvl w:ilvl="4" w:tplc="4B4E873A">
      <w:numFmt w:val="bullet"/>
      <w:lvlText w:val="•"/>
      <w:lvlJc w:val="left"/>
      <w:pPr>
        <w:ind w:left="2692" w:hanging="257"/>
      </w:pPr>
      <w:rPr>
        <w:rFonts w:hint="default"/>
        <w:lang w:eastAsia="en-US" w:bidi="ar-SA"/>
      </w:rPr>
    </w:lvl>
    <w:lvl w:ilvl="5" w:tplc="4822BB2A">
      <w:numFmt w:val="bullet"/>
      <w:lvlText w:val="•"/>
      <w:lvlJc w:val="left"/>
      <w:pPr>
        <w:ind w:left="3844" w:hanging="257"/>
      </w:pPr>
      <w:rPr>
        <w:rFonts w:hint="default"/>
        <w:lang w:eastAsia="en-US" w:bidi="ar-SA"/>
      </w:rPr>
    </w:lvl>
    <w:lvl w:ilvl="6" w:tplc="C21C26EE">
      <w:numFmt w:val="bullet"/>
      <w:lvlText w:val="•"/>
      <w:lvlJc w:val="left"/>
      <w:pPr>
        <w:ind w:left="4997" w:hanging="257"/>
      </w:pPr>
      <w:rPr>
        <w:rFonts w:hint="default"/>
        <w:lang w:eastAsia="en-US" w:bidi="ar-SA"/>
      </w:rPr>
    </w:lvl>
    <w:lvl w:ilvl="7" w:tplc="05200232">
      <w:numFmt w:val="bullet"/>
      <w:lvlText w:val="•"/>
      <w:lvlJc w:val="left"/>
      <w:pPr>
        <w:ind w:left="6149" w:hanging="257"/>
      </w:pPr>
      <w:rPr>
        <w:rFonts w:hint="default"/>
        <w:lang w:eastAsia="en-US" w:bidi="ar-SA"/>
      </w:rPr>
    </w:lvl>
    <w:lvl w:ilvl="8" w:tplc="7926275A">
      <w:numFmt w:val="bullet"/>
      <w:lvlText w:val="•"/>
      <w:lvlJc w:val="left"/>
      <w:pPr>
        <w:ind w:left="7301" w:hanging="257"/>
      </w:pPr>
      <w:rPr>
        <w:rFonts w:hint="default"/>
        <w:lang w:eastAsia="en-US" w:bidi="ar-SA"/>
      </w:rPr>
    </w:lvl>
  </w:abstractNum>
  <w:abstractNum w:abstractNumId="5">
    <w:nsid w:val="13ED1C56"/>
    <w:multiLevelType w:val="hybridMultilevel"/>
    <w:tmpl w:val="7C1259FE"/>
    <w:lvl w:ilvl="0" w:tplc="EA322986">
      <w:start w:val="1"/>
      <w:numFmt w:val="decimal"/>
      <w:lvlText w:val="%1."/>
      <w:lvlJc w:val="left"/>
      <w:pPr>
        <w:ind w:left="1555" w:hanging="360"/>
      </w:pPr>
      <w:rPr>
        <w:rFonts w:ascii="Times New Roman" w:eastAsia="Times New Roman" w:hAnsi="Times New Roman" w:cs="Times New Roman" w:hint="default"/>
        <w:spacing w:val="-30"/>
        <w:w w:val="99"/>
        <w:sz w:val="24"/>
        <w:szCs w:val="24"/>
        <w:lang w:eastAsia="en-US" w:bidi="ar-SA"/>
      </w:rPr>
    </w:lvl>
    <w:lvl w:ilvl="1" w:tplc="8280E322">
      <w:start w:val="1"/>
      <w:numFmt w:val="lowerLetter"/>
      <w:lvlText w:val="%2."/>
      <w:lvlJc w:val="left"/>
      <w:pPr>
        <w:ind w:left="1915" w:hanging="360"/>
      </w:pPr>
      <w:rPr>
        <w:rFonts w:ascii="Times New Roman" w:eastAsia="Times New Roman" w:hAnsi="Times New Roman" w:cs="Times New Roman" w:hint="default"/>
        <w:spacing w:val="-1"/>
        <w:w w:val="99"/>
        <w:sz w:val="24"/>
        <w:szCs w:val="24"/>
        <w:lang w:eastAsia="en-US" w:bidi="ar-SA"/>
      </w:rPr>
    </w:lvl>
    <w:lvl w:ilvl="2" w:tplc="37342234">
      <w:numFmt w:val="bullet"/>
      <w:lvlText w:val="•"/>
      <w:lvlJc w:val="left"/>
      <w:pPr>
        <w:ind w:left="1920" w:hanging="360"/>
      </w:pPr>
      <w:rPr>
        <w:rFonts w:hint="default"/>
        <w:lang w:eastAsia="en-US" w:bidi="ar-SA"/>
      </w:rPr>
    </w:lvl>
    <w:lvl w:ilvl="3" w:tplc="6F127A66">
      <w:numFmt w:val="bullet"/>
      <w:lvlText w:val="•"/>
      <w:lvlJc w:val="left"/>
      <w:pPr>
        <w:ind w:left="2880" w:hanging="360"/>
      </w:pPr>
      <w:rPr>
        <w:rFonts w:hint="default"/>
        <w:lang w:eastAsia="en-US" w:bidi="ar-SA"/>
      </w:rPr>
    </w:lvl>
    <w:lvl w:ilvl="4" w:tplc="F8E61616">
      <w:numFmt w:val="bullet"/>
      <w:lvlText w:val="•"/>
      <w:lvlJc w:val="left"/>
      <w:pPr>
        <w:ind w:left="3841" w:hanging="360"/>
      </w:pPr>
      <w:rPr>
        <w:rFonts w:hint="default"/>
        <w:lang w:eastAsia="en-US" w:bidi="ar-SA"/>
      </w:rPr>
    </w:lvl>
    <w:lvl w:ilvl="5" w:tplc="A98AC0D4">
      <w:numFmt w:val="bullet"/>
      <w:lvlText w:val="•"/>
      <w:lvlJc w:val="left"/>
      <w:pPr>
        <w:ind w:left="4802" w:hanging="360"/>
      </w:pPr>
      <w:rPr>
        <w:rFonts w:hint="default"/>
        <w:lang w:eastAsia="en-US" w:bidi="ar-SA"/>
      </w:rPr>
    </w:lvl>
    <w:lvl w:ilvl="6" w:tplc="092AE88E">
      <w:numFmt w:val="bullet"/>
      <w:lvlText w:val="•"/>
      <w:lvlJc w:val="left"/>
      <w:pPr>
        <w:ind w:left="5763" w:hanging="360"/>
      </w:pPr>
      <w:rPr>
        <w:rFonts w:hint="default"/>
        <w:lang w:eastAsia="en-US" w:bidi="ar-SA"/>
      </w:rPr>
    </w:lvl>
    <w:lvl w:ilvl="7" w:tplc="311E9FE4">
      <w:numFmt w:val="bullet"/>
      <w:lvlText w:val="•"/>
      <w:lvlJc w:val="left"/>
      <w:pPr>
        <w:ind w:left="6724" w:hanging="360"/>
      </w:pPr>
      <w:rPr>
        <w:rFonts w:hint="default"/>
        <w:lang w:eastAsia="en-US" w:bidi="ar-SA"/>
      </w:rPr>
    </w:lvl>
    <w:lvl w:ilvl="8" w:tplc="5FB2BAF0">
      <w:numFmt w:val="bullet"/>
      <w:lvlText w:val="•"/>
      <w:lvlJc w:val="left"/>
      <w:pPr>
        <w:ind w:left="7684" w:hanging="360"/>
      </w:pPr>
      <w:rPr>
        <w:rFonts w:hint="default"/>
        <w:lang w:eastAsia="en-US" w:bidi="ar-SA"/>
      </w:rPr>
    </w:lvl>
  </w:abstractNum>
  <w:abstractNum w:abstractNumId="6">
    <w:nsid w:val="16C77B3A"/>
    <w:multiLevelType w:val="hybridMultilevel"/>
    <w:tmpl w:val="80407C3E"/>
    <w:lvl w:ilvl="0" w:tplc="FDE00808">
      <w:start w:val="1"/>
      <w:numFmt w:val="decimal"/>
      <w:lvlText w:val="%1."/>
      <w:lvlJc w:val="left"/>
      <w:pPr>
        <w:ind w:left="1555" w:hanging="360"/>
      </w:pPr>
      <w:rPr>
        <w:rFonts w:ascii="Times New Roman" w:eastAsia="Times New Roman" w:hAnsi="Times New Roman" w:cs="Times New Roman" w:hint="default"/>
        <w:spacing w:val="-2"/>
        <w:w w:val="99"/>
        <w:sz w:val="24"/>
        <w:szCs w:val="24"/>
        <w:lang w:eastAsia="en-US" w:bidi="ar-SA"/>
      </w:rPr>
    </w:lvl>
    <w:lvl w:ilvl="1" w:tplc="89C85BD0">
      <w:numFmt w:val="bullet"/>
      <w:lvlText w:val="•"/>
      <w:lvlJc w:val="left"/>
      <w:pPr>
        <w:ind w:left="2364" w:hanging="360"/>
      </w:pPr>
      <w:rPr>
        <w:rFonts w:hint="default"/>
        <w:lang w:eastAsia="en-US" w:bidi="ar-SA"/>
      </w:rPr>
    </w:lvl>
    <w:lvl w:ilvl="2" w:tplc="CDCCA9A0">
      <w:numFmt w:val="bullet"/>
      <w:lvlText w:val="•"/>
      <w:lvlJc w:val="left"/>
      <w:pPr>
        <w:ind w:left="3169" w:hanging="360"/>
      </w:pPr>
      <w:rPr>
        <w:rFonts w:hint="default"/>
        <w:lang w:eastAsia="en-US" w:bidi="ar-SA"/>
      </w:rPr>
    </w:lvl>
    <w:lvl w:ilvl="3" w:tplc="EF44C2BA">
      <w:numFmt w:val="bullet"/>
      <w:lvlText w:val="•"/>
      <w:lvlJc w:val="left"/>
      <w:pPr>
        <w:ind w:left="3973" w:hanging="360"/>
      </w:pPr>
      <w:rPr>
        <w:rFonts w:hint="default"/>
        <w:lang w:eastAsia="en-US" w:bidi="ar-SA"/>
      </w:rPr>
    </w:lvl>
    <w:lvl w:ilvl="4" w:tplc="11100500">
      <w:numFmt w:val="bullet"/>
      <w:lvlText w:val="•"/>
      <w:lvlJc w:val="left"/>
      <w:pPr>
        <w:ind w:left="4778" w:hanging="360"/>
      </w:pPr>
      <w:rPr>
        <w:rFonts w:hint="default"/>
        <w:lang w:eastAsia="en-US" w:bidi="ar-SA"/>
      </w:rPr>
    </w:lvl>
    <w:lvl w:ilvl="5" w:tplc="202A7174">
      <w:numFmt w:val="bullet"/>
      <w:lvlText w:val="•"/>
      <w:lvlJc w:val="left"/>
      <w:pPr>
        <w:ind w:left="5583" w:hanging="360"/>
      </w:pPr>
      <w:rPr>
        <w:rFonts w:hint="default"/>
        <w:lang w:eastAsia="en-US" w:bidi="ar-SA"/>
      </w:rPr>
    </w:lvl>
    <w:lvl w:ilvl="6" w:tplc="D0D299F0">
      <w:numFmt w:val="bullet"/>
      <w:lvlText w:val="•"/>
      <w:lvlJc w:val="left"/>
      <w:pPr>
        <w:ind w:left="6387" w:hanging="360"/>
      </w:pPr>
      <w:rPr>
        <w:rFonts w:hint="default"/>
        <w:lang w:eastAsia="en-US" w:bidi="ar-SA"/>
      </w:rPr>
    </w:lvl>
    <w:lvl w:ilvl="7" w:tplc="14E0483A">
      <w:numFmt w:val="bullet"/>
      <w:lvlText w:val="•"/>
      <w:lvlJc w:val="left"/>
      <w:pPr>
        <w:ind w:left="7192" w:hanging="360"/>
      </w:pPr>
      <w:rPr>
        <w:rFonts w:hint="default"/>
        <w:lang w:eastAsia="en-US" w:bidi="ar-SA"/>
      </w:rPr>
    </w:lvl>
    <w:lvl w:ilvl="8" w:tplc="3F180D82">
      <w:numFmt w:val="bullet"/>
      <w:lvlText w:val="•"/>
      <w:lvlJc w:val="left"/>
      <w:pPr>
        <w:ind w:left="7997" w:hanging="360"/>
      </w:pPr>
      <w:rPr>
        <w:rFonts w:hint="default"/>
        <w:lang w:eastAsia="en-US" w:bidi="ar-SA"/>
      </w:rPr>
    </w:lvl>
  </w:abstractNum>
  <w:abstractNum w:abstractNumId="7">
    <w:nsid w:val="19E75B2F"/>
    <w:multiLevelType w:val="hybridMultilevel"/>
    <w:tmpl w:val="B726C02C"/>
    <w:lvl w:ilvl="0" w:tplc="DE167546">
      <w:start w:val="1"/>
      <w:numFmt w:val="decimal"/>
      <w:lvlText w:val="%1."/>
      <w:lvlJc w:val="left"/>
      <w:pPr>
        <w:ind w:left="1157" w:hanging="322"/>
      </w:pPr>
      <w:rPr>
        <w:rFonts w:ascii="Times New Roman" w:eastAsia="Times New Roman" w:hAnsi="Times New Roman" w:cs="Times New Roman" w:hint="default"/>
        <w:spacing w:val="-5"/>
        <w:w w:val="99"/>
        <w:sz w:val="24"/>
        <w:szCs w:val="24"/>
        <w:lang w:eastAsia="en-US" w:bidi="ar-SA"/>
      </w:rPr>
    </w:lvl>
    <w:lvl w:ilvl="1" w:tplc="7C3A2E08">
      <w:start w:val="1"/>
      <w:numFmt w:val="lowerLetter"/>
      <w:lvlText w:val="%2."/>
      <w:lvlJc w:val="left"/>
      <w:pPr>
        <w:ind w:left="1555" w:hanging="360"/>
      </w:pPr>
      <w:rPr>
        <w:rFonts w:ascii="Times New Roman" w:eastAsia="Times New Roman" w:hAnsi="Times New Roman" w:cs="Times New Roman" w:hint="default"/>
        <w:spacing w:val="-1"/>
        <w:w w:val="99"/>
        <w:sz w:val="24"/>
        <w:szCs w:val="24"/>
        <w:lang w:eastAsia="en-US" w:bidi="ar-SA"/>
      </w:rPr>
    </w:lvl>
    <w:lvl w:ilvl="2" w:tplc="5EA8E1E8">
      <w:numFmt w:val="bullet"/>
      <w:lvlText w:val="•"/>
      <w:lvlJc w:val="left"/>
      <w:pPr>
        <w:ind w:left="2454" w:hanging="360"/>
      </w:pPr>
      <w:rPr>
        <w:rFonts w:hint="default"/>
        <w:lang w:eastAsia="en-US" w:bidi="ar-SA"/>
      </w:rPr>
    </w:lvl>
    <w:lvl w:ilvl="3" w:tplc="386A9EAA">
      <w:numFmt w:val="bullet"/>
      <w:lvlText w:val="•"/>
      <w:lvlJc w:val="left"/>
      <w:pPr>
        <w:ind w:left="3348" w:hanging="360"/>
      </w:pPr>
      <w:rPr>
        <w:rFonts w:hint="default"/>
        <w:lang w:eastAsia="en-US" w:bidi="ar-SA"/>
      </w:rPr>
    </w:lvl>
    <w:lvl w:ilvl="4" w:tplc="8BE0A3BA">
      <w:numFmt w:val="bullet"/>
      <w:lvlText w:val="•"/>
      <w:lvlJc w:val="left"/>
      <w:pPr>
        <w:ind w:left="4242" w:hanging="360"/>
      </w:pPr>
      <w:rPr>
        <w:rFonts w:hint="default"/>
        <w:lang w:eastAsia="en-US" w:bidi="ar-SA"/>
      </w:rPr>
    </w:lvl>
    <w:lvl w:ilvl="5" w:tplc="ACF0E04E">
      <w:numFmt w:val="bullet"/>
      <w:lvlText w:val="•"/>
      <w:lvlJc w:val="left"/>
      <w:pPr>
        <w:ind w:left="5136" w:hanging="360"/>
      </w:pPr>
      <w:rPr>
        <w:rFonts w:hint="default"/>
        <w:lang w:eastAsia="en-US" w:bidi="ar-SA"/>
      </w:rPr>
    </w:lvl>
    <w:lvl w:ilvl="6" w:tplc="95E85DD4">
      <w:numFmt w:val="bullet"/>
      <w:lvlText w:val="•"/>
      <w:lvlJc w:val="left"/>
      <w:pPr>
        <w:ind w:left="6030" w:hanging="360"/>
      </w:pPr>
      <w:rPr>
        <w:rFonts w:hint="default"/>
        <w:lang w:eastAsia="en-US" w:bidi="ar-SA"/>
      </w:rPr>
    </w:lvl>
    <w:lvl w:ilvl="7" w:tplc="E44837EA">
      <w:numFmt w:val="bullet"/>
      <w:lvlText w:val="•"/>
      <w:lvlJc w:val="left"/>
      <w:pPr>
        <w:ind w:left="6924" w:hanging="360"/>
      </w:pPr>
      <w:rPr>
        <w:rFonts w:hint="default"/>
        <w:lang w:eastAsia="en-US" w:bidi="ar-SA"/>
      </w:rPr>
    </w:lvl>
    <w:lvl w:ilvl="8" w:tplc="94724658">
      <w:numFmt w:val="bullet"/>
      <w:lvlText w:val="•"/>
      <w:lvlJc w:val="left"/>
      <w:pPr>
        <w:ind w:left="7818" w:hanging="360"/>
      </w:pPr>
      <w:rPr>
        <w:rFonts w:hint="default"/>
        <w:lang w:eastAsia="en-US" w:bidi="ar-SA"/>
      </w:rPr>
    </w:lvl>
  </w:abstractNum>
  <w:abstractNum w:abstractNumId="8">
    <w:nsid w:val="20B15A35"/>
    <w:multiLevelType w:val="hybridMultilevel"/>
    <w:tmpl w:val="AC22394A"/>
    <w:lvl w:ilvl="0" w:tplc="3E8E5498">
      <w:start w:val="3"/>
      <w:numFmt w:val="decimal"/>
      <w:lvlText w:val="%1"/>
      <w:lvlJc w:val="left"/>
      <w:pPr>
        <w:ind w:left="1543" w:hanging="720"/>
      </w:pPr>
      <w:rPr>
        <w:rFonts w:hint="default"/>
        <w:lang w:eastAsia="en-US" w:bidi="ar-SA"/>
      </w:rPr>
    </w:lvl>
    <w:lvl w:ilvl="1" w:tplc="E33624DC">
      <w:numFmt w:val="none"/>
      <w:lvlText w:val=""/>
      <w:lvlJc w:val="left"/>
      <w:pPr>
        <w:tabs>
          <w:tab w:val="num" w:pos="360"/>
        </w:tabs>
      </w:pPr>
    </w:lvl>
    <w:lvl w:ilvl="2" w:tplc="70583A56">
      <w:numFmt w:val="none"/>
      <w:lvlText w:val=""/>
      <w:lvlJc w:val="left"/>
      <w:pPr>
        <w:tabs>
          <w:tab w:val="num" w:pos="360"/>
        </w:tabs>
      </w:pPr>
    </w:lvl>
    <w:lvl w:ilvl="3" w:tplc="6E24EA8A">
      <w:numFmt w:val="bullet"/>
      <w:lvlText w:val="•"/>
      <w:lvlJc w:val="left"/>
      <w:pPr>
        <w:ind w:left="3959" w:hanging="720"/>
      </w:pPr>
      <w:rPr>
        <w:rFonts w:hint="default"/>
        <w:lang w:eastAsia="en-US" w:bidi="ar-SA"/>
      </w:rPr>
    </w:lvl>
    <w:lvl w:ilvl="4" w:tplc="606A365C">
      <w:numFmt w:val="bullet"/>
      <w:lvlText w:val="•"/>
      <w:lvlJc w:val="left"/>
      <w:pPr>
        <w:ind w:left="4766" w:hanging="720"/>
      </w:pPr>
      <w:rPr>
        <w:rFonts w:hint="default"/>
        <w:lang w:eastAsia="en-US" w:bidi="ar-SA"/>
      </w:rPr>
    </w:lvl>
    <w:lvl w:ilvl="5" w:tplc="BAEC80B4">
      <w:numFmt w:val="bullet"/>
      <w:lvlText w:val="•"/>
      <w:lvlJc w:val="left"/>
      <w:pPr>
        <w:ind w:left="5573" w:hanging="720"/>
      </w:pPr>
      <w:rPr>
        <w:rFonts w:hint="default"/>
        <w:lang w:eastAsia="en-US" w:bidi="ar-SA"/>
      </w:rPr>
    </w:lvl>
    <w:lvl w:ilvl="6" w:tplc="EAD0D4F4">
      <w:numFmt w:val="bullet"/>
      <w:lvlText w:val="•"/>
      <w:lvlJc w:val="left"/>
      <w:pPr>
        <w:ind w:left="6379" w:hanging="720"/>
      </w:pPr>
      <w:rPr>
        <w:rFonts w:hint="default"/>
        <w:lang w:eastAsia="en-US" w:bidi="ar-SA"/>
      </w:rPr>
    </w:lvl>
    <w:lvl w:ilvl="7" w:tplc="3A82E524">
      <w:numFmt w:val="bullet"/>
      <w:lvlText w:val="•"/>
      <w:lvlJc w:val="left"/>
      <w:pPr>
        <w:ind w:left="7186" w:hanging="720"/>
      </w:pPr>
      <w:rPr>
        <w:rFonts w:hint="default"/>
        <w:lang w:eastAsia="en-US" w:bidi="ar-SA"/>
      </w:rPr>
    </w:lvl>
    <w:lvl w:ilvl="8" w:tplc="2D16FD9E">
      <w:numFmt w:val="bullet"/>
      <w:lvlText w:val="•"/>
      <w:lvlJc w:val="left"/>
      <w:pPr>
        <w:ind w:left="7993" w:hanging="720"/>
      </w:pPr>
      <w:rPr>
        <w:rFonts w:hint="default"/>
        <w:lang w:eastAsia="en-US" w:bidi="ar-SA"/>
      </w:rPr>
    </w:lvl>
  </w:abstractNum>
  <w:abstractNum w:abstractNumId="9">
    <w:nsid w:val="2516065D"/>
    <w:multiLevelType w:val="hybridMultilevel"/>
    <w:tmpl w:val="59B2857E"/>
    <w:lvl w:ilvl="0" w:tplc="CE981826">
      <w:start w:val="1"/>
      <w:numFmt w:val="decimal"/>
      <w:lvlText w:val="%1."/>
      <w:lvlJc w:val="left"/>
      <w:pPr>
        <w:ind w:left="1195" w:hanging="360"/>
      </w:pPr>
      <w:rPr>
        <w:rFonts w:ascii="Times New Roman" w:eastAsia="Times New Roman" w:hAnsi="Times New Roman" w:cs="Times New Roman" w:hint="default"/>
        <w:spacing w:val="-23"/>
        <w:w w:val="99"/>
        <w:sz w:val="24"/>
        <w:szCs w:val="24"/>
        <w:lang w:eastAsia="en-US" w:bidi="ar-SA"/>
      </w:rPr>
    </w:lvl>
    <w:lvl w:ilvl="1" w:tplc="D7F0C1C6">
      <w:numFmt w:val="none"/>
      <w:lvlText w:val=""/>
      <w:lvlJc w:val="left"/>
      <w:pPr>
        <w:tabs>
          <w:tab w:val="num" w:pos="360"/>
        </w:tabs>
      </w:pPr>
    </w:lvl>
    <w:lvl w:ilvl="2" w:tplc="4558B4C4">
      <w:numFmt w:val="none"/>
      <w:lvlText w:val=""/>
      <w:lvlJc w:val="left"/>
      <w:pPr>
        <w:tabs>
          <w:tab w:val="num" w:pos="360"/>
        </w:tabs>
      </w:pPr>
    </w:lvl>
    <w:lvl w:ilvl="3" w:tplc="34282A32">
      <w:start w:val="1"/>
      <w:numFmt w:val="lowerLetter"/>
      <w:lvlText w:val="%4)"/>
      <w:lvlJc w:val="left"/>
      <w:pPr>
        <w:ind w:left="1543" w:hanging="257"/>
      </w:pPr>
      <w:rPr>
        <w:rFonts w:ascii="Times New Roman" w:eastAsia="Times New Roman" w:hAnsi="Times New Roman" w:cs="Times New Roman" w:hint="default"/>
        <w:i/>
        <w:w w:val="99"/>
        <w:sz w:val="24"/>
        <w:szCs w:val="24"/>
        <w:lang w:eastAsia="en-US" w:bidi="ar-SA"/>
      </w:rPr>
    </w:lvl>
    <w:lvl w:ilvl="4" w:tplc="2014FC78">
      <w:numFmt w:val="bullet"/>
      <w:lvlText w:val="•"/>
      <w:lvlJc w:val="left"/>
      <w:pPr>
        <w:ind w:left="2692" w:hanging="257"/>
      </w:pPr>
      <w:rPr>
        <w:rFonts w:hint="default"/>
        <w:lang w:eastAsia="en-US" w:bidi="ar-SA"/>
      </w:rPr>
    </w:lvl>
    <w:lvl w:ilvl="5" w:tplc="1A3CD00E">
      <w:numFmt w:val="bullet"/>
      <w:lvlText w:val="•"/>
      <w:lvlJc w:val="left"/>
      <w:pPr>
        <w:ind w:left="3844" w:hanging="257"/>
      </w:pPr>
      <w:rPr>
        <w:rFonts w:hint="default"/>
        <w:lang w:eastAsia="en-US" w:bidi="ar-SA"/>
      </w:rPr>
    </w:lvl>
    <w:lvl w:ilvl="6" w:tplc="2BEC65EC">
      <w:numFmt w:val="bullet"/>
      <w:lvlText w:val="•"/>
      <w:lvlJc w:val="left"/>
      <w:pPr>
        <w:ind w:left="4997" w:hanging="257"/>
      </w:pPr>
      <w:rPr>
        <w:rFonts w:hint="default"/>
        <w:lang w:eastAsia="en-US" w:bidi="ar-SA"/>
      </w:rPr>
    </w:lvl>
    <w:lvl w:ilvl="7" w:tplc="73D423BA">
      <w:numFmt w:val="bullet"/>
      <w:lvlText w:val="•"/>
      <w:lvlJc w:val="left"/>
      <w:pPr>
        <w:ind w:left="6149" w:hanging="257"/>
      </w:pPr>
      <w:rPr>
        <w:rFonts w:hint="default"/>
        <w:lang w:eastAsia="en-US" w:bidi="ar-SA"/>
      </w:rPr>
    </w:lvl>
    <w:lvl w:ilvl="8" w:tplc="DA7EBA5E">
      <w:numFmt w:val="bullet"/>
      <w:lvlText w:val="•"/>
      <w:lvlJc w:val="left"/>
      <w:pPr>
        <w:ind w:left="7301" w:hanging="257"/>
      </w:pPr>
      <w:rPr>
        <w:rFonts w:hint="default"/>
        <w:lang w:eastAsia="en-US" w:bidi="ar-SA"/>
      </w:rPr>
    </w:lvl>
  </w:abstractNum>
  <w:abstractNum w:abstractNumId="10">
    <w:nsid w:val="2FEA61FD"/>
    <w:multiLevelType w:val="hybridMultilevel"/>
    <w:tmpl w:val="38207EEA"/>
    <w:lvl w:ilvl="0" w:tplc="5428FDD0">
      <w:start w:val="4"/>
      <w:numFmt w:val="decimal"/>
      <w:lvlText w:val="%1"/>
      <w:lvlJc w:val="left"/>
      <w:pPr>
        <w:ind w:left="1402" w:hanging="567"/>
      </w:pPr>
      <w:rPr>
        <w:rFonts w:hint="default"/>
        <w:lang w:eastAsia="en-US" w:bidi="ar-SA"/>
      </w:rPr>
    </w:lvl>
    <w:lvl w:ilvl="1" w:tplc="C5CCCE88">
      <w:numFmt w:val="none"/>
      <w:lvlText w:val=""/>
      <w:lvlJc w:val="left"/>
      <w:pPr>
        <w:tabs>
          <w:tab w:val="num" w:pos="360"/>
        </w:tabs>
      </w:pPr>
    </w:lvl>
    <w:lvl w:ilvl="2" w:tplc="BEF44080">
      <w:numFmt w:val="none"/>
      <w:lvlText w:val=""/>
      <w:lvlJc w:val="left"/>
      <w:pPr>
        <w:tabs>
          <w:tab w:val="num" w:pos="360"/>
        </w:tabs>
      </w:pPr>
    </w:lvl>
    <w:lvl w:ilvl="3" w:tplc="FB7C609E">
      <w:numFmt w:val="bullet"/>
      <w:lvlText w:val="•"/>
      <w:lvlJc w:val="left"/>
      <w:pPr>
        <w:ind w:left="3410" w:hanging="579"/>
      </w:pPr>
      <w:rPr>
        <w:rFonts w:hint="default"/>
        <w:lang w:eastAsia="en-US" w:bidi="ar-SA"/>
      </w:rPr>
    </w:lvl>
    <w:lvl w:ilvl="4" w:tplc="07B0419E">
      <w:numFmt w:val="bullet"/>
      <w:lvlText w:val="•"/>
      <w:lvlJc w:val="left"/>
      <w:pPr>
        <w:ind w:left="4295" w:hanging="579"/>
      </w:pPr>
      <w:rPr>
        <w:rFonts w:hint="default"/>
        <w:lang w:eastAsia="en-US" w:bidi="ar-SA"/>
      </w:rPr>
    </w:lvl>
    <w:lvl w:ilvl="5" w:tplc="9EA23BE6">
      <w:numFmt w:val="bullet"/>
      <w:lvlText w:val="•"/>
      <w:lvlJc w:val="left"/>
      <w:pPr>
        <w:ind w:left="5180" w:hanging="579"/>
      </w:pPr>
      <w:rPr>
        <w:rFonts w:hint="default"/>
        <w:lang w:eastAsia="en-US" w:bidi="ar-SA"/>
      </w:rPr>
    </w:lvl>
    <w:lvl w:ilvl="6" w:tplc="788E85FC">
      <w:numFmt w:val="bullet"/>
      <w:lvlText w:val="•"/>
      <w:lvlJc w:val="left"/>
      <w:pPr>
        <w:ind w:left="6065" w:hanging="579"/>
      </w:pPr>
      <w:rPr>
        <w:rFonts w:hint="default"/>
        <w:lang w:eastAsia="en-US" w:bidi="ar-SA"/>
      </w:rPr>
    </w:lvl>
    <w:lvl w:ilvl="7" w:tplc="80A24ECA">
      <w:numFmt w:val="bullet"/>
      <w:lvlText w:val="•"/>
      <w:lvlJc w:val="left"/>
      <w:pPr>
        <w:ind w:left="6950" w:hanging="579"/>
      </w:pPr>
      <w:rPr>
        <w:rFonts w:hint="default"/>
        <w:lang w:eastAsia="en-US" w:bidi="ar-SA"/>
      </w:rPr>
    </w:lvl>
    <w:lvl w:ilvl="8" w:tplc="EFBA35E4">
      <w:numFmt w:val="bullet"/>
      <w:lvlText w:val="•"/>
      <w:lvlJc w:val="left"/>
      <w:pPr>
        <w:ind w:left="7836" w:hanging="579"/>
      </w:pPr>
      <w:rPr>
        <w:rFonts w:hint="default"/>
        <w:lang w:eastAsia="en-US" w:bidi="ar-SA"/>
      </w:rPr>
    </w:lvl>
  </w:abstractNum>
  <w:abstractNum w:abstractNumId="11">
    <w:nsid w:val="313045F4"/>
    <w:multiLevelType w:val="hybridMultilevel"/>
    <w:tmpl w:val="E702BBD8"/>
    <w:lvl w:ilvl="0" w:tplc="05561302">
      <w:start w:val="1"/>
      <w:numFmt w:val="decimal"/>
      <w:lvlText w:val="%1."/>
      <w:lvlJc w:val="left"/>
      <w:pPr>
        <w:ind w:left="1555" w:hanging="360"/>
      </w:pPr>
      <w:rPr>
        <w:rFonts w:ascii="Times New Roman" w:eastAsia="Times New Roman" w:hAnsi="Times New Roman" w:cs="Times New Roman" w:hint="default"/>
        <w:spacing w:val="-5"/>
        <w:w w:val="99"/>
        <w:sz w:val="24"/>
        <w:szCs w:val="24"/>
        <w:lang w:eastAsia="en-US" w:bidi="ar-SA"/>
      </w:rPr>
    </w:lvl>
    <w:lvl w:ilvl="1" w:tplc="89BA37DA">
      <w:numFmt w:val="bullet"/>
      <w:lvlText w:val="•"/>
      <w:lvlJc w:val="left"/>
      <w:pPr>
        <w:ind w:left="2364" w:hanging="360"/>
      </w:pPr>
      <w:rPr>
        <w:rFonts w:hint="default"/>
        <w:lang w:eastAsia="en-US" w:bidi="ar-SA"/>
      </w:rPr>
    </w:lvl>
    <w:lvl w:ilvl="2" w:tplc="0BAE812E">
      <w:numFmt w:val="bullet"/>
      <w:lvlText w:val="•"/>
      <w:lvlJc w:val="left"/>
      <w:pPr>
        <w:ind w:left="3169" w:hanging="360"/>
      </w:pPr>
      <w:rPr>
        <w:rFonts w:hint="default"/>
        <w:lang w:eastAsia="en-US" w:bidi="ar-SA"/>
      </w:rPr>
    </w:lvl>
    <w:lvl w:ilvl="3" w:tplc="34F4CE9A">
      <w:numFmt w:val="bullet"/>
      <w:lvlText w:val="•"/>
      <w:lvlJc w:val="left"/>
      <w:pPr>
        <w:ind w:left="3973" w:hanging="360"/>
      </w:pPr>
      <w:rPr>
        <w:rFonts w:hint="default"/>
        <w:lang w:eastAsia="en-US" w:bidi="ar-SA"/>
      </w:rPr>
    </w:lvl>
    <w:lvl w:ilvl="4" w:tplc="965254DC">
      <w:numFmt w:val="bullet"/>
      <w:lvlText w:val="•"/>
      <w:lvlJc w:val="left"/>
      <w:pPr>
        <w:ind w:left="4778" w:hanging="360"/>
      </w:pPr>
      <w:rPr>
        <w:rFonts w:hint="default"/>
        <w:lang w:eastAsia="en-US" w:bidi="ar-SA"/>
      </w:rPr>
    </w:lvl>
    <w:lvl w:ilvl="5" w:tplc="FA007864">
      <w:numFmt w:val="bullet"/>
      <w:lvlText w:val="•"/>
      <w:lvlJc w:val="left"/>
      <w:pPr>
        <w:ind w:left="5583" w:hanging="360"/>
      </w:pPr>
      <w:rPr>
        <w:rFonts w:hint="default"/>
        <w:lang w:eastAsia="en-US" w:bidi="ar-SA"/>
      </w:rPr>
    </w:lvl>
    <w:lvl w:ilvl="6" w:tplc="334C48DC">
      <w:numFmt w:val="bullet"/>
      <w:lvlText w:val="•"/>
      <w:lvlJc w:val="left"/>
      <w:pPr>
        <w:ind w:left="6387" w:hanging="360"/>
      </w:pPr>
      <w:rPr>
        <w:rFonts w:hint="default"/>
        <w:lang w:eastAsia="en-US" w:bidi="ar-SA"/>
      </w:rPr>
    </w:lvl>
    <w:lvl w:ilvl="7" w:tplc="B02030B6">
      <w:numFmt w:val="bullet"/>
      <w:lvlText w:val="•"/>
      <w:lvlJc w:val="left"/>
      <w:pPr>
        <w:ind w:left="7192" w:hanging="360"/>
      </w:pPr>
      <w:rPr>
        <w:rFonts w:hint="default"/>
        <w:lang w:eastAsia="en-US" w:bidi="ar-SA"/>
      </w:rPr>
    </w:lvl>
    <w:lvl w:ilvl="8" w:tplc="15CC9592">
      <w:numFmt w:val="bullet"/>
      <w:lvlText w:val="•"/>
      <w:lvlJc w:val="left"/>
      <w:pPr>
        <w:ind w:left="7997" w:hanging="360"/>
      </w:pPr>
      <w:rPr>
        <w:rFonts w:hint="default"/>
        <w:lang w:eastAsia="en-US" w:bidi="ar-SA"/>
      </w:rPr>
    </w:lvl>
  </w:abstractNum>
  <w:abstractNum w:abstractNumId="12">
    <w:nsid w:val="34514584"/>
    <w:multiLevelType w:val="hybridMultilevel"/>
    <w:tmpl w:val="4E1E6286"/>
    <w:lvl w:ilvl="0" w:tplc="1CF0A7D8">
      <w:start w:val="1"/>
      <w:numFmt w:val="decimal"/>
      <w:lvlText w:val="%1"/>
      <w:lvlJc w:val="left"/>
      <w:pPr>
        <w:ind w:left="1195" w:hanging="360"/>
      </w:pPr>
      <w:rPr>
        <w:rFonts w:hint="default"/>
        <w:lang w:eastAsia="en-US" w:bidi="ar-SA"/>
      </w:rPr>
    </w:lvl>
    <w:lvl w:ilvl="1" w:tplc="8D8A54EC">
      <w:numFmt w:val="none"/>
      <w:lvlText w:val=""/>
      <w:lvlJc w:val="left"/>
      <w:pPr>
        <w:tabs>
          <w:tab w:val="num" w:pos="360"/>
        </w:tabs>
      </w:pPr>
    </w:lvl>
    <w:lvl w:ilvl="2" w:tplc="7BB42908">
      <w:start w:val="1"/>
      <w:numFmt w:val="decimal"/>
      <w:lvlText w:val="%3."/>
      <w:lvlJc w:val="left"/>
      <w:pPr>
        <w:ind w:left="1543" w:hanging="360"/>
      </w:pPr>
      <w:rPr>
        <w:rFonts w:ascii="Times New Roman" w:eastAsia="Times New Roman" w:hAnsi="Times New Roman" w:cs="Times New Roman" w:hint="default"/>
        <w:spacing w:val="-5"/>
        <w:w w:val="99"/>
        <w:sz w:val="24"/>
        <w:szCs w:val="24"/>
        <w:lang w:eastAsia="en-US" w:bidi="ar-SA"/>
      </w:rPr>
    </w:lvl>
    <w:lvl w:ilvl="3" w:tplc="80DCFA8C">
      <w:numFmt w:val="bullet"/>
      <w:lvlText w:val="•"/>
      <w:lvlJc w:val="left"/>
      <w:pPr>
        <w:ind w:left="3332" w:hanging="360"/>
      </w:pPr>
      <w:rPr>
        <w:rFonts w:hint="default"/>
        <w:lang w:eastAsia="en-US" w:bidi="ar-SA"/>
      </w:rPr>
    </w:lvl>
    <w:lvl w:ilvl="4" w:tplc="63D6A34A">
      <w:numFmt w:val="bullet"/>
      <w:lvlText w:val="•"/>
      <w:lvlJc w:val="left"/>
      <w:pPr>
        <w:ind w:left="4228" w:hanging="360"/>
      </w:pPr>
      <w:rPr>
        <w:rFonts w:hint="default"/>
        <w:lang w:eastAsia="en-US" w:bidi="ar-SA"/>
      </w:rPr>
    </w:lvl>
    <w:lvl w:ilvl="5" w:tplc="01903428">
      <w:numFmt w:val="bullet"/>
      <w:lvlText w:val="•"/>
      <w:lvlJc w:val="left"/>
      <w:pPr>
        <w:ind w:left="5125" w:hanging="360"/>
      </w:pPr>
      <w:rPr>
        <w:rFonts w:hint="default"/>
        <w:lang w:eastAsia="en-US" w:bidi="ar-SA"/>
      </w:rPr>
    </w:lvl>
    <w:lvl w:ilvl="6" w:tplc="56320F62">
      <w:numFmt w:val="bullet"/>
      <w:lvlText w:val="•"/>
      <w:lvlJc w:val="left"/>
      <w:pPr>
        <w:ind w:left="6021" w:hanging="360"/>
      </w:pPr>
      <w:rPr>
        <w:rFonts w:hint="default"/>
        <w:lang w:eastAsia="en-US" w:bidi="ar-SA"/>
      </w:rPr>
    </w:lvl>
    <w:lvl w:ilvl="7" w:tplc="A812589E">
      <w:numFmt w:val="bullet"/>
      <w:lvlText w:val="•"/>
      <w:lvlJc w:val="left"/>
      <w:pPr>
        <w:ind w:left="6917" w:hanging="360"/>
      </w:pPr>
      <w:rPr>
        <w:rFonts w:hint="default"/>
        <w:lang w:eastAsia="en-US" w:bidi="ar-SA"/>
      </w:rPr>
    </w:lvl>
    <w:lvl w:ilvl="8" w:tplc="079A1AFE">
      <w:numFmt w:val="bullet"/>
      <w:lvlText w:val="•"/>
      <w:lvlJc w:val="left"/>
      <w:pPr>
        <w:ind w:left="7813" w:hanging="360"/>
      </w:pPr>
      <w:rPr>
        <w:rFonts w:hint="default"/>
        <w:lang w:eastAsia="en-US" w:bidi="ar-SA"/>
      </w:rPr>
    </w:lvl>
  </w:abstractNum>
  <w:abstractNum w:abstractNumId="13">
    <w:nsid w:val="3D5C2223"/>
    <w:multiLevelType w:val="hybridMultilevel"/>
    <w:tmpl w:val="CBF4FD0E"/>
    <w:lvl w:ilvl="0" w:tplc="9BEAEA06">
      <w:start w:val="5"/>
      <w:numFmt w:val="decimal"/>
      <w:lvlText w:val="%1"/>
      <w:lvlJc w:val="left"/>
      <w:pPr>
        <w:ind w:left="1543" w:hanging="708"/>
      </w:pPr>
      <w:rPr>
        <w:rFonts w:hint="default"/>
        <w:lang w:eastAsia="en-US" w:bidi="ar-SA"/>
      </w:rPr>
    </w:lvl>
    <w:lvl w:ilvl="1" w:tplc="9C7CF282">
      <w:numFmt w:val="none"/>
      <w:lvlText w:val=""/>
      <w:lvlJc w:val="left"/>
      <w:pPr>
        <w:tabs>
          <w:tab w:val="num" w:pos="360"/>
        </w:tabs>
      </w:pPr>
    </w:lvl>
    <w:lvl w:ilvl="2" w:tplc="0D360D3C">
      <w:start w:val="1"/>
      <w:numFmt w:val="decimal"/>
      <w:lvlText w:val="%3."/>
      <w:lvlJc w:val="left"/>
      <w:pPr>
        <w:ind w:left="1555" w:hanging="360"/>
      </w:pPr>
      <w:rPr>
        <w:rFonts w:ascii="Times New Roman" w:eastAsia="Times New Roman" w:hAnsi="Times New Roman" w:cs="Times New Roman" w:hint="default"/>
        <w:spacing w:val="-9"/>
        <w:w w:val="99"/>
        <w:sz w:val="24"/>
        <w:szCs w:val="24"/>
        <w:lang w:eastAsia="en-US" w:bidi="ar-SA"/>
      </w:rPr>
    </w:lvl>
    <w:lvl w:ilvl="3" w:tplc="270EB96E">
      <w:numFmt w:val="bullet"/>
      <w:lvlText w:val="•"/>
      <w:lvlJc w:val="left"/>
      <w:pPr>
        <w:ind w:left="3348" w:hanging="360"/>
      </w:pPr>
      <w:rPr>
        <w:rFonts w:hint="default"/>
        <w:lang w:eastAsia="en-US" w:bidi="ar-SA"/>
      </w:rPr>
    </w:lvl>
    <w:lvl w:ilvl="4" w:tplc="5A98EF20">
      <w:numFmt w:val="bullet"/>
      <w:lvlText w:val="•"/>
      <w:lvlJc w:val="left"/>
      <w:pPr>
        <w:ind w:left="4242" w:hanging="360"/>
      </w:pPr>
      <w:rPr>
        <w:rFonts w:hint="default"/>
        <w:lang w:eastAsia="en-US" w:bidi="ar-SA"/>
      </w:rPr>
    </w:lvl>
    <w:lvl w:ilvl="5" w:tplc="4A62288A">
      <w:numFmt w:val="bullet"/>
      <w:lvlText w:val="•"/>
      <w:lvlJc w:val="left"/>
      <w:pPr>
        <w:ind w:left="5136" w:hanging="360"/>
      </w:pPr>
      <w:rPr>
        <w:rFonts w:hint="default"/>
        <w:lang w:eastAsia="en-US" w:bidi="ar-SA"/>
      </w:rPr>
    </w:lvl>
    <w:lvl w:ilvl="6" w:tplc="BE5C5656">
      <w:numFmt w:val="bullet"/>
      <w:lvlText w:val="•"/>
      <w:lvlJc w:val="left"/>
      <w:pPr>
        <w:ind w:left="6030" w:hanging="360"/>
      </w:pPr>
      <w:rPr>
        <w:rFonts w:hint="default"/>
        <w:lang w:eastAsia="en-US" w:bidi="ar-SA"/>
      </w:rPr>
    </w:lvl>
    <w:lvl w:ilvl="7" w:tplc="916C7ABA">
      <w:numFmt w:val="bullet"/>
      <w:lvlText w:val="•"/>
      <w:lvlJc w:val="left"/>
      <w:pPr>
        <w:ind w:left="6924" w:hanging="360"/>
      </w:pPr>
      <w:rPr>
        <w:rFonts w:hint="default"/>
        <w:lang w:eastAsia="en-US" w:bidi="ar-SA"/>
      </w:rPr>
    </w:lvl>
    <w:lvl w:ilvl="8" w:tplc="94F4F1E6">
      <w:numFmt w:val="bullet"/>
      <w:lvlText w:val="•"/>
      <w:lvlJc w:val="left"/>
      <w:pPr>
        <w:ind w:left="7818" w:hanging="360"/>
      </w:pPr>
      <w:rPr>
        <w:rFonts w:hint="default"/>
        <w:lang w:eastAsia="en-US" w:bidi="ar-SA"/>
      </w:rPr>
    </w:lvl>
  </w:abstractNum>
  <w:abstractNum w:abstractNumId="14">
    <w:nsid w:val="40F777EC"/>
    <w:multiLevelType w:val="hybridMultilevel"/>
    <w:tmpl w:val="E9AC05B8"/>
    <w:lvl w:ilvl="0" w:tplc="C8C834EE">
      <w:start w:val="3"/>
      <w:numFmt w:val="decimal"/>
      <w:lvlText w:val="%1."/>
      <w:lvlJc w:val="left"/>
      <w:pPr>
        <w:ind w:left="1157" w:hanging="322"/>
      </w:pPr>
      <w:rPr>
        <w:rFonts w:ascii="Times New Roman" w:eastAsia="Times New Roman" w:hAnsi="Times New Roman" w:cs="Times New Roman" w:hint="default"/>
        <w:spacing w:val="-3"/>
        <w:w w:val="99"/>
        <w:sz w:val="24"/>
        <w:szCs w:val="24"/>
        <w:lang w:eastAsia="en-US" w:bidi="ar-SA"/>
      </w:rPr>
    </w:lvl>
    <w:lvl w:ilvl="1" w:tplc="E36EAE38">
      <w:start w:val="1"/>
      <w:numFmt w:val="lowerLetter"/>
      <w:lvlText w:val="%2."/>
      <w:lvlJc w:val="left"/>
      <w:pPr>
        <w:ind w:left="1555" w:hanging="360"/>
      </w:pPr>
      <w:rPr>
        <w:rFonts w:ascii="Times New Roman" w:eastAsia="Times New Roman" w:hAnsi="Times New Roman" w:cs="Times New Roman" w:hint="default"/>
        <w:spacing w:val="-2"/>
        <w:w w:val="99"/>
        <w:sz w:val="24"/>
        <w:szCs w:val="24"/>
        <w:lang w:eastAsia="en-US" w:bidi="ar-SA"/>
      </w:rPr>
    </w:lvl>
    <w:lvl w:ilvl="2" w:tplc="107E390E">
      <w:numFmt w:val="bullet"/>
      <w:lvlText w:val="•"/>
      <w:lvlJc w:val="left"/>
      <w:pPr>
        <w:ind w:left="2454" w:hanging="360"/>
      </w:pPr>
      <w:rPr>
        <w:rFonts w:hint="default"/>
        <w:lang w:eastAsia="en-US" w:bidi="ar-SA"/>
      </w:rPr>
    </w:lvl>
    <w:lvl w:ilvl="3" w:tplc="1D469162">
      <w:numFmt w:val="bullet"/>
      <w:lvlText w:val="•"/>
      <w:lvlJc w:val="left"/>
      <w:pPr>
        <w:ind w:left="3348" w:hanging="360"/>
      </w:pPr>
      <w:rPr>
        <w:rFonts w:hint="default"/>
        <w:lang w:eastAsia="en-US" w:bidi="ar-SA"/>
      </w:rPr>
    </w:lvl>
    <w:lvl w:ilvl="4" w:tplc="085045E4">
      <w:numFmt w:val="bullet"/>
      <w:lvlText w:val="•"/>
      <w:lvlJc w:val="left"/>
      <w:pPr>
        <w:ind w:left="4242" w:hanging="360"/>
      </w:pPr>
      <w:rPr>
        <w:rFonts w:hint="default"/>
        <w:lang w:eastAsia="en-US" w:bidi="ar-SA"/>
      </w:rPr>
    </w:lvl>
    <w:lvl w:ilvl="5" w:tplc="D3365AD4">
      <w:numFmt w:val="bullet"/>
      <w:lvlText w:val="•"/>
      <w:lvlJc w:val="left"/>
      <w:pPr>
        <w:ind w:left="5136" w:hanging="360"/>
      </w:pPr>
      <w:rPr>
        <w:rFonts w:hint="default"/>
        <w:lang w:eastAsia="en-US" w:bidi="ar-SA"/>
      </w:rPr>
    </w:lvl>
    <w:lvl w:ilvl="6" w:tplc="E4820A46">
      <w:numFmt w:val="bullet"/>
      <w:lvlText w:val="•"/>
      <w:lvlJc w:val="left"/>
      <w:pPr>
        <w:ind w:left="6030" w:hanging="360"/>
      </w:pPr>
      <w:rPr>
        <w:rFonts w:hint="default"/>
        <w:lang w:eastAsia="en-US" w:bidi="ar-SA"/>
      </w:rPr>
    </w:lvl>
    <w:lvl w:ilvl="7" w:tplc="80E68D8A">
      <w:numFmt w:val="bullet"/>
      <w:lvlText w:val="•"/>
      <w:lvlJc w:val="left"/>
      <w:pPr>
        <w:ind w:left="6924" w:hanging="360"/>
      </w:pPr>
      <w:rPr>
        <w:rFonts w:hint="default"/>
        <w:lang w:eastAsia="en-US" w:bidi="ar-SA"/>
      </w:rPr>
    </w:lvl>
    <w:lvl w:ilvl="8" w:tplc="8CEC9CB2">
      <w:numFmt w:val="bullet"/>
      <w:lvlText w:val="•"/>
      <w:lvlJc w:val="left"/>
      <w:pPr>
        <w:ind w:left="7818" w:hanging="360"/>
      </w:pPr>
      <w:rPr>
        <w:rFonts w:hint="default"/>
        <w:lang w:eastAsia="en-US" w:bidi="ar-SA"/>
      </w:rPr>
    </w:lvl>
  </w:abstractNum>
  <w:abstractNum w:abstractNumId="15">
    <w:nsid w:val="4A4635E6"/>
    <w:multiLevelType w:val="hybridMultilevel"/>
    <w:tmpl w:val="B170A3E6"/>
    <w:lvl w:ilvl="0" w:tplc="55A65AD0">
      <w:start w:val="1"/>
      <w:numFmt w:val="decimal"/>
      <w:lvlText w:val="%1."/>
      <w:lvlJc w:val="left"/>
      <w:pPr>
        <w:ind w:left="1555" w:hanging="360"/>
      </w:pPr>
      <w:rPr>
        <w:rFonts w:ascii="Times New Roman" w:eastAsia="Times New Roman" w:hAnsi="Times New Roman" w:cs="Times New Roman" w:hint="default"/>
        <w:spacing w:val="-8"/>
        <w:w w:val="99"/>
        <w:sz w:val="24"/>
        <w:szCs w:val="24"/>
        <w:lang w:eastAsia="en-US" w:bidi="ar-SA"/>
      </w:rPr>
    </w:lvl>
    <w:lvl w:ilvl="1" w:tplc="5B1CD2A6">
      <w:numFmt w:val="none"/>
      <w:lvlText w:val=""/>
      <w:lvlJc w:val="left"/>
      <w:pPr>
        <w:tabs>
          <w:tab w:val="num" w:pos="360"/>
        </w:tabs>
      </w:pPr>
    </w:lvl>
    <w:lvl w:ilvl="2" w:tplc="E3360BFE">
      <w:numFmt w:val="bullet"/>
      <w:lvlText w:val="•"/>
      <w:lvlJc w:val="left"/>
      <w:pPr>
        <w:ind w:left="2560" w:hanging="492"/>
      </w:pPr>
      <w:rPr>
        <w:rFonts w:hint="default"/>
        <w:lang w:eastAsia="en-US" w:bidi="ar-SA"/>
      </w:rPr>
    </w:lvl>
    <w:lvl w:ilvl="3" w:tplc="825A4BA0">
      <w:numFmt w:val="bullet"/>
      <w:lvlText w:val="•"/>
      <w:lvlJc w:val="left"/>
      <w:pPr>
        <w:ind w:left="3441" w:hanging="492"/>
      </w:pPr>
      <w:rPr>
        <w:rFonts w:hint="default"/>
        <w:lang w:eastAsia="en-US" w:bidi="ar-SA"/>
      </w:rPr>
    </w:lvl>
    <w:lvl w:ilvl="4" w:tplc="AF5E4BB4">
      <w:numFmt w:val="bullet"/>
      <w:lvlText w:val="•"/>
      <w:lvlJc w:val="left"/>
      <w:pPr>
        <w:ind w:left="4322" w:hanging="492"/>
      </w:pPr>
      <w:rPr>
        <w:rFonts w:hint="default"/>
        <w:lang w:eastAsia="en-US" w:bidi="ar-SA"/>
      </w:rPr>
    </w:lvl>
    <w:lvl w:ilvl="5" w:tplc="CE809F2E">
      <w:numFmt w:val="bullet"/>
      <w:lvlText w:val="•"/>
      <w:lvlJc w:val="left"/>
      <w:pPr>
        <w:ind w:left="5202" w:hanging="492"/>
      </w:pPr>
      <w:rPr>
        <w:rFonts w:hint="default"/>
        <w:lang w:eastAsia="en-US" w:bidi="ar-SA"/>
      </w:rPr>
    </w:lvl>
    <w:lvl w:ilvl="6" w:tplc="1E8C4286">
      <w:numFmt w:val="bullet"/>
      <w:lvlText w:val="•"/>
      <w:lvlJc w:val="left"/>
      <w:pPr>
        <w:ind w:left="6083" w:hanging="492"/>
      </w:pPr>
      <w:rPr>
        <w:rFonts w:hint="default"/>
        <w:lang w:eastAsia="en-US" w:bidi="ar-SA"/>
      </w:rPr>
    </w:lvl>
    <w:lvl w:ilvl="7" w:tplc="943A0EF6">
      <w:numFmt w:val="bullet"/>
      <w:lvlText w:val="•"/>
      <w:lvlJc w:val="left"/>
      <w:pPr>
        <w:ind w:left="6964" w:hanging="492"/>
      </w:pPr>
      <w:rPr>
        <w:rFonts w:hint="default"/>
        <w:lang w:eastAsia="en-US" w:bidi="ar-SA"/>
      </w:rPr>
    </w:lvl>
    <w:lvl w:ilvl="8" w:tplc="4DA65EDC">
      <w:numFmt w:val="bullet"/>
      <w:lvlText w:val="•"/>
      <w:lvlJc w:val="left"/>
      <w:pPr>
        <w:ind w:left="7844" w:hanging="492"/>
      </w:pPr>
      <w:rPr>
        <w:rFonts w:hint="default"/>
        <w:lang w:eastAsia="en-US" w:bidi="ar-SA"/>
      </w:rPr>
    </w:lvl>
  </w:abstractNum>
  <w:abstractNum w:abstractNumId="16">
    <w:nsid w:val="4BD44E8C"/>
    <w:multiLevelType w:val="hybridMultilevel"/>
    <w:tmpl w:val="B33C98C4"/>
    <w:lvl w:ilvl="0" w:tplc="1D92E13A">
      <w:start w:val="1"/>
      <w:numFmt w:val="decimal"/>
      <w:lvlText w:val="%1"/>
      <w:lvlJc w:val="left"/>
      <w:pPr>
        <w:ind w:left="1195" w:hanging="360"/>
      </w:pPr>
      <w:rPr>
        <w:rFonts w:hint="default"/>
        <w:lang w:eastAsia="en-US" w:bidi="ar-SA"/>
      </w:rPr>
    </w:lvl>
    <w:lvl w:ilvl="1" w:tplc="05D06E12">
      <w:numFmt w:val="none"/>
      <w:lvlText w:val=""/>
      <w:lvlJc w:val="left"/>
      <w:pPr>
        <w:tabs>
          <w:tab w:val="num" w:pos="360"/>
        </w:tabs>
      </w:pPr>
    </w:lvl>
    <w:lvl w:ilvl="2" w:tplc="07DCDCDC">
      <w:start w:val="1"/>
      <w:numFmt w:val="decimal"/>
      <w:lvlText w:val="%3."/>
      <w:lvlJc w:val="left"/>
      <w:pPr>
        <w:ind w:left="1543" w:hanging="360"/>
      </w:pPr>
      <w:rPr>
        <w:rFonts w:ascii="Times New Roman" w:eastAsia="Times New Roman" w:hAnsi="Times New Roman" w:cs="Times New Roman" w:hint="default"/>
        <w:spacing w:val="-5"/>
        <w:w w:val="99"/>
        <w:sz w:val="24"/>
        <w:szCs w:val="24"/>
        <w:lang w:eastAsia="en-US" w:bidi="ar-SA"/>
      </w:rPr>
    </w:lvl>
    <w:lvl w:ilvl="3" w:tplc="86FA8C80">
      <w:numFmt w:val="bullet"/>
      <w:lvlText w:val="•"/>
      <w:lvlJc w:val="left"/>
      <w:pPr>
        <w:ind w:left="3332" w:hanging="360"/>
      </w:pPr>
      <w:rPr>
        <w:rFonts w:hint="default"/>
        <w:lang w:eastAsia="en-US" w:bidi="ar-SA"/>
      </w:rPr>
    </w:lvl>
    <w:lvl w:ilvl="4" w:tplc="B4FCB060">
      <w:numFmt w:val="bullet"/>
      <w:lvlText w:val="•"/>
      <w:lvlJc w:val="left"/>
      <w:pPr>
        <w:ind w:left="4228" w:hanging="360"/>
      </w:pPr>
      <w:rPr>
        <w:rFonts w:hint="default"/>
        <w:lang w:eastAsia="en-US" w:bidi="ar-SA"/>
      </w:rPr>
    </w:lvl>
    <w:lvl w:ilvl="5" w:tplc="FA18142E">
      <w:numFmt w:val="bullet"/>
      <w:lvlText w:val="•"/>
      <w:lvlJc w:val="left"/>
      <w:pPr>
        <w:ind w:left="5125" w:hanging="360"/>
      </w:pPr>
      <w:rPr>
        <w:rFonts w:hint="default"/>
        <w:lang w:eastAsia="en-US" w:bidi="ar-SA"/>
      </w:rPr>
    </w:lvl>
    <w:lvl w:ilvl="6" w:tplc="A832EF50">
      <w:numFmt w:val="bullet"/>
      <w:lvlText w:val="•"/>
      <w:lvlJc w:val="left"/>
      <w:pPr>
        <w:ind w:left="6021" w:hanging="360"/>
      </w:pPr>
      <w:rPr>
        <w:rFonts w:hint="default"/>
        <w:lang w:eastAsia="en-US" w:bidi="ar-SA"/>
      </w:rPr>
    </w:lvl>
    <w:lvl w:ilvl="7" w:tplc="74AA3B52">
      <w:numFmt w:val="bullet"/>
      <w:lvlText w:val="•"/>
      <w:lvlJc w:val="left"/>
      <w:pPr>
        <w:ind w:left="6917" w:hanging="360"/>
      </w:pPr>
      <w:rPr>
        <w:rFonts w:hint="default"/>
        <w:lang w:eastAsia="en-US" w:bidi="ar-SA"/>
      </w:rPr>
    </w:lvl>
    <w:lvl w:ilvl="8" w:tplc="2CE0DF48">
      <w:numFmt w:val="bullet"/>
      <w:lvlText w:val="•"/>
      <w:lvlJc w:val="left"/>
      <w:pPr>
        <w:ind w:left="7813" w:hanging="360"/>
      </w:pPr>
      <w:rPr>
        <w:rFonts w:hint="default"/>
        <w:lang w:eastAsia="en-US" w:bidi="ar-SA"/>
      </w:rPr>
    </w:lvl>
  </w:abstractNum>
  <w:abstractNum w:abstractNumId="17">
    <w:nsid w:val="53A770C5"/>
    <w:multiLevelType w:val="hybridMultilevel"/>
    <w:tmpl w:val="54FE26F4"/>
    <w:lvl w:ilvl="0" w:tplc="E4B0F1D0">
      <w:start w:val="3"/>
      <w:numFmt w:val="decimal"/>
      <w:lvlText w:val="%1"/>
      <w:lvlJc w:val="left"/>
      <w:pPr>
        <w:ind w:left="1375" w:hanging="540"/>
      </w:pPr>
      <w:rPr>
        <w:rFonts w:hint="default"/>
        <w:lang w:eastAsia="en-US" w:bidi="ar-SA"/>
      </w:rPr>
    </w:lvl>
    <w:lvl w:ilvl="1" w:tplc="41048E26">
      <w:numFmt w:val="none"/>
      <w:lvlText w:val=""/>
      <w:lvlJc w:val="left"/>
      <w:pPr>
        <w:tabs>
          <w:tab w:val="num" w:pos="360"/>
        </w:tabs>
      </w:pPr>
    </w:lvl>
    <w:lvl w:ilvl="2" w:tplc="E898A012">
      <w:numFmt w:val="none"/>
      <w:lvlText w:val=""/>
      <w:lvlJc w:val="left"/>
      <w:pPr>
        <w:tabs>
          <w:tab w:val="num" w:pos="360"/>
        </w:tabs>
      </w:pPr>
    </w:lvl>
    <w:lvl w:ilvl="3" w:tplc="4282DD2C">
      <w:numFmt w:val="bullet"/>
      <w:lvlText w:val="•"/>
      <w:lvlJc w:val="left"/>
      <w:pPr>
        <w:ind w:left="3847" w:hanging="540"/>
      </w:pPr>
      <w:rPr>
        <w:rFonts w:hint="default"/>
        <w:lang w:eastAsia="en-US" w:bidi="ar-SA"/>
      </w:rPr>
    </w:lvl>
    <w:lvl w:ilvl="4" w:tplc="67324C30">
      <w:numFmt w:val="bullet"/>
      <w:lvlText w:val="•"/>
      <w:lvlJc w:val="left"/>
      <w:pPr>
        <w:ind w:left="4670" w:hanging="540"/>
      </w:pPr>
      <w:rPr>
        <w:rFonts w:hint="default"/>
        <w:lang w:eastAsia="en-US" w:bidi="ar-SA"/>
      </w:rPr>
    </w:lvl>
    <w:lvl w:ilvl="5" w:tplc="4FFE2CC4">
      <w:numFmt w:val="bullet"/>
      <w:lvlText w:val="•"/>
      <w:lvlJc w:val="left"/>
      <w:pPr>
        <w:ind w:left="5493" w:hanging="540"/>
      </w:pPr>
      <w:rPr>
        <w:rFonts w:hint="default"/>
        <w:lang w:eastAsia="en-US" w:bidi="ar-SA"/>
      </w:rPr>
    </w:lvl>
    <w:lvl w:ilvl="6" w:tplc="CA304EB6">
      <w:numFmt w:val="bullet"/>
      <w:lvlText w:val="•"/>
      <w:lvlJc w:val="left"/>
      <w:pPr>
        <w:ind w:left="6315" w:hanging="540"/>
      </w:pPr>
      <w:rPr>
        <w:rFonts w:hint="default"/>
        <w:lang w:eastAsia="en-US" w:bidi="ar-SA"/>
      </w:rPr>
    </w:lvl>
    <w:lvl w:ilvl="7" w:tplc="33A82BB4">
      <w:numFmt w:val="bullet"/>
      <w:lvlText w:val="•"/>
      <w:lvlJc w:val="left"/>
      <w:pPr>
        <w:ind w:left="7138" w:hanging="540"/>
      </w:pPr>
      <w:rPr>
        <w:rFonts w:hint="default"/>
        <w:lang w:eastAsia="en-US" w:bidi="ar-SA"/>
      </w:rPr>
    </w:lvl>
    <w:lvl w:ilvl="8" w:tplc="137A7B14">
      <w:numFmt w:val="bullet"/>
      <w:lvlText w:val="•"/>
      <w:lvlJc w:val="left"/>
      <w:pPr>
        <w:ind w:left="7961" w:hanging="540"/>
      </w:pPr>
      <w:rPr>
        <w:rFonts w:hint="default"/>
        <w:lang w:eastAsia="en-US" w:bidi="ar-SA"/>
      </w:rPr>
    </w:lvl>
  </w:abstractNum>
  <w:abstractNum w:abstractNumId="18">
    <w:nsid w:val="549B0700"/>
    <w:multiLevelType w:val="hybridMultilevel"/>
    <w:tmpl w:val="1AFEC5CC"/>
    <w:lvl w:ilvl="0" w:tplc="A7F637C8">
      <w:start w:val="3"/>
      <w:numFmt w:val="decimal"/>
      <w:lvlText w:val="%1"/>
      <w:lvlJc w:val="left"/>
      <w:pPr>
        <w:ind w:left="1255" w:hanging="420"/>
      </w:pPr>
      <w:rPr>
        <w:rFonts w:hint="default"/>
        <w:lang w:eastAsia="en-US" w:bidi="ar-SA"/>
      </w:rPr>
    </w:lvl>
    <w:lvl w:ilvl="1" w:tplc="4E466C32">
      <w:numFmt w:val="none"/>
      <w:lvlText w:val=""/>
      <w:lvlJc w:val="left"/>
      <w:pPr>
        <w:tabs>
          <w:tab w:val="num" w:pos="360"/>
        </w:tabs>
      </w:pPr>
    </w:lvl>
    <w:lvl w:ilvl="2" w:tplc="1408E3BC">
      <w:start w:val="1"/>
      <w:numFmt w:val="decimal"/>
      <w:lvlText w:val="%3."/>
      <w:lvlJc w:val="left"/>
      <w:pPr>
        <w:ind w:left="1687" w:hanging="360"/>
      </w:pPr>
      <w:rPr>
        <w:rFonts w:ascii="Times New Roman" w:eastAsia="Times New Roman" w:hAnsi="Times New Roman" w:cs="Times New Roman" w:hint="default"/>
        <w:spacing w:val="-13"/>
        <w:w w:val="99"/>
        <w:sz w:val="24"/>
        <w:szCs w:val="24"/>
        <w:lang w:eastAsia="en-US" w:bidi="ar-SA"/>
      </w:rPr>
    </w:lvl>
    <w:lvl w:ilvl="3" w:tplc="1E74B4E0">
      <w:numFmt w:val="bullet"/>
      <w:lvlText w:val="•"/>
      <w:lvlJc w:val="left"/>
      <w:pPr>
        <w:ind w:left="2670" w:hanging="360"/>
      </w:pPr>
      <w:rPr>
        <w:rFonts w:hint="default"/>
        <w:lang w:eastAsia="en-US" w:bidi="ar-SA"/>
      </w:rPr>
    </w:lvl>
    <w:lvl w:ilvl="4" w:tplc="867A60A0">
      <w:numFmt w:val="bullet"/>
      <w:lvlText w:val="•"/>
      <w:lvlJc w:val="left"/>
      <w:pPr>
        <w:ind w:left="3661" w:hanging="360"/>
      </w:pPr>
      <w:rPr>
        <w:rFonts w:hint="default"/>
        <w:lang w:eastAsia="en-US" w:bidi="ar-SA"/>
      </w:rPr>
    </w:lvl>
    <w:lvl w:ilvl="5" w:tplc="43A0DC0E">
      <w:numFmt w:val="bullet"/>
      <w:lvlText w:val="•"/>
      <w:lvlJc w:val="left"/>
      <w:pPr>
        <w:ind w:left="4652" w:hanging="360"/>
      </w:pPr>
      <w:rPr>
        <w:rFonts w:hint="default"/>
        <w:lang w:eastAsia="en-US" w:bidi="ar-SA"/>
      </w:rPr>
    </w:lvl>
    <w:lvl w:ilvl="6" w:tplc="C1EC0ECC">
      <w:numFmt w:val="bullet"/>
      <w:lvlText w:val="•"/>
      <w:lvlJc w:val="left"/>
      <w:pPr>
        <w:ind w:left="5643" w:hanging="360"/>
      </w:pPr>
      <w:rPr>
        <w:rFonts w:hint="default"/>
        <w:lang w:eastAsia="en-US" w:bidi="ar-SA"/>
      </w:rPr>
    </w:lvl>
    <w:lvl w:ilvl="7" w:tplc="E69A6824">
      <w:numFmt w:val="bullet"/>
      <w:lvlText w:val="•"/>
      <w:lvlJc w:val="left"/>
      <w:pPr>
        <w:ind w:left="6634" w:hanging="360"/>
      </w:pPr>
      <w:rPr>
        <w:rFonts w:hint="default"/>
        <w:lang w:eastAsia="en-US" w:bidi="ar-SA"/>
      </w:rPr>
    </w:lvl>
    <w:lvl w:ilvl="8" w:tplc="C52CA436">
      <w:numFmt w:val="bullet"/>
      <w:lvlText w:val="•"/>
      <w:lvlJc w:val="left"/>
      <w:pPr>
        <w:ind w:left="7624" w:hanging="360"/>
      </w:pPr>
      <w:rPr>
        <w:rFonts w:hint="default"/>
        <w:lang w:eastAsia="en-US" w:bidi="ar-SA"/>
      </w:rPr>
    </w:lvl>
  </w:abstractNum>
  <w:abstractNum w:abstractNumId="19">
    <w:nsid w:val="578258C6"/>
    <w:multiLevelType w:val="hybridMultilevel"/>
    <w:tmpl w:val="C21EAECC"/>
    <w:lvl w:ilvl="0" w:tplc="EA322986">
      <w:start w:val="1"/>
      <w:numFmt w:val="decimal"/>
      <w:lvlText w:val="%1."/>
      <w:lvlJc w:val="left"/>
      <w:pPr>
        <w:ind w:left="720" w:hanging="360"/>
      </w:pPr>
      <w:rPr>
        <w:rFonts w:ascii="Times New Roman" w:eastAsia="Times New Roman" w:hAnsi="Times New Roman" w:cs="Times New Roman" w:hint="default"/>
        <w:spacing w:val="-30"/>
        <w:w w:val="99"/>
        <w:sz w:val="24"/>
        <w:szCs w:val="24"/>
        <w:lang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730825"/>
    <w:multiLevelType w:val="hybridMultilevel"/>
    <w:tmpl w:val="42D67A00"/>
    <w:lvl w:ilvl="0" w:tplc="D6E6E926">
      <w:start w:val="1"/>
      <w:numFmt w:val="decimal"/>
      <w:lvlText w:val="%1."/>
      <w:lvlJc w:val="left"/>
      <w:pPr>
        <w:ind w:left="1555" w:hanging="360"/>
      </w:pPr>
      <w:rPr>
        <w:rFonts w:hint="default"/>
        <w:spacing w:val="-3"/>
        <w:w w:val="99"/>
        <w:lang w:eastAsia="en-US" w:bidi="ar-SA"/>
      </w:rPr>
    </w:lvl>
    <w:lvl w:ilvl="1" w:tplc="EECA779C">
      <w:start w:val="1"/>
      <w:numFmt w:val="lowerLetter"/>
      <w:lvlText w:val="%2."/>
      <w:lvlJc w:val="left"/>
      <w:pPr>
        <w:ind w:left="2006" w:hanging="452"/>
      </w:pPr>
      <w:rPr>
        <w:rFonts w:ascii="Times New Roman" w:eastAsia="Times New Roman" w:hAnsi="Times New Roman" w:cs="Times New Roman" w:hint="default"/>
        <w:spacing w:val="-2"/>
        <w:w w:val="99"/>
        <w:sz w:val="24"/>
        <w:szCs w:val="24"/>
        <w:lang w:eastAsia="en-US" w:bidi="ar-SA"/>
      </w:rPr>
    </w:lvl>
    <w:lvl w:ilvl="2" w:tplc="26340E60">
      <w:numFmt w:val="bullet"/>
      <w:lvlText w:val="•"/>
      <w:lvlJc w:val="left"/>
      <w:pPr>
        <w:ind w:left="2000" w:hanging="452"/>
      </w:pPr>
      <w:rPr>
        <w:rFonts w:hint="default"/>
        <w:lang w:eastAsia="en-US" w:bidi="ar-SA"/>
      </w:rPr>
    </w:lvl>
    <w:lvl w:ilvl="3" w:tplc="F09C278A">
      <w:numFmt w:val="bullet"/>
      <w:lvlText w:val="•"/>
      <w:lvlJc w:val="left"/>
      <w:pPr>
        <w:ind w:left="2950" w:hanging="452"/>
      </w:pPr>
      <w:rPr>
        <w:rFonts w:hint="default"/>
        <w:lang w:eastAsia="en-US" w:bidi="ar-SA"/>
      </w:rPr>
    </w:lvl>
    <w:lvl w:ilvl="4" w:tplc="3D38D892">
      <w:numFmt w:val="bullet"/>
      <w:lvlText w:val="•"/>
      <w:lvlJc w:val="left"/>
      <w:pPr>
        <w:ind w:left="3901" w:hanging="452"/>
      </w:pPr>
      <w:rPr>
        <w:rFonts w:hint="default"/>
        <w:lang w:eastAsia="en-US" w:bidi="ar-SA"/>
      </w:rPr>
    </w:lvl>
    <w:lvl w:ilvl="5" w:tplc="D66A4CFE">
      <w:numFmt w:val="bullet"/>
      <w:lvlText w:val="•"/>
      <w:lvlJc w:val="left"/>
      <w:pPr>
        <w:ind w:left="4852" w:hanging="452"/>
      </w:pPr>
      <w:rPr>
        <w:rFonts w:hint="default"/>
        <w:lang w:eastAsia="en-US" w:bidi="ar-SA"/>
      </w:rPr>
    </w:lvl>
    <w:lvl w:ilvl="6" w:tplc="0480DF62">
      <w:numFmt w:val="bullet"/>
      <w:lvlText w:val="•"/>
      <w:lvlJc w:val="left"/>
      <w:pPr>
        <w:ind w:left="5803" w:hanging="452"/>
      </w:pPr>
      <w:rPr>
        <w:rFonts w:hint="default"/>
        <w:lang w:eastAsia="en-US" w:bidi="ar-SA"/>
      </w:rPr>
    </w:lvl>
    <w:lvl w:ilvl="7" w:tplc="3A3A451E">
      <w:numFmt w:val="bullet"/>
      <w:lvlText w:val="•"/>
      <w:lvlJc w:val="left"/>
      <w:pPr>
        <w:ind w:left="6754" w:hanging="452"/>
      </w:pPr>
      <w:rPr>
        <w:rFonts w:hint="default"/>
        <w:lang w:eastAsia="en-US" w:bidi="ar-SA"/>
      </w:rPr>
    </w:lvl>
    <w:lvl w:ilvl="8" w:tplc="FE3CFC1A">
      <w:numFmt w:val="bullet"/>
      <w:lvlText w:val="•"/>
      <w:lvlJc w:val="left"/>
      <w:pPr>
        <w:ind w:left="7704" w:hanging="452"/>
      </w:pPr>
      <w:rPr>
        <w:rFonts w:hint="default"/>
        <w:lang w:eastAsia="en-US" w:bidi="ar-SA"/>
      </w:rPr>
    </w:lvl>
  </w:abstractNum>
  <w:abstractNum w:abstractNumId="21">
    <w:nsid w:val="598F1F28"/>
    <w:multiLevelType w:val="hybridMultilevel"/>
    <w:tmpl w:val="39D4F518"/>
    <w:lvl w:ilvl="0" w:tplc="327AB836">
      <w:start w:val="1"/>
      <w:numFmt w:val="decimal"/>
      <w:lvlText w:val="%1"/>
      <w:lvlJc w:val="left"/>
      <w:pPr>
        <w:ind w:left="1262" w:hanging="428"/>
      </w:pPr>
      <w:rPr>
        <w:rFonts w:hint="default"/>
        <w:lang w:eastAsia="en-US" w:bidi="ar-SA"/>
      </w:rPr>
    </w:lvl>
    <w:lvl w:ilvl="1" w:tplc="7D1AB738">
      <w:numFmt w:val="none"/>
      <w:lvlText w:val=""/>
      <w:lvlJc w:val="left"/>
      <w:pPr>
        <w:tabs>
          <w:tab w:val="num" w:pos="360"/>
        </w:tabs>
      </w:pPr>
    </w:lvl>
    <w:lvl w:ilvl="2" w:tplc="6916EE1A">
      <w:numFmt w:val="bullet"/>
      <w:lvlText w:val="•"/>
      <w:lvlJc w:val="left"/>
      <w:pPr>
        <w:ind w:left="2929" w:hanging="428"/>
      </w:pPr>
      <w:rPr>
        <w:rFonts w:hint="default"/>
        <w:lang w:eastAsia="en-US" w:bidi="ar-SA"/>
      </w:rPr>
    </w:lvl>
    <w:lvl w:ilvl="3" w:tplc="E8943888">
      <w:numFmt w:val="bullet"/>
      <w:lvlText w:val="•"/>
      <w:lvlJc w:val="left"/>
      <w:pPr>
        <w:ind w:left="3763" w:hanging="428"/>
      </w:pPr>
      <w:rPr>
        <w:rFonts w:hint="default"/>
        <w:lang w:eastAsia="en-US" w:bidi="ar-SA"/>
      </w:rPr>
    </w:lvl>
    <w:lvl w:ilvl="4" w:tplc="019866A4">
      <w:numFmt w:val="bullet"/>
      <w:lvlText w:val="•"/>
      <w:lvlJc w:val="left"/>
      <w:pPr>
        <w:ind w:left="4598" w:hanging="428"/>
      </w:pPr>
      <w:rPr>
        <w:rFonts w:hint="default"/>
        <w:lang w:eastAsia="en-US" w:bidi="ar-SA"/>
      </w:rPr>
    </w:lvl>
    <w:lvl w:ilvl="5" w:tplc="0A0CB494">
      <w:numFmt w:val="bullet"/>
      <w:lvlText w:val="•"/>
      <w:lvlJc w:val="left"/>
      <w:pPr>
        <w:ind w:left="5433" w:hanging="428"/>
      </w:pPr>
      <w:rPr>
        <w:rFonts w:hint="default"/>
        <w:lang w:eastAsia="en-US" w:bidi="ar-SA"/>
      </w:rPr>
    </w:lvl>
    <w:lvl w:ilvl="6" w:tplc="3F089062">
      <w:numFmt w:val="bullet"/>
      <w:lvlText w:val="•"/>
      <w:lvlJc w:val="left"/>
      <w:pPr>
        <w:ind w:left="6267" w:hanging="428"/>
      </w:pPr>
      <w:rPr>
        <w:rFonts w:hint="default"/>
        <w:lang w:eastAsia="en-US" w:bidi="ar-SA"/>
      </w:rPr>
    </w:lvl>
    <w:lvl w:ilvl="7" w:tplc="84C6399C">
      <w:numFmt w:val="bullet"/>
      <w:lvlText w:val="•"/>
      <w:lvlJc w:val="left"/>
      <w:pPr>
        <w:ind w:left="7102" w:hanging="428"/>
      </w:pPr>
      <w:rPr>
        <w:rFonts w:hint="default"/>
        <w:lang w:eastAsia="en-US" w:bidi="ar-SA"/>
      </w:rPr>
    </w:lvl>
    <w:lvl w:ilvl="8" w:tplc="9E2C9B7C">
      <w:numFmt w:val="bullet"/>
      <w:lvlText w:val="•"/>
      <w:lvlJc w:val="left"/>
      <w:pPr>
        <w:ind w:left="7937" w:hanging="428"/>
      </w:pPr>
      <w:rPr>
        <w:rFonts w:hint="default"/>
        <w:lang w:eastAsia="en-US" w:bidi="ar-SA"/>
      </w:rPr>
    </w:lvl>
  </w:abstractNum>
  <w:abstractNum w:abstractNumId="22">
    <w:nsid w:val="5F451CE6"/>
    <w:multiLevelType w:val="hybridMultilevel"/>
    <w:tmpl w:val="B5005C7A"/>
    <w:lvl w:ilvl="0" w:tplc="EA322986">
      <w:start w:val="1"/>
      <w:numFmt w:val="decimal"/>
      <w:lvlText w:val="%1."/>
      <w:lvlJc w:val="left"/>
      <w:pPr>
        <w:ind w:left="720" w:hanging="360"/>
      </w:pPr>
      <w:rPr>
        <w:rFonts w:ascii="Times New Roman" w:eastAsia="Times New Roman" w:hAnsi="Times New Roman" w:cs="Times New Roman" w:hint="default"/>
        <w:spacing w:val="-30"/>
        <w:w w:val="99"/>
        <w:sz w:val="24"/>
        <w:szCs w:val="24"/>
        <w:lang w:eastAsia="en-US" w:bidi="ar-SA"/>
      </w:rPr>
    </w:lvl>
    <w:lvl w:ilvl="1" w:tplc="04090019" w:tentative="1">
      <w:start w:val="1"/>
      <w:numFmt w:val="lowerLetter"/>
      <w:lvlText w:val="%2."/>
      <w:lvlJc w:val="left"/>
      <w:pPr>
        <w:ind w:left="1440" w:hanging="360"/>
      </w:pPr>
    </w:lvl>
    <w:lvl w:ilvl="2" w:tplc="EA322986">
      <w:start w:val="1"/>
      <w:numFmt w:val="decimal"/>
      <w:lvlText w:val="%3."/>
      <w:lvlJc w:val="left"/>
      <w:pPr>
        <w:ind w:left="2160" w:hanging="180"/>
      </w:pPr>
      <w:rPr>
        <w:rFonts w:ascii="Times New Roman" w:eastAsia="Times New Roman" w:hAnsi="Times New Roman" w:cs="Times New Roman" w:hint="default"/>
        <w:spacing w:val="-30"/>
        <w:w w:val="99"/>
        <w:sz w:val="24"/>
        <w:szCs w:val="24"/>
        <w:lang w:eastAsia="en-US" w:bidi="ar-S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739CE"/>
    <w:multiLevelType w:val="hybridMultilevel"/>
    <w:tmpl w:val="8A78C018"/>
    <w:lvl w:ilvl="0" w:tplc="04F0BFA4">
      <w:start w:val="3"/>
      <w:numFmt w:val="decimal"/>
      <w:lvlText w:val="%1"/>
      <w:lvlJc w:val="left"/>
      <w:pPr>
        <w:ind w:left="1675" w:hanging="480"/>
      </w:pPr>
      <w:rPr>
        <w:rFonts w:hint="default"/>
        <w:lang w:eastAsia="en-US" w:bidi="ar-SA"/>
      </w:rPr>
    </w:lvl>
    <w:lvl w:ilvl="1" w:tplc="94C4B1E0">
      <w:numFmt w:val="none"/>
      <w:lvlText w:val=""/>
      <w:lvlJc w:val="left"/>
      <w:pPr>
        <w:tabs>
          <w:tab w:val="num" w:pos="360"/>
        </w:tabs>
      </w:pPr>
    </w:lvl>
    <w:lvl w:ilvl="2" w:tplc="4FE8CD5E">
      <w:start w:val="1"/>
      <w:numFmt w:val="decimal"/>
      <w:lvlText w:val="%3."/>
      <w:lvlJc w:val="left"/>
      <w:pPr>
        <w:ind w:left="1646" w:hanging="329"/>
      </w:pPr>
      <w:rPr>
        <w:rFonts w:ascii="Times New Roman" w:eastAsia="Times New Roman" w:hAnsi="Times New Roman" w:cs="Times New Roman" w:hint="default"/>
        <w:spacing w:val="-30"/>
        <w:w w:val="99"/>
        <w:sz w:val="24"/>
        <w:szCs w:val="24"/>
        <w:lang w:eastAsia="en-US" w:bidi="ar-SA"/>
      </w:rPr>
    </w:lvl>
    <w:lvl w:ilvl="3" w:tplc="41ACED20">
      <w:numFmt w:val="bullet"/>
      <w:lvlText w:val="•"/>
      <w:lvlJc w:val="left"/>
      <w:pPr>
        <w:ind w:left="3441" w:hanging="329"/>
      </w:pPr>
      <w:rPr>
        <w:rFonts w:hint="default"/>
        <w:lang w:eastAsia="en-US" w:bidi="ar-SA"/>
      </w:rPr>
    </w:lvl>
    <w:lvl w:ilvl="4" w:tplc="99DABE08">
      <w:numFmt w:val="bullet"/>
      <w:lvlText w:val="•"/>
      <w:lvlJc w:val="left"/>
      <w:pPr>
        <w:ind w:left="4322" w:hanging="329"/>
      </w:pPr>
      <w:rPr>
        <w:rFonts w:hint="default"/>
        <w:lang w:eastAsia="en-US" w:bidi="ar-SA"/>
      </w:rPr>
    </w:lvl>
    <w:lvl w:ilvl="5" w:tplc="E06AC33A">
      <w:numFmt w:val="bullet"/>
      <w:lvlText w:val="•"/>
      <w:lvlJc w:val="left"/>
      <w:pPr>
        <w:ind w:left="5202" w:hanging="329"/>
      </w:pPr>
      <w:rPr>
        <w:rFonts w:hint="default"/>
        <w:lang w:eastAsia="en-US" w:bidi="ar-SA"/>
      </w:rPr>
    </w:lvl>
    <w:lvl w:ilvl="6" w:tplc="0BC02BB2">
      <w:numFmt w:val="bullet"/>
      <w:lvlText w:val="•"/>
      <w:lvlJc w:val="left"/>
      <w:pPr>
        <w:ind w:left="6083" w:hanging="329"/>
      </w:pPr>
      <w:rPr>
        <w:rFonts w:hint="default"/>
        <w:lang w:eastAsia="en-US" w:bidi="ar-SA"/>
      </w:rPr>
    </w:lvl>
    <w:lvl w:ilvl="7" w:tplc="B22269C4">
      <w:numFmt w:val="bullet"/>
      <w:lvlText w:val="•"/>
      <w:lvlJc w:val="left"/>
      <w:pPr>
        <w:ind w:left="6964" w:hanging="329"/>
      </w:pPr>
      <w:rPr>
        <w:rFonts w:hint="default"/>
        <w:lang w:eastAsia="en-US" w:bidi="ar-SA"/>
      </w:rPr>
    </w:lvl>
    <w:lvl w:ilvl="8" w:tplc="DB0AC47C">
      <w:numFmt w:val="bullet"/>
      <w:lvlText w:val="•"/>
      <w:lvlJc w:val="left"/>
      <w:pPr>
        <w:ind w:left="7844" w:hanging="329"/>
      </w:pPr>
      <w:rPr>
        <w:rFonts w:hint="default"/>
        <w:lang w:eastAsia="en-US" w:bidi="ar-SA"/>
      </w:rPr>
    </w:lvl>
  </w:abstractNum>
  <w:abstractNum w:abstractNumId="24">
    <w:nsid w:val="72C6796B"/>
    <w:multiLevelType w:val="hybridMultilevel"/>
    <w:tmpl w:val="B2EA45B0"/>
    <w:lvl w:ilvl="0" w:tplc="9BEAEA06">
      <w:start w:val="5"/>
      <w:numFmt w:val="decimal"/>
      <w:lvlText w:val="%1"/>
      <w:lvlJc w:val="left"/>
      <w:pPr>
        <w:ind w:left="1543" w:hanging="708"/>
      </w:pPr>
      <w:rPr>
        <w:rFonts w:hint="default"/>
        <w:lang w:eastAsia="en-US" w:bidi="ar-SA"/>
      </w:rPr>
    </w:lvl>
    <w:lvl w:ilvl="1" w:tplc="9C7CF282">
      <w:numFmt w:val="none"/>
      <w:lvlText w:val=""/>
      <w:lvlJc w:val="left"/>
      <w:pPr>
        <w:tabs>
          <w:tab w:val="num" w:pos="360"/>
        </w:tabs>
      </w:pPr>
    </w:lvl>
    <w:lvl w:ilvl="2" w:tplc="0409000F">
      <w:start w:val="1"/>
      <w:numFmt w:val="decimal"/>
      <w:lvlText w:val="%3."/>
      <w:lvlJc w:val="left"/>
      <w:pPr>
        <w:ind w:left="1555" w:hanging="360"/>
      </w:pPr>
      <w:rPr>
        <w:rFonts w:hint="default"/>
        <w:spacing w:val="-9"/>
        <w:w w:val="99"/>
        <w:sz w:val="24"/>
        <w:szCs w:val="24"/>
        <w:lang w:eastAsia="en-US" w:bidi="ar-SA"/>
      </w:rPr>
    </w:lvl>
    <w:lvl w:ilvl="3" w:tplc="270EB96E">
      <w:numFmt w:val="bullet"/>
      <w:lvlText w:val="•"/>
      <w:lvlJc w:val="left"/>
      <w:pPr>
        <w:ind w:left="3348" w:hanging="360"/>
      </w:pPr>
      <w:rPr>
        <w:rFonts w:hint="default"/>
        <w:lang w:eastAsia="en-US" w:bidi="ar-SA"/>
      </w:rPr>
    </w:lvl>
    <w:lvl w:ilvl="4" w:tplc="5A98EF20">
      <w:numFmt w:val="bullet"/>
      <w:lvlText w:val="•"/>
      <w:lvlJc w:val="left"/>
      <w:pPr>
        <w:ind w:left="4242" w:hanging="360"/>
      </w:pPr>
      <w:rPr>
        <w:rFonts w:hint="default"/>
        <w:lang w:eastAsia="en-US" w:bidi="ar-SA"/>
      </w:rPr>
    </w:lvl>
    <w:lvl w:ilvl="5" w:tplc="4A62288A">
      <w:numFmt w:val="bullet"/>
      <w:lvlText w:val="•"/>
      <w:lvlJc w:val="left"/>
      <w:pPr>
        <w:ind w:left="5136" w:hanging="360"/>
      </w:pPr>
      <w:rPr>
        <w:rFonts w:hint="default"/>
        <w:lang w:eastAsia="en-US" w:bidi="ar-SA"/>
      </w:rPr>
    </w:lvl>
    <w:lvl w:ilvl="6" w:tplc="BE5C5656">
      <w:numFmt w:val="bullet"/>
      <w:lvlText w:val="•"/>
      <w:lvlJc w:val="left"/>
      <w:pPr>
        <w:ind w:left="6030" w:hanging="360"/>
      </w:pPr>
      <w:rPr>
        <w:rFonts w:hint="default"/>
        <w:lang w:eastAsia="en-US" w:bidi="ar-SA"/>
      </w:rPr>
    </w:lvl>
    <w:lvl w:ilvl="7" w:tplc="916C7ABA">
      <w:numFmt w:val="bullet"/>
      <w:lvlText w:val="•"/>
      <w:lvlJc w:val="left"/>
      <w:pPr>
        <w:ind w:left="6924" w:hanging="360"/>
      </w:pPr>
      <w:rPr>
        <w:rFonts w:hint="default"/>
        <w:lang w:eastAsia="en-US" w:bidi="ar-SA"/>
      </w:rPr>
    </w:lvl>
    <w:lvl w:ilvl="8" w:tplc="94F4F1E6">
      <w:numFmt w:val="bullet"/>
      <w:lvlText w:val="•"/>
      <w:lvlJc w:val="left"/>
      <w:pPr>
        <w:ind w:left="7818" w:hanging="360"/>
      </w:pPr>
      <w:rPr>
        <w:rFonts w:hint="default"/>
        <w:lang w:eastAsia="en-US" w:bidi="ar-SA"/>
      </w:rPr>
    </w:lvl>
  </w:abstractNum>
  <w:abstractNum w:abstractNumId="25">
    <w:nsid w:val="78065F2A"/>
    <w:multiLevelType w:val="hybridMultilevel"/>
    <w:tmpl w:val="53486874"/>
    <w:lvl w:ilvl="0" w:tplc="BE8C91E6">
      <w:start w:val="1"/>
      <w:numFmt w:val="decimal"/>
      <w:lvlText w:val="%1."/>
      <w:lvlJc w:val="left"/>
      <w:pPr>
        <w:ind w:left="1555" w:hanging="360"/>
      </w:pPr>
      <w:rPr>
        <w:rFonts w:ascii="Times New Roman" w:eastAsia="Times New Roman" w:hAnsi="Times New Roman" w:cs="Times New Roman" w:hint="default"/>
        <w:spacing w:val="-5"/>
        <w:w w:val="99"/>
        <w:sz w:val="24"/>
        <w:szCs w:val="24"/>
        <w:lang w:eastAsia="en-US" w:bidi="ar-SA"/>
      </w:rPr>
    </w:lvl>
    <w:lvl w:ilvl="1" w:tplc="C080A036">
      <w:numFmt w:val="bullet"/>
      <w:lvlText w:val="•"/>
      <w:lvlJc w:val="left"/>
      <w:pPr>
        <w:ind w:left="2364" w:hanging="360"/>
      </w:pPr>
      <w:rPr>
        <w:rFonts w:hint="default"/>
        <w:lang w:eastAsia="en-US" w:bidi="ar-SA"/>
      </w:rPr>
    </w:lvl>
    <w:lvl w:ilvl="2" w:tplc="A7CE1E8C">
      <w:numFmt w:val="bullet"/>
      <w:lvlText w:val="•"/>
      <w:lvlJc w:val="left"/>
      <w:pPr>
        <w:ind w:left="3169" w:hanging="360"/>
      </w:pPr>
      <w:rPr>
        <w:rFonts w:hint="default"/>
        <w:lang w:eastAsia="en-US" w:bidi="ar-SA"/>
      </w:rPr>
    </w:lvl>
    <w:lvl w:ilvl="3" w:tplc="3A34310C">
      <w:numFmt w:val="bullet"/>
      <w:lvlText w:val="•"/>
      <w:lvlJc w:val="left"/>
      <w:pPr>
        <w:ind w:left="3973" w:hanging="360"/>
      </w:pPr>
      <w:rPr>
        <w:rFonts w:hint="default"/>
        <w:lang w:eastAsia="en-US" w:bidi="ar-SA"/>
      </w:rPr>
    </w:lvl>
    <w:lvl w:ilvl="4" w:tplc="F3A8F858">
      <w:numFmt w:val="bullet"/>
      <w:lvlText w:val="•"/>
      <w:lvlJc w:val="left"/>
      <w:pPr>
        <w:ind w:left="4778" w:hanging="360"/>
      </w:pPr>
      <w:rPr>
        <w:rFonts w:hint="default"/>
        <w:lang w:eastAsia="en-US" w:bidi="ar-SA"/>
      </w:rPr>
    </w:lvl>
    <w:lvl w:ilvl="5" w:tplc="F648EBC0">
      <w:numFmt w:val="bullet"/>
      <w:lvlText w:val="•"/>
      <w:lvlJc w:val="left"/>
      <w:pPr>
        <w:ind w:left="5583" w:hanging="360"/>
      </w:pPr>
      <w:rPr>
        <w:rFonts w:hint="default"/>
        <w:lang w:eastAsia="en-US" w:bidi="ar-SA"/>
      </w:rPr>
    </w:lvl>
    <w:lvl w:ilvl="6" w:tplc="D102B902">
      <w:numFmt w:val="bullet"/>
      <w:lvlText w:val="•"/>
      <w:lvlJc w:val="left"/>
      <w:pPr>
        <w:ind w:left="6387" w:hanging="360"/>
      </w:pPr>
      <w:rPr>
        <w:rFonts w:hint="default"/>
        <w:lang w:eastAsia="en-US" w:bidi="ar-SA"/>
      </w:rPr>
    </w:lvl>
    <w:lvl w:ilvl="7" w:tplc="05981860">
      <w:numFmt w:val="bullet"/>
      <w:lvlText w:val="•"/>
      <w:lvlJc w:val="left"/>
      <w:pPr>
        <w:ind w:left="7192" w:hanging="360"/>
      </w:pPr>
      <w:rPr>
        <w:rFonts w:hint="default"/>
        <w:lang w:eastAsia="en-US" w:bidi="ar-SA"/>
      </w:rPr>
    </w:lvl>
    <w:lvl w:ilvl="8" w:tplc="78724496">
      <w:numFmt w:val="bullet"/>
      <w:lvlText w:val="•"/>
      <w:lvlJc w:val="left"/>
      <w:pPr>
        <w:ind w:left="7997" w:hanging="360"/>
      </w:pPr>
      <w:rPr>
        <w:rFonts w:hint="default"/>
        <w:lang w:eastAsia="en-US" w:bidi="ar-SA"/>
      </w:rPr>
    </w:lvl>
  </w:abstractNum>
  <w:num w:numId="1">
    <w:abstractNumId w:val="3"/>
  </w:num>
  <w:num w:numId="2">
    <w:abstractNumId w:val="12"/>
  </w:num>
  <w:num w:numId="3">
    <w:abstractNumId w:val="4"/>
  </w:num>
  <w:num w:numId="4">
    <w:abstractNumId w:val="9"/>
  </w:num>
  <w:num w:numId="5">
    <w:abstractNumId w:val="25"/>
  </w:num>
  <w:num w:numId="6">
    <w:abstractNumId w:val="15"/>
  </w:num>
  <w:num w:numId="7">
    <w:abstractNumId w:val="23"/>
  </w:num>
  <w:num w:numId="8">
    <w:abstractNumId w:val="17"/>
  </w:num>
  <w:num w:numId="9">
    <w:abstractNumId w:val="8"/>
  </w:num>
  <w:num w:numId="10">
    <w:abstractNumId w:val="18"/>
  </w:num>
  <w:num w:numId="11">
    <w:abstractNumId w:val="5"/>
  </w:num>
  <w:num w:numId="12">
    <w:abstractNumId w:val="1"/>
  </w:num>
  <w:num w:numId="13">
    <w:abstractNumId w:val="11"/>
  </w:num>
  <w:num w:numId="14">
    <w:abstractNumId w:val="13"/>
  </w:num>
  <w:num w:numId="15">
    <w:abstractNumId w:val="6"/>
  </w:num>
  <w:num w:numId="16">
    <w:abstractNumId w:val="20"/>
  </w:num>
  <w:num w:numId="17">
    <w:abstractNumId w:val="2"/>
  </w:num>
  <w:num w:numId="18">
    <w:abstractNumId w:val="10"/>
  </w:num>
  <w:num w:numId="19">
    <w:abstractNumId w:val="14"/>
  </w:num>
  <w:num w:numId="20">
    <w:abstractNumId w:val="0"/>
  </w:num>
  <w:num w:numId="21">
    <w:abstractNumId w:val="7"/>
  </w:num>
  <w:num w:numId="22">
    <w:abstractNumId w:val="16"/>
  </w:num>
  <w:num w:numId="23">
    <w:abstractNumId w:val="21"/>
  </w:num>
  <w:num w:numId="24">
    <w:abstractNumId w:val="19"/>
  </w:num>
  <w:num w:numId="25">
    <w:abstractNumId w:val="22"/>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FE0225"/>
    <w:rsid w:val="00014479"/>
    <w:rsid w:val="00014AA0"/>
    <w:rsid w:val="000A1EBB"/>
    <w:rsid w:val="00112D32"/>
    <w:rsid w:val="001B76F2"/>
    <w:rsid w:val="002938CB"/>
    <w:rsid w:val="002C35AC"/>
    <w:rsid w:val="00310F4E"/>
    <w:rsid w:val="00360F6A"/>
    <w:rsid w:val="004B04D3"/>
    <w:rsid w:val="004B1C04"/>
    <w:rsid w:val="00560A70"/>
    <w:rsid w:val="005E1BF1"/>
    <w:rsid w:val="00624742"/>
    <w:rsid w:val="00675CD2"/>
    <w:rsid w:val="009531F0"/>
    <w:rsid w:val="009B271D"/>
    <w:rsid w:val="00A72EA3"/>
    <w:rsid w:val="00B0618B"/>
    <w:rsid w:val="00B2438B"/>
    <w:rsid w:val="00BD52C4"/>
    <w:rsid w:val="00D775E2"/>
    <w:rsid w:val="00D77DBD"/>
    <w:rsid w:val="00DE2327"/>
    <w:rsid w:val="00EB21DD"/>
    <w:rsid w:val="00EB420B"/>
    <w:rsid w:val="00FE0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AC"/>
  </w:style>
  <w:style w:type="paragraph" w:styleId="Heading1">
    <w:name w:val="heading 1"/>
    <w:basedOn w:val="Normal"/>
    <w:link w:val="Heading1Char"/>
    <w:uiPriority w:val="1"/>
    <w:qFormat/>
    <w:rsid w:val="00FE0225"/>
    <w:pPr>
      <w:widowControl w:val="0"/>
      <w:autoSpaceDE w:val="0"/>
      <w:autoSpaceDN w:val="0"/>
      <w:spacing w:after="0" w:line="240" w:lineRule="auto"/>
      <w:ind w:left="1193"/>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E022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E0225"/>
    <w:pPr>
      <w:widowControl w:val="0"/>
      <w:autoSpaceDE w:val="0"/>
      <w:autoSpaceDN w:val="0"/>
      <w:spacing w:after="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E0225"/>
    <w:rPr>
      <w:rFonts w:ascii="Times New Roman" w:eastAsia="Times New Roman" w:hAnsi="Times New Roman" w:cs="Times New Roman"/>
      <w:sz w:val="24"/>
      <w:szCs w:val="24"/>
    </w:rPr>
  </w:style>
  <w:style w:type="paragraph" w:styleId="ListParagraph">
    <w:name w:val="List Paragraph"/>
    <w:basedOn w:val="Normal"/>
    <w:uiPriority w:val="1"/>
    <w:qFormat/>
    <w:rsid w:val="00FE0225"/>
    <w:pPr>
      <w:widowControl w:val="0"/>
      <w:autoSpaceDE w:val="0"/>
      <w:autoSpaceDN w:val="0"/>
      <w:spacing w:after="0" w:line="240" w:lineRule="auto"/>
      <w:ind w:left="1555" w:hanging="360"/>
      <w:jc w:val="left"/>
    </w:pPr>
    <w:rPr>
      <w:rFonts w:ascii="Times New Roman" w:eastAsia="Times New Roman" w:hAnsi="Times New Roman" w:cs="Times New Roman"/>
    </w:rPr>
  </w:style>
  <w:style w:type="character" w:customStyle="1" w:styleId="apple-style-span">
    <w:name w:val="apple-style-span"/>
    <w:basedOn w:val="DefaultParagraphFont"/>
    <w:rsid w:val="001B76F2"/>
  </w:style>
  <w:style w:type="paragraph" w:customStyle="1" w:styleId="TableParagraph">
    <w:name w:val="Table Paragraph"/>
    <w:basedOn w:val="Normal"/>
    <w:uiPriority w:val="1"/>
    <w:qFormat/>
    <w:rsid w:val="009531F0"/>
    <w:pPr>
      <w:widowControl w:val="0"/>
      <w:autoSpaceDE w:val="0"/>
      <w:autoSpaceDN w:val="0"/>
      <w:spacing w:before="131" w:after="0" w:line="240" w:lineRule="auto"/>
      <w:jc w:val="center"/>
    </w:pPr>
    <w:rPr>
      <w:rFonts w:ascii="Times New Roman" w:eastAsia="Times New Roman" w:hAnsi="Times New Roman" w:cs="Times New Roman"/>
    </w:rPr>
  </w:style>
  <w:style w:type="character" w:styleId="PlaceholderText">
    <w:name w:val="Placeholder Text"/>
    <w:basedOn w:val="DefaultParagraphFont"/>
    <w:uiPriority w:val="99"/>
    <w:semiHidden/>
    <w:rsid w:val="00014AA0"/>
    <w:rPr>
      <w:color w:val="808080"/>
    </w:rPr>
  </w:style>
  <w:style w:type="paragraph" w:styleId="BalloonText">
    <w:name w:val="Balloon Text"/>
    <w:basedOn w:val="Normal"/>
    <w:link w:val="BalloonTextChar"/>
    <w:uiPriority w:val="99"/>
    <w:semiHidden/>
    <w:unhideWhenUsed/>
    <w:rsid w:val="00014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AA0"/>
    <w:rPr>
      <w:rFonts w:ascii="Tahoma" w:hAnsi="Tahoma" w:cs="Tahoma"/>
      <w:sz w:val="16"/>
      <w:szCs w:val="16"/>
    </w:rPr>
  </w:style>
  <w:style w:type="paragraph" w:styleId="Header">
    <w:name w:val="header"/>
    <w:basedOn w:val="Normal"/>
    <w:link w:val="HeaderChar"/>
    <w:uiPriority w:val="99"/>
    <w:semiHidden/>
    <w:unhideWhenUsed/>
    <w:rsid w:val="009B27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271D"/>
  </w:style>
  <w:style w:type="paragraph" w:styleId="Footer">
    <w:name w:val="footer"/>
    <w:basedOn w:val="Normal"/>
    <w:link w:val="FooterChar"/>
    <w:uiPriority w:val="99"/>
    <w:unhideWhenUsed/>
    <w:rsid w:val="009B2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7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30DF3"/>
    <w:rsid w:val="006E42DB"/>
    <w:rsid w:val="00B30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DF3"/>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2021-04-24T03:09:00Z</dcterms:created>
  <dcterms:modified xsi:type="dcterms:W3CDTF">2021-05-03T04:02:00Z</dcterms:modified>
</cp:coreProperties>
</file>